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II</w:t>
        <w:br w:type="textWrapping"/>
      </w:r>
    </w:p>
    <w:p w:rsidR="00000000" w:rsidDel="00000000" w:rsidP="00000000" w:rsidRDefault="00000000" w:rsidRPr="00000000" w14:paraId="00000003">
      <w:pPr>
        <w:spacing w:after="240" w:before="40" w:lineRule="auto"/>
        <w:ind w:left="320" w:right="600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CONVOCAÇÃO PARA ETAPA DE ENTREVISTA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755"/>
        <w:gridCol w:w="1335"/>
        <w:gridCol w:w="1575"/>
        <w:gridCol w:w="3195"/>
        <w:gridCol w:w="3750"/>
        <w:tblGridChange w:id="0">
          <w:tblGrid>
            <w:gridCol w:w="975"/>
            <w:gridCol w:w="4755"/>
            <w:gridCol w:w="1335"/>
            <w:gridCol w:w="1575"/>
            <w:gridCol w:w="3195"/>
            <w:gridCol w:w="3750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4.9609375" w:hRule="atLeast"/>
          <w:tblHeader w:val="0"/>
        </w:trPr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b w:val="1"/>
                <w:sz w:val="20"/>
                <w:szCs w:val="20"/>
                <w:shd w:fill="d9ead3" w:val="clear"/>
              </w:rPr>
            </w:pPr>
            <w:r w:rsidDel="00000000" w:rsidR="00000000" w:rsidRPr="00000000">
              <w:rPr>
                <w:b w:val="1"/>
                <w:sz w:val="20"/>
                <w:szCs w:val="20"/>
                <w:shd w:fill="d9ead3" w:val="clear"/>
                <w:rtl w:val="0"/>
              </w:rPr>
              <w:t xml:space="preserve">DATA E HORÁRIO DA ENTREVISTA</w:t>
            </w:r>
          </w:p>
        </w:tc>
        <w:tc>
          <w:tcPr>
            <w:shd w:fill="d9ead3" w:val="clear"/>
            <w:vAlign w:val="center"/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MODALIDADE/LOCAL ENTREVISTA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d9ead3" w:val="clear"/>
            <w:vAlign w:val="center"/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CONCORRÊNCIA GERAL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9h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EDSON LIMA FRAZÃO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19/05/1961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FELIPE DANIEL OLIVEIRA DE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17/06/1991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52116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VALÉRIA MARIA DA SILVA FREIRES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MONIELY DE ARAUJO SANTANA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09/09/1999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CAROLYNNE BRANDÃO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03/10/1992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LUANA VIEIRA CANDIDO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04/05/1994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51674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AMANDA ELOI LIMA SANTOS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22/07/1994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9h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DEIVIDSON SILVA LOPES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19/04/1999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51709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WELTH LUKA BITTENCOURT ROLIM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03/10/1988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CARLA MAYARA FAHD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13/08/1991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JOARA DA SILVA SOUSA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17/08/1991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NEGRAS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ROLDÃO LIRA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11/08/1994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Modalidade On-line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(Link será enviado por e-mail ao candidato/a).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52275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SUÉVYLLA BYANCA AMORIM PEREIRA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30/12/1995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SÁVYLLA FONSECA VALES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14/07/2003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PABLO ROGERIO GONZAGA FERREIRA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07/04/1996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52432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ABIGAIL VIANA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05/10/1997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52378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EVERTON CESAR OLIVEIRA GUIMARÃES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09/10/1997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51676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VICTOR GABRIEL SOUSA DUTRA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09/09/2002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52393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GUSTAVO AGUIAR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13/04/1984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52341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KESSYA FERNANDA COELHO DINIZ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31/08/1995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spacing w:after="0" w:before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17/12/2024, a partir de 14h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  <w:shd w:fill="b6d7a8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COTAS PARA PESSOAS COM DEFICIÊNCIA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6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Sem candidatos(as) inscritos(as)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1440" w:top="1440" w:left="1440" w:right="144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color="000001" w:space="1" w:sz="12" w:val="single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ff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shd w:fill="ffffff" w:val="clear"/>
      <w:spacing w:line="240" w:lineRule="auto"/>
      <w:jc w:val="center"/>
      <w:rPr>
        <w:rFonts w:ascii="Georgia" w:cs="Georgia" w:eastAsia="Georgia" w:hAnsi="Georgia"/>
        <w:color w:val="000000"/>
        <w:sz w:val="24"/>
        <w:szCs w:val="24"/>
      </w:rPr>
    </w:pPr>
    <w:r w:rsidDel="00000000" w:rsidR="00000000" w:rsidRPr="00000000">
      <w:rPr>
        <w:rFonts w:ascii="Arial Narrow" w:cs="Arial Narrow" w:eastAsia="Arial Narrow" w:hAnsi="Arial Narrow"/>
        <w:color w:val="3ea93b"/>
        <w:sz w:val="20"/>
        <w:szCs w:val="20"/>
        <w:rtl w:val="0"/>
      </w:rPr>
      <w:t xml:space="preserve">Avenida Júnior Coimbra, S/N, Renascença II, São Luís - MA, CEP: 65.075-969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shd w:fill="ffffff" w:val="clear"/>
      <w:spacing w:line="240" w:lineRule="auto"/>
      <w:jc w:val="center"/>
      <w:rPr>
        <w:rFonts w:ascii="Arial Narrow" w:cs="Arial Narrow" w:eastAsia="Arial Narrow" w:hAnsi="Arial Narrow"/>
        <w:color w:val="155e8f"/>
        <w:sz w:val="20"/>
        <w:szCs w:val="20"/>
      </w:rPr>
    </w:pPr>
    <w:hyperlink r:id="rId1">
      <w:r w:rsidDel="00000000" w:rsidR="00000000" w:rsidRPr="00000000">
        <w:rPr>
          <w:rFonts w:ascii="Arial Narrow" w:cs="Arial Narrow" w:eastAsia="Arial Narrow" w:hAnsi="Arial Narrow"/>
          <w:color w:val="0000ff"/>
          <w:sz w:val="20"/>
          <w:szCs w:val="20"/>
          <w:u w:val="single"/>
          <w:rtl w:val="0"/>
        </w:rPr>
        <w:t xml:space="preserve">https://defensoria.ma.def.br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4">
    <w:pPr>
      <w:shd w:fill="ffffff" w:val="clear"/>
      <w:spacing w:line="240" w:lineRule="auto"/>
      <w:jc w:val="center"/>
      <w:rPr>
        <w:rFonts w:ascii="Bookman Old Style" w:cs="Bookman Old Style" w:eastAsia="Bookman Old Style" w:hAnsi="Bookman Old Styl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D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pBdr>
        <w:bottom w:color="000000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B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  <w:pPr>
      <w:suppressAutoHyphens w:val="1"/>
    </w:p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Corpodetexto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bealhoChar" w:customStyle="1">
    <w:name w:val="Cabeçalho Char"/>
    <w:basedOn w:val="Fontepargpadro"/>
    <w:link w:val="Cabealho"/>
    <w:uiPriority w:val="99"/>
    <w:qFormat w:val="1"/>
    <w:rsid w:val="00DC76C9"/>
  </w:style>
  <w:style w:type="character" w:styleId="RodapChar" w:customStyle="1">
    <w:name w:val="Rodapé Char"/>
    <w:basedOn w:val="Fontepargpadro"/>
    <w:link w:val="Rodap"/>
    <w:uiPriority w:val="99"/>
    <w:qFormat w:val="1"/>
    <w:rsid w:val="00DC76C9"/>
  </w:style>
  <w:style w:type="character" w:styleId="LinkdaInternet" w:customStyle="1">
    <w:name w:val="Link da Internet"/>
    <w:basedOn w:val="Fontepargpadro"/>
    <w:uiPriority w:val="99"/>
    <w:unhideWhenUsed w:val="1"/>
    <w:rsid w:val="00A567C7"/>
    <w:rPr>
      <w:color w:val="0000ff" w:themeColor="hyperlink"/>
      <w:u w:val="single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Mangal"/>
    </w:r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Rodap">
    <w:name w:val="footer"/>
    <w:basedOn w:val="Normal"/>
    <w:link w:val="RodapChar"/>
    <w:uiPriority w:val="99"/>
    <w:unhideWhenUsed w:val="1"/>
    <w:rsid w:val="00DC76C9"/>
    <w:pPr>
      <w:tabs>
        <w:tab w:val="center" w:pos="4252"/>
        <w:tab w:val="right" w:pos="8504"/>
      </w:tabs>
      <w:spacing w:line="240" w:lineRule="auto"/>
    </w:pPr>
  </w:style>
  <w:style w:type="paragraph" w:styleId="Contedodatabela" w:customStyle="1">
    <w:name w:val="Conteúdo da tabela"/>
    <w:basedOn w:val="Normal"/>
    <w:qFormat w:val="1"/>
    <w:pPr>
      <w:widowControl w:val="0"/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top w:w="60.0" w:type="dxa"/>
        <w:left w:w="40.0" w:type="dxa"/>
        <w:bottom w:w="60.0" w:type="dxa"/>
        <w:right w:w="60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7" w:customStyle="1">
    <w:basedOn w:val="TableNormal3"/>
    <w:tblPr>
      <w:tblStyleRowBandSize w:val="1"/>
      <w:tblStyleColBandSize w:val="1"/>
      <w:tblCellMar>
        <w:top w:w="100.0" w:type="dxa"/>
        <w:left w:w="80.0" w:type="dxa"/>
        <w:bottom w:w="100.0" w:type="dxa"/>
        <w:right w:w="100.0" w:type="dxa"/>
      </w:tblCellMar>
    </w:tblPr>
  </w:style>
  <w:style w:type="table" w:styleId="a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3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DF77A9"/>
    <w:pPr>
      <w:ind w:left="720"/>
      <w:contextualSpacing w:val="1"/>
    </w:pPr>
  </w:style>
  <w:style w:type="paragraph" w:styleId="Ttulo10" w:customStyle="1">
    <w:name w:val="Título1"/>
    <w:basedOn w:val="Normal"/>
    <w:qFormat w:val="1"/>
    <w:rsid w:val="00E703D2"/>
    <w:pPr>
      <w:spacing w:line="240" w:lineRule="auto"/>
      <w:jc w:val="center"/>
    </w:pPr>
    <w:rPr>
      <w:rFonts w:eastAsia="Times New Roman"/>
      <w:b w:val="1"/>
      <w:color w:val="00000a"/>
      <w:sz w:val="24"/>
      <w:szCs w:val="20"/>
      <w:lang w:eastAsia="zh-CN"/>
    </w:rPr>
  </w:style>
  <w:style w:type="character" w:styleId="Hyperlink">
    <w:name w:val="Hyperlink"/>
    <w:basedOn w:val="Fontepargpadro"/>
    <w:uiPriority w:val="99"/>
    <w:unhideWhenUsed w:val="1"/>
    <w:rsid w:val="007142A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defensoria.ma.def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R1XpTgAPTLVFOmoLYq/XuHLK0g==">CgMxLjA4AHIhMXZaWGFiaVVjNkpqc0p2OW1CVkpTSzd6RmJxSXlhZjFz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2023-04-11T11:21:00Z</dcterms:created>
  <dc:creator>Conta da Microsoft</dc:creator>
</cp:coreProperties>
</file>