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009/2025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O RESULTADO DEFINITIVO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ao presente edital. 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8">
      <w:pPr>
        <w:spacing w:line="240" w:lineRule="auto"/>
        <w:ind w:right="-56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16 de janeiro de 2025.</w:t>
      </w:r>
    </w:p>
    <w:p w:rsidR="00000000" w:rsidDel="00000000" w:rsidP="00000000" w:rsidRDefault="00000000" w:rsidRPr="00000000" w14:paraId="0000000B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76.9230769230769" w:lineRule="auto"/>
        <w:ind w:left="240" w:right="2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m5aO4G095HuarmcLw/bv9vwNA==">CgMxLjA4AHIhMVRwcDNPRnM1VnRmQW9XckJzWllkQWZMUVcxMDA3TXJ1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