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right="60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CONVOCAÇÃO PARA ENTREVISTA DE HETEROIDENTIFICAÇÃO</w:t>
      </w:r>
    </w:p>
    <w:p w:rsidR="00000000" w:rsidDel="00000000" w:rsidP="00000000" w:rsidRDefault="00000000" w:rsidRPr="00000000" w14:paraId="00000005">
      <w:pPr>
        <w:spacing w:line="276" w:lineRule="auto"/>
        <w:ind w:right="60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70"/>
        <w:gridCol w:w="4110"/>
        <w:gridCol w:w="1410"/>
        <w:gridCol w:w="2835"/>
        <w:tblGridChange w:id="0">
          <w:tblGrid>
            <w:gridCol w:w="1170"/>
            <w:gridCol w:w="4110"/>
            <w:gridCol w:w="1410"/>
            <w:gridCol w:w="28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E HORÁRIO DA ENTREVISTA DE HETEROIDENTIFICAÇÃO</w:t>
            </w:r>
          </w:p>
        </w:tc>
      </w:tr>
      <w:tr>
        <w:trPr>
          <w:cantSplit w:val="0"/>
          <w:trHeight w:val="169.98046875" w:hRule="atLeast"/>
          <w:tblHeader w:val="0"/>
        </w:trPr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51640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29/10/2024, a partir de 14h30</w:t>
            </w:r>
          </w:p>
        </w:tc>
      </w:tr>
      <w:tr>
        <w:trPr>
          <w:cantSplit w:val="0"/>
          <w:trHeight w:val="169.98046875" w:hRule="atLeast"/>
          <w:tblHeader w:val="0"/>
        </w:trPr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51601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29/10/2024, a partir de 14h30</w:t>
            </w:r>
          </w:p>
        </w:tc>
      </w:tr>
    </w:tbl>
    <w:p w:rsidR="00000000" w:rsidDel="00000000" w:rsidP="00000000" w:rsidRDefault="00000000" w:rsidRPr="00000000" w14:paraId="00000012">
      <w:pPr>
        <w:spacing w:after="160" w:lineRule="auto"/>
        <w:jc w:val="both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BjyEV8XBemh5JjXZULWzEVHaBw==">CgMxLjA4AHIhMVM1aGlneWFmSjdXcU1FNmxSOGtNYmJtUTcyckdLbWJH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2024-06-17T09:07:01-03:00</dcterms:created>
</cp:coreProperties>
</file>