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40" w:lineRule="auto"/>
        <w:jc w:val="center"/>
        <w:rPr>
          <w:b w:val="1"/>
        </w:rPr>
      </w:pPr>
      <w:r w:rsidDel="00000000" w:rsidR="00000000" w:rsidRPr="00000000">
        <w:rPr>
          <w:b w:val="1"/>
          <w:rtl w:val="0"/>
        </w:rPr>
        <w:t xml:space="preserve">EDITAL Nº 001/2024</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b w:val="1"/>
        </w:rPr>
      </w:pPr>
      <w:r w:rsidDel="00000000" w:rsidR="00000000" w:rsidRPr="00000000">
        <w:rPr>
          <w:b w:val="1"/>
          <w:rtl w:val="0"/>
        </w:rPr>
        <w:t xml:space="preserve">VIII PROCESSO SELETIVO PARA PROFISSIONAIS</w:t>
      </w:r>
    </w:p>
    <w:p w:rsidR="00000000" w:rsidDel="00000000" w:rsidP="00000000" w:rsidRDefault="00000000" w:rsidRPr="00000000" w14:paraId="00000004">
      <w:pPr>
        <w:spacing w:line="240" w:lineRule="auto"/>
        <w:jc w:val="center"/>
        <w:rPr>
          <w:b w:val="1"/>
        </w:rPr>
      </w:pPr>
      <w:r w:rsidDel="00000000" w:rsidR="00000000" w:rsidRPr="00000000">
        <w:rPr>
          <w:b w:val="1"/>
          <w:rtl w:val="0"/>
        </w:rPr>
        <w:t xml:space="preserve">PROJETO "FORTALECIMENTO DA ASSISTÊNCIA JURÍDICA E IMPLANTAÇÃO DA VISITA VIRTUAL PARA AS PESSOAS PRIVADAS DE LIBERDADE" DO ESTADO DO MARANHÃO</w:t>
      </w:r>
    </w:p>
    <w:p w:rsidR="00000000" w:rsidDel="00000000" w:rsidP="00000000" w:rsidRDefault="00000000" w:rsidRPr="00000000" w14:paraId="00000005">
      <w:pPr>
        <w:spacing w:line="240" w:lineRule="auto"/>
        <w:jc w:val="center"/>
        <w:rPr>
          <w:b w:val="1"/>
        </w:rPr>
      </w:pPr>
      <w:r w:rsidDel="00000000" w:rsidR="00000000" w:rsidRPr="00000000">
        <w:rPr>
          <w:rtl w:val="0"/>
        </w:rPr>
      </w:r>
    </w:p>
    <w:p w:rsidR="00000000" w:rsidDel="00000000" w:rsidP="00000000" w:rsidRDefault="00000000" w:rsidRPr="00000000" w14:paraId="00000006">
      <w:pPr>
        <w:spacing w:line="240" w:lineRule="auto"/>
        <w:jc w:val="center"/>
        <w:rPr>
          <w:b w:val="1"/>
        </w:rPr>
      </w:pPr>
      <w:r w:rsidDel="00000000" w:rsidR="00000000" w:rsidRPr="00000000">
        <w:rPr>
          <w:rtl w:val="0"/>
        </w:rPr>
      </w:r>
    </w:p>
    <w:p w:rsidR="00000000" w:rsidDel="00000000" w:rsidP="00000000" w:rsidRDefault="00000000" w:rsidRPr="00000000" w14:paraId="00000007">
      <w:pPr>
        <w:spacing w:line="240" w:lineRule="auto"/>
        <w:jc w:val="both"/>
        <w:rPr/>
      </w:pPr>
      <w:r w:rsidDel="00000000" w:rsidR="00000000" w:rsidRPr="00000000">
        <w:rPr>
          <w:rtl w:val="0"/>
        </w:rPr>
        <w:t xml:space="preserve">A</w:t>
      </w:r>
      <w:r w:rsidDel="00000000" w:rsidR="00000000" w:rsidRPr="00000000">
        <w:rPr>
          <w:b w:val="1"/>
          <w:rtl w:val="0"/>
        </w:rPr>
        <w:t xml:space="preserve">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rtl w:val="0"/>
        </w:rPr>
        <w:t xml:space="preserve"> 08 a 18 de julho de 2024,</w:t>
      </w:r>
      <w:r w:rsidDel="00000000" w:rsidR="00000000" w:rsidRPr="00000000">
        <w:rPr>
          <w:rtl w:val="0"/>
        </w:rPr>
        <w:t xml:space="preserve"> as inscrições do Processo Seletivo Suplementar para </w:t>
      </w:r>
      <w:r w:rsidDel="00000000" w:rsidR="00000000" w:rsidRPr="00000000">
        <w:rPr>
          <w:b w:val="1"/>
          <w:rtl w:val="0"/>
        </w:rPr>
        <w:t xml:space="preserve">contratação temporária e por prazo determinado</w:t>
      </w:r>
      <w:r w:rsidDel="00000000" w:rsidR="00000000" w:rsidRPr="00000000">
        <w:rPr>
          <w:rtl w:val="0"/>
        </w:rPr>
        <w:t xml:space="preserve"> de Assistente Social para atuação no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Convênio n.º 880896/2018/SENAPPEN, celebrados, respectivamente pelo Ministério da Segurança Pública, por intermédio da Secretaria Nacional de Políticas Penais, por meio da Defensoria Pública do Estado do Maranhão.</w:t>
      </w:r>
    </w:p>
    <w:p w:rsidR="00000000" w:rsidDel="00000000" w:rsidP="00000000" w:rsidRDefault="00000000" w:rsidRPr="00000000" w14:paraId="00000008">
      <w:pPr>
        <w:spacing w:line="240" w:lineRule="auto"/>
        <w:jc w:val="both"/>
        <w:rPr/>
      </w:pPr>
      <w:r w:rsidDel="00000000" w:rsidR="00000000" w:rsidRPr="00000000">
        <w:rPr>
          <w:rtl w:val="0"/>
        </w:rPr>
      </w:r>
    </w:p>
    <w:p w:rsidR="00000000" w:rsidDel="00000000" w:rsidP="00000000" w:rsidRDefault="00000000" w:rsidRPr="00000000" w14:paraId="00000009">
      <w:pPr>
        <w:spacing w:line="240" w:lineRule="auto"/>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A">
      <w:pPr>
        <w:spacing w:line="240" w:lineRule="auto"/>
        <w:ind w:left="-360" w:firstLine="0"/>
        <w:jc w:val="both"/>
        <w:rPr/>
      </w:pPr>
      <w:r w:rsidDel="00000000" w:rsidR="00000000" w:rsidRPr="00000000">
        <w:rPr>
          <w:rtl w:val="0"/>
        </w:rPr>
        <w:t xml:space="preserve"> </w:t>
      </w:r>
    </w:p>
    <w:p w:rsidR="00000000" w:rsidDel="00000000" w:rsidP="00000000" w:rsidRDefault="00000000" w:rsidRPr="00000000" w14:paraId="0000000B">
      <w:pPr>
        <w:spacing w:line="240" w:lineRule="auto"/>
        <w:ind w:left="0" w:firstLine="0"/>
        <w:jc w:val="both"/>
        <w:rPr/>
      </w:pPr>
      <w:r w:rsidDel="00000000" w:rsidR="00000000" w:rsidRPr="00000000">
        <w:rPr>
          <w:rtl w:val="0"/>
        </w:rPr>
        <w:t xml:space="preserve">1.1. O Processo Seletivo Simplificado regido por este Edital tem como objeto o preenchimento de vagas para os Núcleos Regionais das Defensorias Públicas localizadas em </w:t>
      </w:r>
      <w:r w:rsidDel="00000000" w:rsidR="00000000" w:rsidRPr="00000000">
        <w:rPr>
          <w:b w:val="1"/>
          <w:rtl w:val="0"/>
        </w:rPr>
        <w:t xml:space="preserve">Açailândia e Imperatriz</w:t>
      </w:r>
      <w:r w:rsidDel="00000000" w:rsidR="00000000" w:rsidRPr="00000000">
        <w:rPr>
          <w:rtl w:val="0"/>
        </w:rPr>
        <w:t xml:space="preserve"> existentes no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w:t>
      </w:r>
    </w:p>
    <w:p w:rsidR="00000000" w:rsidDel="00000000" w:rsidP="00000000" w:rsidRDefault="00000000" w:rsidRPr="00000000" w14:paraId="0000000C">
      <w:pPr>
        <w:spacing w:after="240" w:before="240" w:line="240" w:lineRule="auto"/>
        <w:rPr/>
      </w:pPr>
      <w:r w:rsidDel="00000000" w:rsidR="00000000" w:rsidRPr="00000000">
        <w:rPr>
          <w:rtl w:val="0"/>
        </w:rPr>
        <w:t xml:space="preserve">1.2. O Processo Seletivo Simplificado se destina a selecionar candidatos/as para provimento de vagas de ASSISTENTE SOCIAL, com a finalidade de executar, </w:t>
      </w:r>
      <w:r w:rsidDel="00000000" w:rsidR="00000000" w:rsidRPr="00000000">
        <w:rPr>
          <w:b w:val="1"/>
          <w:u w:val="single"/>
          <w:rtl w:val="0"/>
        </w:rPr>
        <w:t xml:space="preserve">na modalidade presencial</w:t>
      </w:r>
      <w:r w:rsidDel="00000000" w:rsidR="00000000" w:rsidRPr="00000000">
        <w:rPr>
          <w:rtl w:val="0"/>
        </w:rPr>
        <w:t xml:space="preserve">, o projeto acima citado, conforme quadro de vagas do item 2.1.</w:t>
      </w:r>
    </w:p>
    <w:p w:rsidR="00000000" w:rsidDel="00000000" w:rsidP="00000000" w:rsidRDefault="00000000" w:rsidRPr="00000000" w14:paraId="0000000D">
      <w:pPr>
        <w:spacing w:after="240" w:before="240" w:line="240" w:lineRule="auto"/>
        <w:rPr>
          <w:b w:val="1"/>
        </w:rPr>
      </w:pPr>
      <w:r w:rsidDel="00000000" w:rsidR="00000000" w:rsidRPr="00000000">
        <w:rPr>
          <w:rtl w:val="0"/>
        </w:rPr>
        <w:t xml:space="preserve">1.3. O processo seletivo simplificado consistirá em análise de currículo e entrevista individual, pela comissão do processo seletivo designado por Portaria do Defensor Público Geral do Estado</w:t>
      </w:r>
      <w:r w:rsidDel="00000000" w:rsidR="00000000" w:rsidRPr="00000000">
        <w:rPr>
          <w:b w:val="1"/>
          <w:rtl w:val="0"/>
        </w:rPr>
        <w:t xml:space="preserve">.</w:t>
      </w:r>
    </w:p>
    <w:p w:rsidR="00000000" w:rsidDel="00000000" w:rsidP="00000000" w:rsidRDefault="00000000" w:rsidRPr="00000000" w14:paraId="0000000E">
      <w:pPr>
        <w:spacing w:after="240" w:before="240" w:line="240" w:lineRule="auto"/>
        <w:rPr/>
      </w:pPr>
      <w:r w:rsidDel="00000000" w:rsidR="00000000" w:rsidRPr="00000000">
        <w:rPr>
          <w:rtl w:val="0"/>
        </w:rPr>
        <w:t xml:space="preserve">1.4. As dúvidas referentes ao presente seletivo deverão ser encaminhadas exclusivamente para o e-mail </w:t>
      </w:r>
      <w:r w:rsidDel="00000000" w:rsidR="00000000" w:rsidRPr="00000000">
        <w:rPr>
          <w:u w:val="single"/>
          <w:rtl w:val="0"/>
        </w:rPr>
        <w:t xml:space="preserve">seletivos@ma.def.br</w:t>
      </w:r>
      <w:r w:rsidDel="00000000" w:rsidR="00000000" w:rsidRPr="00000000">
        <w:rPr>
          <w:rtl w:val="0"/>
        </w:rPr>
        <w:t xml:space="preserve">.</w:t>
      </w:r>
    </w:p>
    <w:p w:rsidR="00000000" w:rsidDel="00000000" w:rsidP="00000000" w:rsidRDefault="00000000" w:rsidRPr="00000000" w14:paraId="0000000F">
      <w:pPr>
        <w:spacing w:after="240" w:before="240" w:line="240" w:lineRule="auto"/>
        <w:rPr/>
      </w:pPr>
      <w:r w:rsidDel="00000000" w:rsidR="00000000" w:rsidRPr="00000000">
        <w:rPr>
          <w:rtl w:val="0"/>
        </w:rPr>
        <w:t xml:space="preserve">1.5. A contratação do profissional terá a duração da vigência do Convênio, podendo ser prorrogada a depender da postergação da Pactuação.</w:t>
      </w:r>
    </w:p>
    <w:p w:rsidR="00000000" w:rsidDel="00000000" w:rsidP="00000000" w:rsidRDefault="00000000" w:rsidRPr="00000000" w14:paraId="00000010">
      <w:pPr>
        <w:spacing w:after="240" w:before="240" w:line="240" w:lineRule="auto"/>
        <w:rPr/>
      </w:pPr>
      <w:r w:rsidDel="00000000" w:rsidR="00000000" w:rsidRPr="00000000">
        <w:rPr>
          <w:rtl w:val="0"/>
        </w:rPr>
        <w:t xml:space="preserve"> </w:t>
      </w:r>
    </w:p>
    <w:p w:rsidR="00000000" w:rsidDel="00000000" w:rsidP="00000000" w:rsidRDefault="00000000" w:rsidRPr="00000000" w14:paraId="00000011">
      <w:pPr>
        <w:spacing w:line="240" w:lineRule="auto"/>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2">
      <w:pPr>
        <w:spacing w:after="240" w:before="240" w:line="240" w:lineRule="auto"/>
        <w:rPr/>
      </w:pPr>
      <w:r w:rsidDel="00000000" w:rsidR="00000000" w:rsidRPr="00000000">
        <w:rPr>
          <w:rtl w:val="0"/>
        </w:rPr>
        <w:t xml:space="preserve">2.1. A contratação referente ao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de que trata o presente Edital, destina-se ao preenchimento das seguintes vagas:</w:t>
      </w:r>
    </w:p>
    <w:p w:rsidR="00000000" w:rsidDel="00000000" w:rsidP="00000000" w:rsidRDefault="00000000" w:rsidRPr="00000000" w14:paraId="00000013">
      <w:pPr>
        <w:spacing w:after="240" w:before="240" w:line="240" w:lineRule="auto"/>
        <w:rPr>
          <w:b w:val="1"/>
        </w:rPr>
      </w:pPr>
      <w:r w:rsidDel="00000000" w:rsidR="00000000" w:rsidRPr="00000000">
        <w:rPr>
          <w:b w:val="1"/>
          <w:rtl w:val="0"/>
        </w:rPr>
        <w:t xml:space="preserve">ASSISTENTE SOCIAL</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80"/>
        <w:gridCol w:w="2820"/>
        <w:gridCol w:w="3210"/>
        <w:tblGridChange w:id="0">
          <w:tblGrid>
            <w:gridCol w:w="2880"/>
            <w:gridCol w:w="2820"/>
            <w:gridCol w:w="3210"/>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ind w:left="-40" w:firstLine="0"/>
              <w:jc w:val="center"/>
              <w:rPr>
                <w:b w:val="1"/>
              </w:rPr>
            </w:pPr>
            <w:r w:rsidDel="00000000" w:rsidR="00000000" w:rsidRPr="00000000">
              <w:rPr>
                <w:b w:val="1"/>
                <w:rtl w:val="0"/>
              </w:rPr>
              <w:t xml:space="preserve">LOCAL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ind w:left="-40" w:firstLine="0"/>
              <w:jc w:val="center"/>
              <w:rPr>
                <w:b w:val="1"/>
              </w:rPr>
            </w:pPr>
            <w:r w:rsidDel="00000000" w:rsidR="00000000" w:rsidRPr="00000000">
              <w:rPr>
                <w:b w:val="1"/>
                <w:rtl w:val="0"/>
              </w:rPr>
              <w:t xml:space="preserve">VAGAS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ind w:left="-40" w:firstLine="0"/>
              <w:jc w:val="center"/>
              <w:rPr>
                <w:b w:val="1"/>
              </w:rPr>
            </w:pPr>
            <w:r w:rsidDel="00000000" w:rsidR="00000000" w:rsidRPr="00000000">
              <w:rPr>
                <w:b w:val="1"/>
                <w:rtl w:val="0"/>
              </w:rPr>
              <w:t xml:space="preserve">REMUNERAÇÃO/BOLSA</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ind w:left="-40" w:firstLine="0"/>
              <w:jc w:val="center"/>
              <w:rPr/>
            </w:pPr>
            <w:r w:rsidDel="00000000" w:rsidR="00000000" w:rsidRPr="00000000">
              <w:rPr>
                <w:rtl w:val="0"/>
              </w:rPr>
              <w:t xml:space="preserve">AÇAILÂNDIA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ind w:left="-40" w:firstLine="0"/>
              <w:jc w:val="center"/>
              <w:rPr/>
            </w:pPr>
            <w:r w:rsidDel="00000000" w:rsidR="00000000" w:rsidRPr="00000000">
              <w:rPr>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ind w:left="-40" w:firstLine="0"/>
              <w:jc w:val="center"/>
              <w:rPr/>
            </w:pPr>
            <w:r w:rsidDel="00000000" w:rsidR="00000000" w:rsidRPr="00000000">
              <w:rPr>
                <w:rtl w:val="0"/>
              </w:rPr>
              <w:t xml:space="preserve">R$ 3.884,84*</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ind w:left="-40" w:firstLine="0"/>
              <w:jc w:val="center"/>
              <w:rPr/>
            </w:pPr>
            <w:r w:rsidDel="00000000" w:rsidR="00000000" w:rsidRPr="00000000">
              <w:rPr>
                <w:rtl w:val="0"/>
              </w:rPr>
              <w:t xml:space="preserve">IMPERATRIZ</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ind w:left="-40" w:firstLine="0"/>
              <w:jc w:val="center"/>
              <w:rPr/>
            </w:pPr>
            <w:r w:rsidDel="00000000" w:rsidR="00000000" w:rsidRPr="00000000">
              <w:rPr>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ind w:left="-40" w:firstLine="0"/>
              <w:jc w:val="center"/>
              <w:rPr/>
            </w:pPr>
            <w:r w:rsidDel="00000000" w:rsidR="00000000" w:rsidRPr="00000000">
              <w:rPr>
                <w:rtl w:val="0"/>
              </w:rPr>
              <w:t xml:space="preserve">R$ 3.884,84*</w:t>
            </w:r>
          </w:p>
        </w:tc>
      </w:tr>
    </w:tbl>
    <w:p w:rsidR="00000000" w:rsidDel="00000000" w:rsidP="00000000" w:rsidRDefault="00000000" w:rsidRPr="00000000" w14:paraId="0000001D">
      <w:pPr>
        <w:spacing w:after="240" w:before="240" w:line="240" w:lineRule="auto"/>
        <w:rPr>
          <w:i w:val="1"/>
        </w:rPr>
      </w:pPr>
      <w:r w:rsidDel="00000000" w:rsidR="00000000" w:rsidRPr="00000000">
        <w:rPr>
          <w:i w:val="1"/>
          <w:rtl w:val="0"/>
        </w:rPr>
        <w:t xml:space="preserve">*Valor bruto sujeito a incidência de descontos legais</w:t>
      </w:r>
    </w:p>
    <w:p w:rsidR="00000000" w:rsidDel="00000000" w:rsidP="00000000" w:rsidRDefault="00000000" w:rsidRPr="00000000" w14:paraId="0000001E">
      <w:pPr>
        <w:spacing w:after="240" w:before="240" w:line="240" w:lineRule="auto"/>
        <w:rPr/>
      </w:pPr>
      <w:r w:rsidDel="00000000" w:rsidR="00000000" w:rsidRPr="00000000">
        <w:rPr>
          <w:rtl w:val="0"/>
        </w:rPr>
        <w:t xml:space="preserve">2.2 A remuneração dos cargos dos profissionais será de acordo com o previsto no Plano de Trabalho do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w:t>
      </w:r>
      <w:r w:rsidDel="00000000" w:rsidR="00000000" w:rsidRPr="00000000">
        <w:rPr>
          <w:b w:val="1"/>
          <w:rtl w:val="0"/>
        </w:rPr>
        <w:t xml:space="preserve">observados os descontos legais</w:t>
      </w:r>
      <w:r w:rsidDel="00000000" w:rsidR="00000000" w:rsidRPr="00000000">
        <w:rPr>
          <w:rtl w:val="0"/>
        </w:rPr>
        <w:t xml:space="preserve">.</w:t>
      </w:r>
    </w:p>
    <w:p w:rsidR="00000000" w:rsidDel="00000000" w:rsidP="00000000" w:rsidRDefault="00000000" w:rsidRPr="00000000" w14:paraId="0000001F">
      <w:pPr>
        <w:spacing w:after="240" w:before="240" w:line="240" w:lineRule="auto"/>
        <w:rPr/>
      </w:pPr>
      <w:r w:rsidDel="00000000" w:rsidR="00000000" w:rsidRPr="00000000">
        <w:rPr>
          <w:rtl w:val="0"/>
        </w:rPr>
        <w:t xml:space="preserve"> </w:t>
      </w:r>
    </w:p>
    <w:p w:rsidR="00000000" w:rsidDel="00000000" w:rsidP="00000000" w:rsidRDefault="00000000" w:rsidRPr="00000000" w14:paraId="00000020">
      <w:pPr>
        <w:spacing w:after="240" w:before="240" w:line="240" w:lineRule="auto"/>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21">
      <w:pPr>
        <w:spacing w:after="240" w:before="240" w:line="240" w:lineRule="auto"/>
        <w:rPr/>
      </w:pPr>
      <w:r w:rsidDel="00000000" w:rsidR="00000000" w:rsidRPr="00000000">
        <w:rPr>
          <w:rtl w:val="0"/>
        </w:rPr>
        <w:t xml:space="preserve">3.1. Serão reservadas 10%</w:t>
      </w:r>
      <w:r w:rsidDel="00000000" w:rsidR="00000000" w:rsidRPr="00000000">
        <w:rPr>
          <w:b w:val="1"/>
          <w:rtl w:val="0"/>
        </w:rPr>
        <w:t xml:space="preserve"> </w:t>
      </w:r>
      <w:r w:rsidDel="00000000" w:rsidR="00000000" w:rsidRPr="00000000">
        <w:rPr>
          <w:rtl w:val="0"/>
        </w:rPr>
        <w:t xml:space="preserve">(dez por cento) das vagas que surgirem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22">
      <w:pPr>
        <w:spacing w:after="240" w:before="240" w:line="240" w:lineRule="auto"/>
        <w:rPr/>
      </w:pPr>
      <w:r w:rsidDel="00000000" w:rsidR="00000000" w:rsidRPr="00000000">
        <w:rPr>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23">
      <w:pPr>
        <w:spacing w:after="240" w:before="240" w:line="240" w:lineRule="auto"/>
        <w:rPr/>
      </w:pPr>
      <w:r w:rsidDel="00000000" w:rsidR="00000000" w:rsidRPr="00000000">
        <w:rPr>
          <w:rtl w:val="0"/>
        </w:rPr>
        <w:t xml:space="preserve">3.2 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24">
      <w:pPr>
        <w:spacing w:after="240" w:before="240" w:line="240" w:lineRule="auto"/>
        <w:rPr/>
      </w:pPr>
      <w:r w:rsidDel="00000000" w:rsidR="00000000" w:rsidRPr="00000000">
        <w:rPr>
          <w:rtl w:val="0"/>
        </w:rPr>
        <w:t xml:space="preserve">3.3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25">
      <w:pPr>
        <w:spacing w:after="240" w:before="240" w:line="240" w:lineRule="auto"/>
        <w:rPr/>
      </w:pPr>
      <w:r w:rsidDel="00000000" w:rsidR="00000000" w:rsidRPr="00000000">
        <w:rPr>
          <w:rtl w:val="0"/>
        </w:rPr>
        <w:t xml:space="preserve">3.4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26">
      <w:pPr>
        <w:spacing w:after="240" w:before="240" w:line="240" w:lineRule="auto"/>
        <w:rPr/>
      </w:pPr>
      <w:r w:rsidDel="00000000" w:rsidR="00000000" w:rsidRPr="00000000">
        <w:rPr>
          <w:rtl w:val="0"/>
        </w:rPr>
        <w:t xml:space="preserve">3.5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27">
      <w:pPr>
        <w:spacing w:after="240" w:before="240" w:line="240" w:lineRule="auto"/>
        <w:rPr/>
      </w:pPr>
      <w:r w:rsidDel="00000000" w:rsidR="00000000" w:rsidRPr="00000000">
        <w:rPr>
          <w:rtl w:val="0"/>
        </w:rPr>
        <w:t xml:space="preserve">3.6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28">
      <w:pPr>
        <w:spacing w:after="240" w:before="240" w:line="240" w:lineRule="auto"/>
        <w:rPr/>
      </w:pPr>
      <w:r w:rsidDel="00000000" w:rsidR="00000000" w:rsidRPr="00000000">
        <w:rPr>
          <w:rtl w:val="0"/>
        </w:rPr>
        <w:t xml:space="preserve">3.7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w:t>
      </w:r>
    </w:p>
    <w:p w:rsidR="00000000" w:rsidDel="00000000" w:rsidP="00000000" w:rsidRDefault="00000000" w:rsidRPr="00000000" w14:paraId="00000029">
      <w:pPr>
        <w:spacing w:after="240" w:before="240" w:line="240" w:lineRule="auto"/>
        <w:rPr/>
      </w:pPr>
      <w:r w:rsidDel="00000000" w:rsidR="00000000" w:rsidRPr="00000000">
        <w:rPr>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2A">
      <w:pPr>
        <w:spacing w:after="240" w:before="240" w:line="240" w:lineRule="auto"/>
        <w:rPr/>
      </w:pPr>
      <w:r w:rsidDel="00000000" w:rsidR="00000000" w:rsidRPr="00000000">
        <w:rPr>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2B">
      <w:pPr>
        <w:spacing w:after="240" w:before="240" w:line="240" w:lineRule="auto"/>
        <w:rPr/>
      </w:pPr>
      <w:r w:rsidDel="00000000" w:rsidR="00000000" w:rsidRPr="00000000">
        <w:rPr>
          <w:rtl w:val="0"/>
        </w:rPr>
        <w:t xml:space="preserve">3.10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2C">
      <w:pPr>
        <w:spacing w:after="240" w:before="240" w:line="240" w:lineRule="auto"/>
        <w:rPr/>
      </w:pPr>
      <w:r w:rsidDel="00000000" w:rsidR="00000000" w:rsidRPr="00000000">
        <w:rPr>
          <w:rtl w:val="0"/>
        </w:rPr>
        <w:t xml:space="preserve">3.11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2D">
      <w:pPr>
        <w:spacing w:after="240" w:before="240" w:line="240" w:lineRule="auto"/>
        <w:rPr/>
      </w:pPr>
      <w:r w:rsidDel="00000000" w:rsidR="00000000" w:rsidRPr="00000000">
        <w:rPr>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2E">
      <w:pPr>
        <w:spacing w:after="240" w:before="240" w:line="240" w:lineRule="auto"/>
        <w:rPr/>
      </w:pPr>
      <w:r w:rsidDel="00000000" w:rsidR="00000000" w:rsidRPr="00000000">
        <w:rPr>
          <w:rtl w:val="0"/>
        </w:rPr>
        <w:t xml:space="preserve"> </w:t>
      </w:r>
    </w:p>
    <w:p w:rsidR="00000000" w:rsidDel="00000000" w:rsidP="00000000" w:rsidRDefault="00000000" w:rsidRPr="00000000" w14:paraId="0000002F">
      <w:pPr>
        <w:spacing w:line="240" w:lineRule="auto"/>
        <w:jc w:val="both"/>
        <w:rPr>
          <w:b w:val="1"/>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DAS VAGAS RESERVADAS À PESSOAS NEGRAS (PRETOS/AS OU PARDOS/AS)</w:t>
      </w:r>
    </w:p>
    <w:p w:rsidR="00000000" w:rsidDel="00000000" w:rsidP="00000000" w:rsidRDefault="00000000" w:rsidRPr="00000000" w14:paraId="00000030">
      <w:pPr>
        <w:spacing w:after="240" w:before="240" w:line="240" w:lineRule="auto"/>
        <w:rPr/>
      </w:pPr>
      <w:r w:rsidDel="00000000" w:rsidR="00000000" w:rsidRPr="00000000">
        <w:rPr>
          <w:rtl w:val="0"/>
        </w:rPr>
        <w:t xml:space="preserve">4.1 Ficam reservadas às pessoas negras (pretas ou pardas) o percentual de 30% (trinta por cento) das vagas existentes ou que forem criadas no prazo de validade deste processo seletivo, nos termos da Resolução n.º 18/2021 — CSDPEMA.</w:t>
      </w:r>
    </w:p>
    <w:p w:rsidR="00000000" w:rsidDel="00000000" w:rsidP="00000000" w:rsidRDefault="00000000" w:rsidRPr="00000000" w14:paraId="00000031">
      <w:pPr>
        <w:spacing w:after="240" w:before="240" w:line="240" w:lineRule="auto"/>
        <w:rPr/>
      </w:pPr>
      <w:r w:rsidDel="00000000" w:rsidR="00000000" w:rsidRPr="00000000">
        <w:rPr>
          <w:rtl w:val="0"/>
        </w:rPr>
        <w:t xml:space="preserve">4.2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w:t>
      </w:r>
    </w:p>
    <w:p w:rsidR="00000000" w:rsidDel="00000000" w:rsidP="00000000" w:rsidRDefault="00000000" w:rsidRPr="00000000" w14:paraId="00000032">
      <w:pPr>
        <w:spacing w:after="240" w:before="240" w:line="240" w:lineRule="auto"/>
        <w:rPr/>
      </w:pPr>
      <w:r w:rsidDel="00000000" w:rsidR="00000000" w:rsidRPr="00000000">
        <w:rPr>
          <w:rtl w:val="0"/>
        </w:rPr>
        <w:t xml:space="preserve">4.3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33">
      <w:pPr>
        <w:spacing w:after="240" w:before="240" w:line="240" w:lineRule="auto"/>
        <w:rPr/>
      </w:pPr>
      <w:r w:rsidDel="00000000" w:rsidR="00000000" w:rsidRPr="00000000">
        <w:rPr>
          <w:rtl w:val="0"/>
        </w:rPr>
        <w:t xml:space="preserve">4.4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34">
      <w:pPr>
        <w:spacing w:after="240" w:before="240" w:line="240" w:lineRule="auto"/>
        <w:rPr/>
      </w:pPr>
      <w:r w:rsidDel="00000000" w:rsidR="00000000" w:rsidRPr="00000000">
        <w:rPr>
          <w:rtl w:val="0"/>
        </w:rPr>
        <w:t xml:space="preserve">4.5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35">
      <w:pPr>
        <w:spacing w:after="240" w:before="240" w:line="240" w:lineRule="auto"/>
        <w:rPr/>
      </w:pPr>
      <w:r w:rsidDel="00000000" w:rsidR="00000000" w:rsidRPr="00000000">
        <w:rPr>
          <w:rtl w:val="0"/>
        </w:rPr>
        <w:t xml:space="preserve">4.6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36">
      <w:pPr>
        <w:spacing w:line="240" w:lineRule="auto"/>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37">
      <w:pPr>
        <w:spacing w:line="240" w:lineRule="auto"/>
        <w:ind w:right="120"/>
        <w:jc w:val="both"/>
        <w:rPr/>
      </w:pPr>
      <w:r w:rsidDel="00000000" w:rsidR="00000000" w:rsidRPr="00000000">
        <w:rPr>
          <w:rtl w:val="0"/>
        </w:rPr>
        <w:t xml:space="preserve">b) O uso de óculos escuros;</w:t>
      </w:r>
    </w:p>
    <w:p w:rsidR="00000000" w:rsidDel="00000000" w:rsidP="00000000" w:rsidRDefault="00000000" w:rsidRPr="00000000" w14:paraId="00000038">
      <w:pPr>
        <w:spacing w:line="240" w:lineRule="auto"/>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39">
      <w:pPr>
        <w:spacing w:line="240" w:lineRule="auto"/>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3A">
      <w:pPr>
        <w:spacing w:line="240" w:lineRule="auto"/>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3B">
      <w:pPr>
        <w:spacing w:line="240" w:lineRule="auto"/>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3C">
      <w:pPr>
        <w:spacing w:after="240" w:before="240" w:line="240" w:lineRule="auto"/>
        <w:rPr/>
      </w:pPr>
      <w:r w:rsidDel="00000000" w:rsidR="00000000" w:rsidRPr="00000000">
        <w:rPr>
          <w:rtl w:val="0"/>
        </w:rPr>
        <w:t xml:space="preserve">4.7 O/a candidato/a que não comparecer à entrevista ou não tiver sua autodeclaração validada pela Comissão de Heteroidentificação poderá interpor recurso no prazo previsto no cronograma do edital.</w:t>
      </w:r>
    </w:p>
    <w:p w:rsidR="00000000" w:rsidDel="00000000" w:rsidP="00000000" w:rsidRDefault="00000000" w:rsidRPr="00000000" w14:paraId="0000003D">
      <w:pPr>
        <w:spacing w:after="240" w:before="240" w:line="240" w:lineRule="auto"/>
        <w:rPr/>
      </w:pPr>
      <w:r w:rsidDel="00000000" w:rsidR="00000000" w:rsidRPr="00000000">
        <w:rPr>
          <w:rtl w:val="0"/>
        </w:rPr>
        <w:t xml:space="preserve">4.8 Qualquer pessoa, no prazo previsto no cronograma do edital, poderá requerer acesso ao vídeo da entrevista de heteroidentificação através do email </w:t>
      </w:r>
      <w:r w:rsidDel="00000000" w:rsidR="00000000" w:rsidRPr="00000000">
        <w:rPr>
          <w:u w:val="single"/>
          <w:rtl w:val="0"/>
        </w:rPr>
        <w:t xml:space="preserve">seletivos@ma.def.br</w:t>
      </w:r>
      <w:r w:rsidDel="00000000" w:rsidR="00000000" w:rsidRPr="00000000">
        <w:rPr>
          <w:rtl w:val="0"/>
        </w:rPr>
        <w:t xml:space="preserve"> , bem como, interpor recurso contra o resultado provisório favorável a qualquer candidato, como medida de combate a fraudes e fomento ao controle social.</w:t>
      </w:r>
    </w:p>
    <w:p w:rsidR="00000000" w:rsidDel="00000000" w:rsidP="00000000" w:rsidRDefault="00000000" w:rsidRPr="00000000" w14:paraId="0000003E">
      <w:pPr>
        <w:spacing w:after="240" w:before="240" w:line="240" w:lineRule="auto"/>
        <w:rPr/>
      </w:pPr>
      <w:r w:rsidDel="00000000" w:rsidR="00000000" w:rsidRPr="00000000">
        <w:rPr>
          <w:rtl w:val="0"/>
        </w:rPr>
        <w:t xml:space="preserve">4.9 O não enquadramento do/a candidato/a na condição de pessoa negra, conforme os critérios do item 5.5, implicará na sua exclusão da lista de concorrência específica para pessoas negras.</w:t>
      </w:r>
    </w:p>
    <w:p w:rsidR="00000000" w:rsidDel="00000000" w:rsidP="00000000" w:rsidRDefault="00000000" w:rsidRPr="00000000" w14:paraId="0000003F">
      <w:pPr>
        <w:spacing w:after="240" w:before="240" w:line="240" w:lineRule="auto"/>
        <w:rPr/>
      </w:pPr>
      <w:r w:rsidDel="00000000" w:rsidR="00000000" w:rsidRPr="00000000">
        <w:rPr>
          <w:rtl w:val="0"/>
        </w:rPr>
        <w:t xml:space="preserve">4.10 Os/a candidatos/as negros/as concorrerão concomitantemente às vagas a eles reservadas e às vagas destinadas à ampla concorrência, segundo a sua classificação neste processo seletivo.</w:t>
      </w:r>
    </w:p>
    <w:p w:rsidR="00000000" w:rsidDel="00000000" w:rsidP="00000000" w:rsidRDefault="00000000" w:rsidRPr="00000000" w14:paraId="00000040">
      <w:pPr>
        <w:spacing w:after="240" w:before="240" w:line="240" w:lineRule="auto"/>
        <w:rPr/>
      </w:pPr>
      <w:r w:rsidDel="00000000" w:rsidR="00000000" w:rsidRPr="00000000">
        <w:rPr>
          <w:rtl w:val="0"/>
        </w:rPr>
        <w:t xml:space="preserve">4.11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41">
      <w:pPr>
        <w:spacing w:after="240" w:before="240" w:line="240" w:lineRule="auto"/>
        <w:rPr/>
      </w:pPr>
      <w:r w:rsidDel="00000000" w:rsidR="00000000" w:rsidRPr="00000000">
        <w:rPr>
          <w:rtl w:val="0"/>
        </w:rPr>
        <w:t xml:space="preserve">4.12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42">
      <w:pPr>
        <w:spacing w:after="240" w:before="240" w:line="240" w:lineRule="auto"/>
        <w:rPr/>
      </w:pPr>
      <w:r w:rsidDel="00000000" w:rsidR="00000000" w:rsidRPr="00000000">
        <w:rPr>
          <w:rtl w:val="0"/>
        </w:rPr>
        <w:t xml:space="preserve">4.13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43">
      <w:pPr>
        <w:spacing w:after="240" w:before="240" w:line="240" w:lineRule="auto"/>
        <w:rPr/>
      </w:pPr>
      <w:r w:rsidDel="00000000" w:rsidR="00000000" w:rsidRPr="00000000">
        <w:rPr>
          <w:rtl w:val="0"/>
        </w:rPr>
        <w:t xml:space="preserve">4.14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44">
      <w:pPr>
        <w:spacing w:after="240" w:before="240" w:line="240" w:lineRule="auto"/>
        <w:rPr/>
      </w:pPr>
      <w:r w:rsidDel="00000000" w:rsidR="00000000" w:rsidRPr="00000000">
        <w:rPr>
          <w:rtl w:val="0"/>
        </w:rPr>
        <w:t xml:space="preserve">4.15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45">
      <w:pPr>
        <w:spacing w:after="240" w:before="240" w:line="240" w:lineRule="auto"/>
        <w:rPr/>
      </w:pPr>
      <w:r w:rsidDel="00000000" w:rsidR="00000000" w:rsidRPr="00000000">
        <w:rPr>
          <w:rtl w:val="0"/>
        </w:rPr>
        <w:t xml:space="preserve">4.16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46">
      <w:pPr>
        <w:spacing w:after="240" w:before="240" w:line="240" w:lineRule="auto"/>
        <w:rPr/>
      </w:pPr>
      <w:r w:rsidDel="00000000" w:rsidR="00000000" w:rsidRPr="00000000">
        <w:rPr>
          <w:rtl w:val="0"/>
        </w:rPr>
        <w:t xml:space="preserve">4.17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47">
      <w:pPr>
        <w:spacing w:after="240" w:before="240" w:line="240" w:lineRule="auto"/>
        <w:rPr/>
      </w:pPr>
      <w:r w:rsidDel="00000000" w:rsidR="00000000" w:rsidRPr="00000000">
        <w:rPr>
          <w:rtl w:val="0"/>
        </w:rPr>
        <w:t xml:space="preserve"> </w:t>
      </w:r>
    </w:p>
    <w:p w:rsidR="00000000" w:rsidDel="00000000" w:rsidP="00000000" w:rsidRDefault="00000000" w:rsidRPr="00000000" w14:paraId="00000048">
      <w:pPr>
        <w:spacing w:line="240" w:lineRule="auto"/>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49">
      <w:pPr>
        <w:spacing w:after="240" w:before="240" w:line="240" w:lineRule="auto"/>
        <w:rPr>
          <w:b w:val="1"/>
          <w:highlight w:val="white"/>
        </w:rPr>
      </w:pPr>
      <w:r w:rsidDel="00000000" w:rsidR="00000000" w:rsidRPr="00000000">
        <w:rPr>
          <w:rtl w:val="0"/>
        </w:rPr>
        <w:t xml:space="preserve">5.1 </w:t>
      </w:r>
      <w:r w:rsidDel="00000000" w:rsidR="00000000" w:rsidRPr="00000000">
        <w:rPr>
          <w:highlight w:val="white"/>
          <w:rtl w:val="0"/>
        </w:rPr>
        <w:t xml:space="preserve">As inscrições deverão ser efetuadas </w:t>
      </w:r>
      <w:r w:rsidDel="00000000" w:rsidR="00000000" w:rsidRPr="00000000">
        <w:rPr>
          <w:b w:val="1"/>
          <w:highlight w:val="white"/>
          <w:rtl w:val="0"/>
        </w:rPr>
        <w:t xml:space="preserve">exclusivamente pela internet</w:t>
      </w:r>
      <w:r w:rsidDel="00000000" w:rsidR="00000000" w:rsidRPr="00000000">
        <w:rPr>
          <w:highlight w:val="white"/>
          <w:rtl w:val="0"/>
        </w:rPr>
        <w:t xml:space="preserve">, através do endereço eletrônico defensoria.ma.def.br/seletivo, no período de </w:t>
      </w:r>
      <w:r w:rsidDel="00000000" w:rsidR="00000000" w:rsidRPr="00000000">
        <w:rPr>
          <w:b w:val="1"/>
          <w:highlight w:val="white"/>
          <w:rtl w:val="0"/>
        </w:rPr>
        <w:t xml:space="preserve">08 de julho de 2024, até às 23h59 do dia 18 de julho de 2024.</w:t>
      </w:r>
    </w:p>
    <w:p w:rsidR="00000000" w:rsidDel="00000000" w:rsidP="00000000" w:rsidRDefault="00000000" w:rsidRPr="00000000" w14:paraId="0000004A">
      <w:pPr>
        <w:spacing w:after="240" w:before="240" w:line="240" w:lineRule="auto"/>
        <w:rPr/>
      </w:pPr>
      <w:r w:rsidDel="00000000" w:rsidR="00000000" w:rsidRPr="00000000">
        <w:rPr>
          <w:rtl w:val="0"/>
        </w:rPr>
        <w:t xml:space="preserve">5.2. As inscrições poderão ser prorrogadas por interesse e conveniência da administração.</w:t>
      </w:r>
    </w:p>
    <w:p w:rsidR="00000000" w:rsidDel="00000000" w:rsidP="00000000" w:rsidRDefault="00000000" w:rsidRPr="00000000" w14:paraId="0000004B">
      <w:pPr>
        <w:spacing w:after="240" w:before="240" w:line="240" w:lineRule="auto"/>
        <w:rPr/>
      </w:pPr>
      <w:r w:rsidDel="00000000" w:rsidR="00000000" w:rsidRPr="00000000">
        <w:rPr>
          <w:rtl w:val="0"/>
        </w:rPr>
        <w:t xml:space="preserve">5.3 Não será permitida inscrição pelos correios, fac-símile, condicional ou fora do prazo estabelecido.</w:t>
      </w:r>
    </w:p>
    <w:p w:rsidR="00000000" w:rsidDel="00000000" w:rsidP="00000000" w:rsidRDefault="00000000" w:rsidRPr="00000000" w14:paraId="0000004C">
      <w:pPr>
        <w:spacing w:after="240" w:before="240" w:line="240" w:lineRule="auto"/>
        <w:rPr/>
      </w:pPr>
      <w:r w:rsidDel="00000000" w:rsidR="00000000" w:rsidRPr="00000000">
        <w:rPr>
          <w:rtl w:val="0"/>
        </w:rPr>
        <w:t xml:space="preserve">5.4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4D">
      <w:pPr>
        <w:spacing w:after="240" w:before="240" w:line="240" w:lineRule="auto"/>
        <w:rPr/>
      </w:pPr>
      <w:r w:rsidDel="00000000" w:rsidR="00000000" w:rsidRPr="00000000">
        <w:rPr>
          <w:rtl w:val="0"/>
        </w:rPr>
        <w:t xml:space="preserve">5.5 Para inscrever-se o candidato deverá:</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240" w:lineRule="auto"/>
        <w:ind w:left="1140" w:hanging="720"/>
        <w:jc w:val="both"/>
        <w:rPr/>
      </w:pPr>
      <w:r w:rsidDel="00000000" w:rsidR="00000000" w:rsidRPr="00000000">
        <w:rPr>
          <w:rtl w:val="0"/>
        </w:rPr>
        <w:t xml:space="preserve">a) Acessar o endereço eletrônico da Defensoria Pública no período de inscrições, clicar no botão “</w:t>
      </w:r>
      <w:r w:rsidDel="00000000" w:rsidR="00000000" w:rsidRPr="00000000">
        <w:rPr>
          <w:b w:val="1"/>
          <w:rtl w:val="0"/>
        </w:rPr>
        <w:t xml:space="preserve">PARTICIPAR</w:t>
      </w:r>
      <w:r w:rsidDel="00000000" w:rsidR="00000000" w:rsidRPr="00000000">
        <w:rPr>
          <w:rtl w:val="0"/>
        </w:rPr>
        <w:t xml:space="preserve">” e efetuar o cadastro;</w:t>
      </w:r>
    </w:p>
    <w:p w:rsidR="00000000" w:rsidDel="00000000" w:rsidP="00000000" w:rsidRDefault="00000000" w:rsidRPr="00000000" w14:paraId="0000004F">
      <w:pPr>
        <w:spacing w:line="240" w:lineRule="auto"/>
        <w:ind w:left="420" w:firstLine="0"/>
        <w:jc w:val="both"/>
        <w:rPr/>
      </w:pPr>
      <w:r w:rsidDel="00000000" w:rsidR="00000000" w:rsidRPr="00000000">
        <w:rPr>
          <w:rtl w:val="0"/>
        </w:rPr>
        <w:t xml:space="preserve">b)  Anexar, em FORMATO PDF, os documentos constantes do item 5.10 do edital;</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line="240" w:lineRule="auto"/>
        <w:ind w:left="1260" w:hanging="840"/>
        <w:jc w:val="both"/>
        <w:rPr/>
      </w:pPr>
      <w:r w:rsidDel="00000000" w:rsidR="00000000" w:rsidRPr="00000000">
        <w:rPr>
          <w:rtl w:val="0"/>
        </w:rPr>
        <w:t xml:space="preserve">c) Clicar em “</w:t>
      </w:r>
      <w:r w:rsidDel="00000000" w:rsidR="00000000" w:rsidRPr="00000000">
        <w:rPr>
          <w:b w:val="1"/>
          <w:rtl w:val="0"/>
        </w:rPr>
        <w:t xml:space="preserve">ENVIAR INSCRIÇÃO</w:t>
      </w:r>
      <w:r w:rsidDel="00000000" w:rsidR="00000000" w:rsidRPr="00000000">
        <w:rPr>
          <w:rtl w:val="0"/>
        </w:rPr>
        <w:t xml:space="preserve">” para efetivar a inscrição no seletivo.</w:t>
      </w:r>
    </w:p>
    <w:p w:rsidR="00000000" w:rsidDel="00000000" w:rsidP="00000000" w:rsidRDefault="00000000" w:rsidRPr="00000000" w14:paraId="00000051">
      <w:pPr>
        <w:spacing w:after="240" w:before="240" w:line="240" w:lineRule="auto"/>
        <w:rPr/>
      </w:pPr>
      <w:r w:rsidDel="00000000" w:rsidR="00000000" w:rsidRPr="00000000">
        <w:rPr>
          <w:rtl w:val="0"/>
        </w:rPr>
        <w:t xml:space="preserve">5.6 Candidatos às cotas para pessoas negras e pessoas com deficiência deverão observar ainda as orientações constantes dos itens 3 e 4 do Edital.</w:t>
      </w:r>
    </w:p>
    <w:p w:rsidR="00000000" w:rsidDel="00000000" w:rsidP="00000000" w:rsidRDefault="00000000" w:rsidRPr="00000000" w14:paraId="00000052">
      <w:pPr>
        <w:spacing w:after="240" w:before="240" w:line="240" w:lineRule="auto"/>
        <w:rPr/>
      </w:pPr>
      <w:r w:rsidDel="00000000" w:rsidR="00000000" w:rsidRPr="00000000">
        <w:rPr>
          <w:rtl w:val="0"/>
        </w:rPr>
        <w:t xml:space="preserve">5.7 Qualquer informação falsa ou não comprovada gera a eliminação do candidato no processo seletivo, sem prejuízo das sanções penais cabíveis.</w:t>
      </w:r>
    </w:p>
    <w:p w:rsidR="00000000" w:rsidDel="00000000" w:rsidP="00000000" w:rsidRDefault="00000000" w:rsidRPr="00000000" w14:paraId="00000053">
      <w:pPr>
        <w:spacing w:after="240" w:before="240" w:line="240" w:lineRule="auto"/>
        <w:rPr/>
      </w:pPr>
      <w:r w:rsidDel="00000000" w:rsidR="00000000" w:rsidRPr="00000000">
        <w:rPr>
          <w:rtl w:val="0"/>
        </w:rPr>
        <w:t xml:space="preserve">5.8 A não inclusão dos documentos relacionados no item 5.10 ou a inclusão de documentos não legíveis do edital importará no não conhecimento do documento.</w:t>
      </w:r>
    </w:p>
    <w:p w:rsidR="00000000" w:rsidDel="00000000" w:rsidP="00000000" w:rsidRDefault="00000000" w:rsidRPr="00000000" w14:paraId="00000054">
      <w:pPr>
        <w:spacing w:after="240" w:before="240" w:line="240" w:lineRule="auto"/>
        <w:rPr/>
      </w:pPr>
      <w:r w:rsidDel="00000000" w:rsidR="00000000" w:rsidRPr="00000000">
        <w:rPr>
          <w:rtl w:val="0"/>
        </w:rPr>
        <w:t xml:space="preserve">5.9 Após o término do prazo de inscrição, não é possível a inclusão de novos documentos.</w:t>
      </w:r>
    </w:p>
    <w:p w:rsidR="00000000" w:rsidDel="00000000" w:rsidP="00000000" w:rsidRDefault="00000000" w:rsidRPr="00000000" w14:paraId="00000055">
      <w:pPr>
        <w:spacing w:after="240" w:before="240" w:line="240" w:lineRule="auto"/>
        <w:rPr/>
      </w:pPr>
      <w:r w:rsidDel="00000000" w:rsidR="00000000" w:rsidRPr="00000000">
        <w:rPr>
          <w:rtl w:val="0"/>
        </w:rPr>
        <w:t xml:space="preserve">5.10 Para instrução no processo seletivo, os(as) candidatos(as) deverão apresentar os seguintes documentos, conforme cargo escolhido:</w:t>
      </w:r>
    </w:p>
    <w:tbl>
      <w:tblPr>
        <w:tblStyle w:val="Table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6525"/>
        <w:tblGridChange w:id="0">
          <w:tblGrid>
            <w:gridCol w:w="2325"/>
            <w:gridCol w:w="6525"/>
          </w:tblGrid>
        </w:tblGridChange>
      </w:tblGrid>
      <w:tr>
        <w:trPr>
          <w:cantSplit w:val="0"/>
          <w:trHeight w:val="495" w:hRule="atLeast"/>
          <w:tblHeader w:val="0"/>
        </w:trPr>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56">
            <w:pPr>
              <w:spacing w:line="240" w:lineRule="auto"/>
              <w:ind w:left="60" w:firstLine="0"/>
              <w:jc w:val="center"/>
              <w:rPr>
                <w:b w:val="1"/>
              </w:rPr>
            </w:pPr>
            <w:r w:rsidDel="00000000" w:rsidR="00000000" w:rsidRPr="00000000">
              <w:rPr>
                <w:b w:val="1"/>
                <w:rtl w:val="0"/>
              </w:rPr>
              <w:t xml:space="preserve">CARGO</w:t>
            </w:r>
          </w:p>
        </w:tc>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57">
            <w:pPr>
              <w:spacing w:line="240" w:lineRule="auto"/>
              <w:ind w:left="60" w:firstLine="0"/>
              <w:jc w:val="center"/>
              <w:rPr>
                <w:b w:val="1"/>
              </w:rPr>
            </w:pPr>
            <w:r w:rsidDel="00000000" w:rsidR="00000000" w:rsidRPr="00000000">
              <w:rPr>
                <w:b w:val="1"/>
                <w:rtl w:val="0"/>
              </w:rPr>
              <w:t xml:space="preserve">DOCUMENTAÇÃO</w:t>
            </w:r>
          </w:p>
        </w:tc>
      </w:tr>
      <w:tr>
        <w:trPr>
          <w:cantSplit w:val="0"/>
          <w:trHeight w:val="1815" w:hRule="atLeast"/>
          <w:tblHeader w:val="0"/>
        </w:trPr>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58">
            <w:pPr>
              <w:spacing w:line="240" w:lineRule="auto"/>
              <w:ind w:left="60" w:firstLine="0"/>
              <w:jc w:val="center"/>
              <w:rPr>
                <w:b w:val="1"/>
              </w:rPr>
            </w:pPr>
            <w:r w:rsidDel="00000000" w:rsidR="00000000" w:rsidRPr="00000000">
              <w:rPr>
                <w:b w:val="1"/>
                <w:rtl w:val="0"/>
              </w:rPr>
              <w:t xml:space="preserve">ASSISTENTE SOCIAL</w:t>
            </w:r>
          </w:p>
        </w:tc>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59">
            <w:pPr>
              <w:spacing w:line="240" w:lineRule="auto"/>
              <w:ind w:left="60" w:firstLine="0"/>
              <w:rPr/>
            </w:pPr>
            <w:r w:rsidDel="00000000" w:rsidR="00000000" w:rsidRPr="00000000">
              <w:rPr>
                <w:rtl w:val="0"/>
              </w:rPr>
              <w:t xml:space="preserve">a) Documento de identificação com foto e CPF (frente e verso);</w:t>
            </w:r>
          </w:p>
          <w:p w:rsidR="00000000" w:rsidDel="00000000" w:rsidP="00000000" w:rsidRDefault="00000000" w:rsidRPr="00000000" w14:paraId="0000005A">
            <w:pPr>
              <w:spacing w:line="240" w:lineRule="auto"/>
              <w:ind w:left="60" w:firstLine="0"/>
              <w:rPr/>
            </w:pPr>
            <w:r w:rsidDel="00000000" w:rsidR="00000000" w:rsidRPr="00000000">
              <w:rPr>
                <w:rtl w:val="0"/>
              </w:rPr>
              <w:t xml:space="preserve">b) </w:t>
            </w:r>
            <w:r w:rsidDel="00000000" w:rsidR="00000000" w:rsidRPr="00000000">
              <w:rPr>
                <w:i w:val="1"/>
                <w:rtl w:val="0"/>
              </w:rPr>
              <w:t xml:space="preserve">Curriculum vitae</w:t>
            </w:r>
            <w:r w:rsidDel="00000000" w:rsidR="00000000" w:rsidRPr="00000000">
              <w:rPr>
                <w:rtl w:val="0"/>
              </w:rPr>
              <w:t xml:space="preserve">;</w:t>
            </w:r>
          </w:p>
          <w:p w:rsidR="00000000" w:rsidDel="00000000" w:rsidP="00000000" w:rsidRDefault="00000000" w:rsidRPr="00000000" w14:paraId="0000005B">
            <w:pPr>
              <w:spacing w:line="240" w:lineRule="auto"/>
              <w:ind w:left="60" w:firstLine="0"/>
              <w:rPr/>
            </w:pPr>
            <w:r w:rsidDel="00000000" w:rsidR="00000000" w:rsidRPr="00000000">
              <w:rPr>
                <w:rtl w:val="0"/>
              </w:rPr>
              <w:t xml:space="preserve">c) Títulos comprobatórios da experiência acadêmica e profissional (unificados em um único arquivo pdf)</w:t>
            </w:r>
          </w:p>
          <w:p w:rsidR="00000000" w:rsidDel="00000000" w:rsidP="00000000" w:rsidRDefault="00000000" w:rsidRPr="00000000" w14:paraId="0000005C">
            <w:pPr>
              <w:spacing w:line="240" w:lineRule="auto"/>
              <w:ind w:left="60" w:firstLine="0"/>
              <w:rPr/>
            </w:pPr>
            <w:r w:rsidDel="00000000" w:rsidR="00000000" w:rsidRPr="00000000">
              <w:rPr>
                <w:rtl w:val="0"/>
              </w:rPr>
              <w:t xml:space="preserve">d) Diploma de Bacharelado em Serviço Social (ou documento em que conste o período em que o/a candidato/a está)</w:t>
            </w:r>
          </w:p>
        </w:tc>
      </w:tr>
    </w:tbl>
    <w:p w:rsidR="00000000" w:rsidDel="00000000" w:rsidP="00000000" w:rsidRDefault="00000000" w:rsidRPr="00000000" w14:paraId="0000005D">
      <w:pPr>
        <w:spacing w:after="240" w:before="240" w:line="240" w:lineRule="auto"/>
        <w:rPr/>
      </w:pPr>
      <w:r w:rsidDel="00000000" w:rsidR="00000000" w:rsidRPr="00000000">
        <w:rPr>
          <w:rtl w:val="0"/>
        </w:rPr>
        <w:t xml:space="preserve">5.11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5E">
      <w:pPr>
        <w:spacing w:after="240" w:before="240" w:line="240" w:lineRule="auto"/>
        <w:rPr/>
      </w:pPr>
      <w:r w:rsidDel="00000000" w:rsidR="00000000" w:rsidRPr="00000000">
        <w:rPr>
          <w:rtl w:val="0"/>
        </w:rPr>
        <w:t xml:space="preserve"> </w:t>
      </w:r>
    </w:p>
    <w:p w:rsidR="00000000" w:rsidDel="00000000" w:rsidP="00000000" w:rsidRDefault="00000000" w:rsidRPr="00000000" w14:paraId="0000005F">
      <w:pPr>
        <w:spacing w:line="240" w:lineRule="auto"/>
        <w:jc w:val="both"/>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CURRICULAR E ENTREVISTA</w:t>
      </w:r>
    </w:p>
    <w:p w:rsidR="00000000" w:rsidDel="00000000" w:rsidP="00000000" w:rsidRDefault="00000000" w:rsidRPr="00000000" w14:paraId="00000060">
      <w:pPr>
        <w:spacing w:after="240" w:before="240" w:line="240" w:lineRule="auto"/>
        <w:rPr/>
      </w:pPr>
      <w:r w:rsidDel="00000000" w:rsidR="00000000" w:rsidRPr="00000000">
        <w:rPr>
          <w:rtl w:val="0"/>
        </w:rPr>
        <w:t xml:space="preserve">6.1. O processo seletivo simplificado consistirá em análise de currículo e entrevista individual pela comissão do processo seletivo designado por Portaria do Defensor Público Geral do Estado.</w:t>
      </w:r>
    </w:p>
    <w:tbl>
      <w:tblPr>
        <w:tblStyle w:val="Table3"/>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70"/>
        <w:gridCol w:w="4500"/>
        <w:tblGridChange w:id="0">
          <w:tblGrid>
            <w:gridCol w:w="4470"/>
            <w:gridCol w:w="4500"/>
          </w:tblGrid>
        </w:tblGridChange>
      </w:tblGrid>
      <w:tr>
        <w:trPr>
          <w:cantSplit w:val="0"/>
          <w:trHeight w:val="495"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1">
            <w:pPr>
              <w:spacing w:line="240" w:lineRule="auto"/>
              <w:ind w:left="40" w:firstLine="0"/>
              <w:jc w:val="center"/>
              <w:rPr>
                <w:b w:val="1"/>
              </w:rPr>
            </w:pPr>
            <w:r w:rsidDel="00000000" w:rsidR="00000000" w:rsidRPr="00000000">
              <w:rPr>
                <w:b w:val="1"/>
                <w:rtl w:val="0"/>
              </w:rPr>
              <w:t xml:space="preserve">ASSISTENTE SOCIAL</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ind w:left="40" w:firstLine="0"/>
              <w:jc w:val="center"/>
              <w:rPr>
                <w:b w:val="1"/>
              </w:rPr>
            </w:pPr>
            <w:r w:rsidDel="00000000" w:rsidR="00000000" w:rsidRPr="00000000">
              <w:rPr>
                <w:b w:val="1"/>
                <w:rtl w:val="0"/>
              </w:rPr>
              <w:t xml:space="preserve">ANÁLISE CURRICULAR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ind w:left="40" w:firstLine="0"/>
              <w:jc w:val="center"/>
              <w:rPr>
                <w:b w:val="1"/>
              </w:rPr>
            </w:pPr>
            <w:r w:rsidDel="00000000" w:rsidR="00000000" w:rsidRPr="00000000">
              <w:rPr>
                <w:b w:val="1"/>
                <w:rtl w:val="0"/>
              </w:rPr>
              <w:t xml:space="preserve">ENTREVISTA</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ind w:left="40" w:firstLine="0"/>
              <w:jc w:val="center"/>
              <w:rPr/>
            </w:pPr>
            <w:r w:rsidDel="00000000" w:rsidR="00000000" w:rsidRPr="00000000">
              <w:rPr>
                <w:rtl w:val="0"/>
              </w:rPr>
              <w:t xml:space="preserve">máx. 10 (dez) pontos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ind w:left="40" w:firstLine="0"/>
              <w:jc w:val="center"/>
              <w:rPr/>
            </w:pPr>
            <w:r w:rsidDel="00000000" w:rsidR="00000000" w:rsidRPr="00000000">
              <w:rPr>
                <w:rtl w:val="0"/>
              </w:rPr>
              <w:t xml:space="preserve">máx. 10 (dez) pontos</w:t>
            </w:r>
          </w:p>
        </w:tc>
      </w:tr>
    </w:tbl>
    <w:p w:rsidR="00000000" w:rsidDel="00000000" w:rsidP="00000000" w:rsidRDefault="00000000" w:rsidRPr="00000000" w14:paraId="00000067">
      <w:pPr>
        <w:spacing w:line="240" w:lineRule="auto"/>
        <w:jc w:val="both"/>
        <w:rPr/>
      </w:pPr>
      <w:r w:rsidDel="00000000" w:rsidR="00000000" w:rsidRPr="00000000">
        <w:rPr>
          <w:rtl w:val="0"/>
        </w:rPr>
        <w:t xml:space="preserve"> </w:t>
      </w:r>
    </w:p>
    <w:p w:rsidR="00000000" w:rsidDel="00000000" w:rsidP="00000000" w:rsidRDefault="00000000" w:rsidRPr="00000000" w14:paraId="00000068">
      <w:pPr>
        <w:spacing w:line="240" w:lineRule="auto"/>
        <w:jc w:val="both"/>
        <w:rPr/>
      </w:pPr>
      <w:r w:rsidDel="00000000" w:rsidR="00000000" w:rsidRPr="00000000">
        <w:rPr>
          <w:rtl w:val="0"/>
        </w:rPr>
        <w:t xml:space="preserve">6.2 Serão avaliados na análise curricular dos(as) candidatos(as) às vagas de </w:t>
      </w:r>
      <w:r w:rsidDel="00000000" w:rsidR="00000000" w:rsidRPr="00000000">
        <w:rPr>
          <w:b w:val="1"/>
          <w:rtl w:val="0"/>
        </w:rPr>
        <w:t xml:space="preserve">ASSISTENTE SOCIAL,</w:t>
      </w:r>
      <w:r w:rsidDel="00000000" w:rsidR="00000000" w:rsidRPr="00000000">
        <w:rPr>
          <w:rtl w:val="0"/>
        </w:rPr>
        <w:t xml:space="preserve"> os seguintes títulos com as respectivas pontuações:</w:t>
      </w:r>
    </w:p>
    <w:p w:rsidR="00000000" w:rsidDel="00000000" w:rsidP="00000000" w:rsidRDefault="00000000" w:rsidRPr="00000000" w14:paraId="00000069">
      <w:pPr>
        <w:spacing w:line="240" w:lineRule="auto"/>
        <w:jc w:val="both"/>
        <w:rPr/>
      </w:pPr>
      <w:r w:rsidDel="00000000" w:rsidR="00000000" w:rsidRPr="00000000">
        <w:rPr>
          <w:rtl w:val="0"/>
        </w:rPr>
        <w:t xml:space="preserve"> </w:t>
      </w:r>
    </w:p>
    <w:tbl>
      <w:tblPr>
        <w:tblStyle w:val="Table4"/>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455"/>
        <w:tblGridChange w:id="0">
          <w:tblGrid>
            <w:gridCol w:w="4515"/>
            <w:gridCol w:w="445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ind w:left="-100" w:firstLine="0"/>
              <w:jc w:val="center"/>
              <w:rPr>
                <w:b w:val="1"/>
              </w:rPr>
            </w:pPr>
            <w:r w:rsidDel="00000000" w:rsidR="00000000" w:rsidRPr="00000000">
              <w:rPr>
                <w:b w:val="1"/>
                <w:rtl w:val="0"/>
              </w:rPr>
              <w:t xml:space="preserve">TÍTULO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ind w:left="-100" w:firstLine="0"/>
              <w:jc w:val="center"/>
              <w:rPr>
                <w:b w:val="1"/>
              </w:rPr>
            </w:pPr>
            <w:r w:rsidDel="00000000" w:rsidR="00000000" w:rsidRPr="00000000">
              <w:rPr>
                <w:b w:val="1"/>
                <w:rtl w:val="0"/>
              </w:rPr>
              <w:t xml:space="preserve">PONTUAÇÃO</w:t>
            </w:r>
          </w:p>
        </w:tc>
      </w:tr>
      <w:tr>
        <w:trPr>
          <w:cantSplit w:val="0"/>
          <w:trHeight w:val="15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ind w:left="-100" w:firstLine="0"/>
              <w:jc w:val="center"/>
              <w:rPr/>
            </w:pPr>
            <w:r w:rsidDel="00000000" w:rsidR="00000000" w:rsidRPr="00000000">
              <w:rPr>
                <w:rtl w:val="0"/>
              </w:rPr>
              <w:t xml:space="preserve">Exercício, por mais de um ano, de estágio de graduação ou pós-graduação na </w:t>
            </w:r>
            <w:r w:rsidDel="00000000" w:rsidR="00000000" w:rsidRPr="00000000">
              <w:rPr>
                <w:b w:val="1"/>
                <w:rtl w:val="0"/>
              </w:rPr>
              <w:t xml:space="preserve">execução penal</w:t>
            </w:r>
            <w:r w:rsidDel="00000000" w:rsidR="00000000" w:rsidRPr="00000000">
              <w:rPr>
                <w:rtl w:val="0"/>
              </w:rPr>
              <w:t xml:space="preserve">, em função jurídica ou de serviço social, conforme o cargo selecionado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ind w:left="-100" w:firstLine="0"/>
              <w:jc w:val="center"/>
              <w:rPr/>
            </w:pPr>
            <w:r w:rsidDel="00000000" w:rsidR="00000000" w:rsidRPr="00000000">
              <w:rPr>
                <w:rtl w:val="0"/>
              </w:rPr>
              <w:t xml:space="preserve">0,5 ponto, até o máximo de 1 pontos</w:t>
            </w:r>
          </w:p>
        </w:tc>
      </w:tr>
      <w:tr>
        <w:trPr>
          <w:cantSplit w:val="0"/>
          <w:trHeight w:val="18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ind w:left="-100" w:firstLine="0"/>
              <w:jc w:val="center"/>
              <w:rPr/>
            </w:pPr>
            <w:r w:rsidDel="00000000" w:rsidR="00000000" w:rsidRPr="00000000">
              <w:rPr>
                <w:rtl w:val="0"/>
              </w:rPr>
              <w:t xml:space="preserve">Exercício, por mais de um ano, de estágio de graduação ou pós-graduação </w:t>
            </w:r>
            <w:r w:rsidDel="00000000" w:rsidR="00000000" w:rsidRPr="00000000">
              <w:rPr>
                <w:b w:val="1"/>
                <w:rtl w:val="0"/>
              </w:rPr>
              <w:t xml:space="preserve">na Defensoria Pública</w:t>
            </w:r>
            <w:r w:rsidDel="00000000" w:rsidR="00000000" w:rsidRPr="00000000">
              <w:rPr>
                <w:rtl w:val="0"/>
              </w:rPr>
              <w:t xml:space="preserve"> (Estados, Distrito Federal e União), em função jurídica ou de serviço social, conforme o cargo selecionado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ind w:left="-100" w:firstLine="0"/>
              <w:jc w:val="center"/>
              <w:rPr/>
            </w:pPr>
            <w:r w:rsidDel="00000000" w:rsidR="00000000" w:rsidRPr="00000000">
              <w:rPr>
                <w:rtl w:val="0"/>
              </w:rPr>
              <w:t xml:space="preserve">0,5 ponto, até o máximo de 2 pontos</w:t>
            </w:r>
          </w:p>
        </w:tc>
      </w:tr>
      <w:tr>
        <w:trPr>
          <w:cantSplit w:val="0"/>
          <w:trHeight w:val="20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ind w:left="-100" w:firstLine="0"/>
              <w:jc w:val="center"/>
              <w:rPr/>
            </w:pPr>
            <w:r w:rsidDel="00000000" w:rsidR="00000000" w:rsidRPr="00000000">
              <w:rPr>
                <w:rtl w:val="0"/>
              </w:rPr>
              <w:t xml:space="preserve">Exercício, por mais de um ano, de cargo, emprego ou função, inclusive cargos em comissão e empregos temporários na </w:t>
            </w:r>
            <w:r w:rsidDel="00000000" w:rsidR="00000000" w:rsidRPr="00000000">
              <w:rPr>
                <w:b w:val="1"/>
                <w:rtl w:val="0"/>
              </w:rPr>
              <w:t xml:space="preserve">execução penal</w:t>
            </w:r>
            <w:r w:rsidDel="00000000" w:rsidR="00000000" w:rsidRPr="00000000">
              <w:rPr>
                <w:rtl w:val="0"/>
              </w:rPr>
              <w:t xml:space="preserve"> em função jurídica ou de serviço social, conforme o cargo selecionado (excetuado estágio de graduação ou pós-graduação)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ind w:left="-100" w:firstLine="0"/>
              <w:jc w:val="center"/>
              <w:rPr/>
            </w:pPr>
            <w:r w:rsidDel="00000000" w:rsidR="00000000" w:rsidRPr="00000000">
              <w:rPr>
                <w:rtl w:val="0"/>
              </w:rPr>
              <w:t xml:space="preserve">1 ponto, até o máximo de 3 pontos</w:t>
            </w:r>
          </w:p>
        </w:tc>
      </w:tr>
      <w:tr>
        <w:trPr>
          <w:cantSplit w:val="0"/>
          <w:trHeight w:val="23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ind w:left="-100" w:firstLine="0"/>
              <w:jc w:val="center"/>
              <w:rPr/>
            </w:pPr>
            <w:r w:rsidDel="00000000" w:rsidR="00000000" w:rsidRPr="00000000">
              <w:rPr>
                <w:rtl w:val="0"/>
              </w:rPr>
              <w:t xml:space="preserve">Exercício, por mais de um ano, de cargo, emprego ou função, inclusive cargos em comissão e empregos temporários na </w:t>
            </w:r>
            <w:r w:rsidDel="00000000" w:rsidR="00000000" w:rsidRPr="00000000">
              <w:rPr>
                <w:b w:val="1"/>
                <w:rtl w:val="0"/>
              </w:rPr>
              <w:t xml:space="preserve">Defensoria Pública</w:t>
            </w:r>
            <w:r w:rsidDel="00000000" w:rsidR="00000000" w:rsidRPr="00000000">
              <w:rPr>
                <w:rtl w:val="0"/>
              </w:rPr>
              <w:t xml:space="preserve"> (Estados, Distrito Federal e União) em função jurídica ou de serviço social, conforme o cargo selecionado (excetuado estágio de graduação ou pós-graduação)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ind w:left="-100" w:firstLine="0"/>
              <w:jc w:val="center"/>
              <w:rPr/>
            </w:pPr>
            <w:r w:rsidDel="00000000" w:rsidR="00000000" w:rsidRPr="00000000">
              <w:rPr>
                <w:rtl w:val="0"/>
              </w:rPr>
              <w:t xml:space="preserve">1 ponto, até o máximo de 4 pontos</w:t>
            </w:r>
          </w:p>
        </w:tc>
      </w:tr>
    </w:tbl>
    <w:p w:rsidR="00000000" w:rsidDel="00000000" w:rsidP="00000000" w:rsidRDefault="00000000" w:rsidRPr="00000000" w14:paraId="00000074">
      <w:pPr>
        <w:spacing w:after="240" w:before="240" w:line="240" w:lineRule="auto"/>
        <w:rPr/>
      </w:pPr>
      <w:r w:rsidDel="00000000" w:rsidR="00000000" w:rsidRPr="00000000">
        <w:rPr>
          <w:rtl w:val="0"/>
        </w:rPr>
        <w:t xml:space="preserve">6.2.2. Para comprovar experiência profissional ou de estágio, o(a) candidato(a) deverá anexar declaração da instituição/entidade que comprove o exercício e o tempo da atividade com detalhamento das funções desempenhadas e, no caso de associações e entidades da sociedade civil, que tenham entre seus objetivos a defesa dos direitos da pessoa presa.</w:t>
      </w:r>
    </w:p>
    <w:p w:rsidR="00000000" w:rsidDel="00000000" w:rsidP="00000000" w:rsidRDefault="00000000" w:rsidRPr="00000000" w14:paraId="00000075">
      <w:pPr>
        <w:spacing w:after="240" w:before="240" w:line="240" w:lineRule="auto"/>
        <w:rPr/>
      </w:pPr>
      <w:r w:rsidDel="00000000" w:rsidR="00000000" w:rsidRPr="00000000">
        <w:rPr>
          <w:rtl w:val="0"/>
        </w:rPr>
        <w:t xml:space="preserve">6.2.3. Cada título somente será considerado uma vez, considerada a maior pontuação.</w:t>
      </w:r>
    </w:p>
    <w:p w:rsidR="00000000" w:rsidDel="00000000" w:rsidP="00000000" w:rsidRDefault="00000000" w:rsidRPr="00000000" w14:paraId="00000076">
      <w:pPr>
        <w:spacing w:after="240" w:before="240" w:line="240" w:lineRule="auto"/>
        <w:rPr/>
      </w:pPr>
      <w:r w:rsidDel="00000000" w:rsidR="00000000" w:rsidRPr="00000000">
        <w:rPr>
          <w:rtl w:val="0"/>
        </w:rPr>
        <w:t xml:space="preserve">6.2.4. Não será atribuída pontuação para período de trabalho inferior ao mencionado na tabela prevista no caput deste artigo.</w:t>
      </w:r>
    </w:p>
    <w:p w:rsidR="00000000" w:rsidDel="00000000" w:rsidP="00000000" w:rsidRDefault="00000000" w:rsidRPr="00000000" w14:paraId="00000077">
      <w:pPr>
        <w:spacing w:after="240" w:before="240" w:line="240" w:lineRule="auto"/>
        <w:rPr/>
      </w:pPr>
      <w:r w:rsidDel="00000000" w:rsidR="00000000" w:rsidRPr="00000000">
        <w:rPr>
          <w:rtl w:val="0"/>
        </w:rPr>
        <w:t xml:space="preserve">6.2.5. Ressalvada atuação no mesmo órgão/entidade, não será permitida a soma de períodos de títulos diversos.</w:t>
      </w:r>
    </w:p>
    <w:p w:rsidR="00000000" w:rsidDel="00000000" w:rsidP="00000000" w:rsidRDefault="00000000" w:rsidRPr="00000000" w14:paraId="00000078">
      <w:pPr>
        <w:spacing w:after="240" w:before="240" w:line="240" w:lineRule="auto"/>
        <w:rPr/>
      </w:pPr>
      <w:r w:rsidDel="00000000" w:rsidR="00000000" w:rsidRPr="00000000">
        <w:rPr>
          <w:rtl w:val="0"/>
        </w:rPr>
        <w:t xml:space="preserve"> </w:t>
      </w:r>
    </w:p>
    <w:p w:rsidR="00000000" w:rsidDel="00000000" w:rsidP="00000000" w:rsidRDefault="00000000" w:rsidRPr="00000000" w14:paraId="00000079">
      <w:pPr>
        <w:spacing w:line="240" w:lineRule="auto"/>
        <w:jc w:val="both"/>
        <w:rPr>
          <w:b w:val="1"/>
        </w:rPr>
      </w:pPr>
      <w:r w:rsidDel="00000000" w:rsidR="00000000" w:rsidRPr="00000000">
        <w:rPr>
          <w:b w:val="1"/>
          <w:rtl w:val="0"/>
        </w:rPr>
        <w:t xml:space="preserve">7. DA FASE DE ENTREVISTA</w:t>
      </w:r>
    </w:p>
    <w:p w:rsidR="00000000" w:rsidDel="00000000" w:rsidP="00000000" w:rsidRDefault="00000000" w:rsidRPr="00000000" w14:paraId="0000007A">
      <w:pPr>
        <w:spacing w:after="240" w:before="240" w:line="240" w:lineRule="auto"/>
        <w:rPr/>
      </w:pPr>
      <w:r w:rsidDel="00000000" w:rsidR="00000000" w:rsidRPr="00000000">
        <w:rPr>
          <w:rtl w:val="0"/>
        </w:rPr>
        <w:t xml:space="preserve">7.1. Serão classificados para a fase da entrevista:</w:t>
      </w:r>
    </w:p>
    <w:p w:rsidR="00000000" w:rsidDel="00000000" w:rsidP="00000000" w:rsidRDefault="00000000" w:rsidRPr="00000000" w14:paraId="0000007B">
      <w:pPr>
        <w:spacing w:after="240" w:before="240" w:line="240" w:lineRule="auto"/>
        <w:rPr/>
      </w:pPr>
      <w:r w:rsidDel="00000000" w:rsidR="00000000" w:rsidRPr="00000000">
        <w:rPr>
          <w:rtl w:val="0"/>
        </w:rPr>
        <w:t xml:space="preserve">7.1.1. Para as vagas de </w:t>
      </w:r>
      <w:r w:rsidDel="00000000" w:rsidR="00000000" w:rsidRPr="00000000">
        <w:rPr>
          <w:b w:val="1"/>
          <w:rtl w:val="0"/>
        </w:rPr>
        <w:t xml:space="preserve">ASSISTENTE SOCIAL,</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7C">
      <w:pPr>
        <w:spacing w:after="240" w:before="240" w:line="240" w:lineRule="auto"/>
        <w:rPr/>
      </w:pPr>
      <w:r w:rsidDel="00000000" w:rsidR="00000000" w:rsidRPr="00000000">
        <w:rPr>
          <w:rtl w:val="0"/>
        </w:rPr>
        <w:t xml:space="preserve">7.2 Não serão classificados/as para a etapa de entrevista, o/a candidato/a à vaga de </w:t>
      </w:r>
      <w:r w:rsidDel="00000000" w:rsidR="00000000" w:rsidRPr="00000000">
        <w:rPr>
          <w:b w:val="1"/>
          <w:rtl w:val="0"/>
        </w:rPr>
        <w:t xml:space="preserve">ASSISTENTE SOCIAL </w:t>
      </w:r>
      <w:r w:rsidDel="00000000" w:rsidR="00000000" w:rsidRPr="00000000">
        <w:rPr>
          <w:rtl w:val="0"/>
        </w:rPr>
        <w:t xml:space="preserve">com pontuação igual a zero.</w:t>
      </w:r>
    </w:p>
    <w:p w:rsidR="00000000" w:rsidDel="00000000" w:rsidP="00000000" w:rsidRDefault="00000000" w:rsidRPr="00000000" w14:paraId="0000007D">
      <w:pPr>
        <w:spacing w:after="240" w:before="240" w:line="240" w:lineRule="auto"/>
        <w:rPr/>
      </w:pPr>
      <w:r w:rsidDel="00000000" w:rsidR="00000000" w:rsidRPr="00000000">
        <w:rPr>
          <w:rtl w:val="0"/>
        </w:rPr>
        <w:t xml:space="preserve">7.3 Os/a candidatos/as negros/as ou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7E">
      <w:pPr>
        <w:spacing w:after="240" w:before="240" w:line="240" w:lineRule="auto"/>
        <w:rPr/>
      </w:pPr>
      <w:r w:rsidDel="00000000" w:rsidR="00000000" w:rsidRPr="00000000">
        <w:rPr>
          <w:rtl w:val="0"/>
        </w:rPr>
        <w:t xml:space="preserve">7.4 Se o candidato que concorreu às vagas para pessoas negras obtém nota na etapa de análise curricular que o classifica, na lista geral de concorrentes, em colocação superior à vaga reservada que lhe seria destinada, será alocado na lista de ampla concorrência, não se considerando preenchida a vaga de pessoa negra ou com deficiência que a ele seria destinada.</w:t>
      </w:r>
    </w:p>
    <w:p w:rsidR="00000000" w:rsidDel="00000000" w:rsidP="00000000" w:rsidRDefault="00000000" w:rsidRPr="00000000" w14:paraId="0000007F">
      <w:pPr>
        <w:spacing w:after="240" w:before="240" w:line="240" w:lineRule="auto"/>
        <w:rPr/>
      </w:pPr>
      <w:r w:rsidDel="00000000" w:rsidR="00000000" w:rsidRPr="00000000">
        <w:rPr>
          <w:rtl w:val="0"/>
        </w:rPr>
        <w:t xml:space="preserve">7.5 Na hipótese de não haver candidatos/as negros/as ou com deficiência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80">
      <w:pPr>
        <w:spacing w:after="240" w:before="240" w:line="240" w:lineRule="auto"/>
        <w:rPr/>
      </w:pPr>
      <w:r w:rsidDel="00000000" w:rsidR="00000000" w:rsidRPr="00000000">
        <w:rPr>
          <w:rtl w:val="0"/>
        </w:rPr>
        <w:t xml:space="preserve">7.6</w:t>
      </w:r>
      <w:r w:rsidDel="00000000" w:rsidR="00000000" w:rsidRPr="00000000">
        <w:rPr>
          <w:highlight w:val="white"/>
          <w:rtl w:val="0"/>
        </w:rPr>
        <w:t xml:space="preserve"> Os</w:t>
      </w:r>
      <w:r w:rsidDel="00000000" w:rsidR="00000000" w:rsidRPr="00000000">
        <w:rPr>
          <w:rtl w:val="0"/>
        </w:rPr>
        <w:t xml:space="preserve">(as)</w:t>
      </w:r>
      <w:r w:rsidDel="00000000" w:rsidR="00000000" w:rsidRPr="00000000">
        <w:rPr>
          <w:highlight w:val="white"/>
          <w:rtl w:val="0"/>
        </w:rPr>
        <w:t xml:space="preserve"> candidatos</w:t>
      </w:r>
      <w:r w:rsidDel="00000000" w:rsidR="00000000" w:rsidRPr="00000000">
        <w:rPr>
          <w:rtl w:val="0"/>
        </w:rPr>
        <w:t xml:space="preserve">(as) poderão ser indagados sobre questões relacionadas às matérias constantes do CONTEÚDO PROGRAMÁTICO (ANEXO I) e serão classificados conforme ROTEIRO DE ENTREVISTA (ANEXO II).</w:t>
      </w:r>
    </w:p>
    <w:p w:rsidR="00000000" w:rsidDel="00000000" w:rsidP="00000000" w:rsidRDefault="00000000" w:rsidRPr="00000000" w14:paraId="00000081">
      <w:pPr>
        <w:spacing w:after="240" w:before="240" w:line="240" w:lineRule="auto"/>
        <w:rPr/>
      </w:pPr>
      <w:r w:rsidDel="00000000" w:rsidR="00000000" w:rsidRPr="00000000">
        <w:rPr>
          <w:rtl w:val="0"/>
        </w:rPr>
        <w:t xml:space="preserve">7.7 Os(as) CANDIDATOS(AS) CONVOCADOS(AS) receberão informações sobre a realização da entrevista através de edital publicado no site da Defensoria.</w:t>
      </w:r>
    </w:p>
    <w:p w:rsidR="00000000" w:rsidDel="00000000" w:rsidP="00000000" w:rsidRDefault="00000000" w:rsidRPr="00000000" w14:paraId="00000082">
      <w:pPr>
        <w:spacing w:after="240" w:before="240" w:line="240" w:lineRule="auto"/>
        <w:rPr/>
      </w:pPr>
      <w:r w:rsidDel="00000000" w:rsidR="00000000" w:rsidRPr="00000000">
        <w:rPr>
          <w:rtl w:val="0"/>
        </w:rPr>
        <w:t xml:space="preserve">7.8 O não comparecimento na entrevista levará a ELIMINAÇÃO do/a candidato/a no seletivo.</w:t>
      </w:r>
    </w:p>
    <w:p w:rsidR="00000000" w:rsidDel="00000000" w:rsidP="00000000" w:rsidRDefault="00000000" w:rsidRPr="00000000" w14:paraId="00000083">
      <w:pPr>
        <w:spacing w:after="240" w:before="240" w:line="240" w:lineRule="auto"/>
        <w:rPr/>
      </w:pPr>
      <w:r w:rsidDel="00000000" w:rsidR="00000000" w:rsidRPr="00000000">
        <w:rPr>
          <w:rtl w:val="0"/>
        </w:rPr>
        <w:t xml:space="preserve">7.9 Para ser considerado aprovado/a, o/a candidato/a deverá obter nota na fase de entrevista igual ou superior a 5,00 (cinco).</w:t>
      </w:r>
    </w:p>
    <w:p w:rsidR="00000000" w:rsidDel="00000000" w:rsidP="00000000" w:rsidRDefault="00000000" w:rsidRPr="00000000" w14:paraId="00000084">
      <w:pPr>
        <w:spacing w:after="240" w:before="240" w:line="240" w:lineRule="auto"/>
        <w:rPr/>
      </w:pPr>
      <w:r w:rsidDel="00000000" w:rsidR="00000000" w:rsidRPr="00000000">
        <w:rPr>
          <w:rtl w:val="0"/>
        </w:rPr>
        <w:t xml:space="preserve"> </w:t>
      </w:r>
    </w:p>
    <w:p w:rsidR="00000000" w:rsidDel="00000000" w:rsidP="00000000" w:rsidRDefault="00000000" w:rsidRPr="00000000" w14:paraId="00000085">
      <w:pPr>
        <w:spacing w:line="240" w:lineRule="auto"/>
        <w:jc w:val="both"/>
        <w:rPr>
          <w:b w:val="1"/>
        </w:rPr>
      </w:pPr>
      <w:r w:rsidDel="00000000" w:rsidR="00000000" w:rsidRPr="00000000">
        <w:rPr>
          <w:b w:val="1"/>
          <w:rtl w:val="0"/>
        </w:rPr>
        <w:t xml:space="preserve">8. DA CLASSIFICAÇÃO FINAL, PUBLICAÇÃO DO(S) RESULTADO(S) E DOS CRITÉRIOS DE DESEMPATE</w:t>
      </w:r>
    </w:p>
    <w:p w:rsidR="00000000" w:rsidDel="00000000" w:rsidP="00000000" w:rsidRDefault="00000000" w:rsidRPr="00000000" w14:paraId="00000086">
      <w:pPr>
        <w:spacing w:after="240" w:before="240" w:line="240" w:lineRule="auto"/>
        <w:rPr/>
      </w:pPr>
      <w:r w:rsidDel="00000000" w:rsidR="00000000" w:rsidRPr="00000000">
        <w:rPr>
          <w:rtl w:val="0"/>
        </w:rPr>
        <w:t xml:space="preserve">8.1 A nota final do processo seletivo será obtida através da soma aritmética das notas da análise curricular e da entrevista, considerando-se aprovado/a aquele/a que obtiver a pontuação mínima em cada etapa.</w:t>
      </w:r>
    </w:p>
    <w:p w:rsidR="00000000" w:rsidDel="00000000" w:rsidP="00000000" w:rsidRDefault="00000000" w:rsidRPr="00000000" w14:paraId="00000087">
      <w:pPr>
        <w:spacing w:after="240" w:before="240" w:line="240" w:lineRule="auto"/>
        <w:rPr/>
      </w:pPr>
      <w:r w:rsidDel="00000000" w:rsidR="00000000" w:rsidRPr="00000000">
        <w:rPr>
          <w:rtl w:val="0"/>
        </w:rPr>
        <w:t xml:space="preserve">8.2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88">
      <w:pPr>
        <w:spacing w:after="240" w:before="240" w:line="240" w:lineRule="auto"/>
        <w:rPr/>
      </w:pPr>
      <w:r w:rsidDel="00000000" w:rsidR="00000000" w:rsidRPr="00000000">
        <w:rPr>
          <w:rtl w:val="0"/>
        </w:rPr>
        <w:t xml:space="preserve">8.3 São critérios de desempate, nesta ordem:</w:t>
      </w:r>
    </w:p>
    <w:p w:rsidR="00000000" w:rsidDel="00000000" w:rsidP="00000000" w:rsidRDefault="00000000" w:rsidRPr="00000000" w14:paraId="00000089">
      <w:pPr>
        <w:numPr>
          <w:ilvl w:val="0"/>
          <w:numId w:val="1"/>
        </w:numPr>
        <w:spacing w:after="0" w:afterAutospacing="0" w:before="240" w:line="240" w:lineRule="auto"/>
        <w:ind w:left="720" w:hanging="360"/>
      </w:pPr>
      <w:r w:rsidDel="00000000" w:rsidR="00000000" w:rsidRPr="00000000">
        <w:rPr>
          <w:rtl w:val="0"/>
        </w:rPr>
        <w:t xml:space="preserve">a idade mais avançada;</w:t>
      </w:r>
    </w:p>
    <w:p w:rsidR="00000000" w:rsidDel="00000000" w:rsidP="00000000" w:rsidRDefault="00000000" w:rsidRPr="00000000" w14:paraId="0000008A">
      <w:pPr>
        <w:numPr>
          <w:ilvl w:val="0"/>
          <w:numId w:val="1"/>
        </w:numPr>
        <w:spacing w:after="240" w:before="0" w:beforeAutospacing="0" w:line="240" w:lineRule="auto"/>
        <w:ind w:left="720" w:hanging="360"/>
      </w:pPr>
      <w:r w:rsidDel="00000000" w:rsidR="00000000" w:rsidRPr="00000000">
        <w:rPr>
          <w:rtl w:val="0"/>
        </w:rPr>
        <w:t xml:space="preserve">a maior nota na entrevista.</w:t>
      </w:r>
    </w:p>
    <w:p w:rsidR="00000000" w:rsidDel="00000000" w:rsidP="00000000" w:rsidRDefault="00000000" w:rsidRPr="00000000" w14:paraId="0000008B">
      <w:pPr>
        <w:spacing w:after="240" w:before="240" w:line="240" w:lineRule="auto"/>
        <w:rPr/>
      </w:pPr>
      <w:r w:rsidDel="00000000" w:rsidR="00000000" w:rsidRPr="00000000">
        <w:rPr>
          <w:rtl w:val="0"/>
        </w:rPr>
        <w:t xml:space="preserve"> </w:t>
      </w:r>
    </w:p>
    <w:p w:rsidR="00000000" w:rsidDel="00000000" w:rsidP="00000000" w:rsidRDefault="00000000" w:rsidRPr="00000000" w14:paraId="0000008C">
      <w:pPr>
        <w:spacing w:line="240" w:lineRule="auto"/>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08D">
      <w:pPr>
        <w:spacing w:after="240" w:before="240" w:line="240" w:lineRule="auto"/>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à análise curricular e julgamento pela comissão de heteroidentificação no caso de candidatos(as) às vagas para pessoas negras.</w:t>
      </w:r>
    </w:p>
    <w:p w:rsidR="00000000" w:rsidDel="00000000" w:rsidP="00000000" w:rsidRDefault="00000000" w:rsidRPr="00000000" w14:paraId="0000008E">
      <w:pPr>
        <w:spacing w:after="240" w:before="240" w:line="240" w:lineRule="auto"/>
        <w:rPr/>
      </w:pPr>
      <w:r w:rsidDel="00000000" w:rsidR="00000000" w:rsidRPr="00000000">
        <w:rPr>
          <w:rtl w:val="0"/>
        </w:rPr>
        <w:t xml:space="preserve">9.2. Os recursos deverão ser remetidos através de formulário eletrônico disponibilizado no Edital de Divulgação dos resultados.</w:t>
      </w:r>
    </w:p>
    <w:p w:rsidR="00000000" w:rsidDel="00000000" w:rsidP="00000000" w:rsidRDefault="00000000" w:rsidRPr="00000000" w14:paraId="0000008F">
      <w:pPr>
        <w:spacing w:after="240" w:before="240" w:line="240" w:lineRule="auto"/>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090">
      <w:pPr>
        <w:spacing w:after="240" w:before="240" w:line="240" w:lineRule="auto"/>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091">
      <w:pPr>
        <w:spacing w:after="240" w:before="240" w:line="240" w:lineRule="auto"/>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092">
      <w:pPr>
        <w:spacing w:after="240" w:before="240" w:line="240" w:lineRule="auto"/>
        <w:rPr/>
      </w:pPr>
      <w:r w:rsidDel="00000000" w:rsidR="00000000" w:rsidRPr="00000000">
        <w:rPr>
          <w:rtl w:val="0"/>
        </w:rPr>
        <w:t xml:space="preserve">9.6. As respostas aos recursos interpostos serão enviadas aos candidatos por meio do e-mail que o candidato interpôs (</w:t>
      </w:r>
      <w:r w:rsidDel="00000000" w:rsidR="00000000" w:rsidRPr="00000000">
        <w:rPr>
          <w:u w:val="single"/>
          <w:rtl w:val="0"/>
        </w:rPr>
        <w:t xml:space="preserve">seletivos@ma.def.b</w:t>
      </w:r>
      <w:r w:rsidDel="00000000" w:rsidR="00000000" w:rsidRPr="00000000">
        <w:rPr>
          <w:rtl w:val="0"/>
        </w:rPr>
        <w:t xml:space="preserve">r).</w:t>
      </w:r>
    </w:p>
    <w:p w:rsidR="00000000" w:rsidDel="00000000" w:rsidP="00000000" w:rsidRDefault="00000000" w:rsidRPr="00000000" w14:paraId="00000093">
      <w:pPr>
        <w:spacing w:after="240" w:before="240" w:line="240" w:lineRule="auto"/>
        <w:rPr/>
      </w:pPr>
      <w:r w:rsidDel="00000000" w:rsidR="00000000" w:rsidRPr="00000000">
        <w:rPr>
          <w:rtl w:val="0"/>
        </w:rPr>
        <w:t xml:space="preserve"> </w:t>
      </w:r>
    </w:p>
    <w:p w:rsidR="00000000" w:rsidDel="00000000" w:rsidP="00000000" w:rsidRDefault="00000000" w:rsidRPr="00000000" w14:paraId="00000094">
      <w:pPr>
        <w:spacing w:line="240" w:lineRule="auto"/>
        <w:jc w:val="both"/>
        <w:rPr>
          <w:b w:val="1"/>
        </w:rPr>
      </w:pPr>
      <w:r w:rsidDel="00000000" w:rsidR="00000000" w:rsidRPr="00000000">
        <w:rPr>
          <w:b w:val="1"/>
          <w:rtl w:val="0"/>
        </w:rPr>
        <w:t xml:space="preserve">10. CRONOGRAMA DO SELETIVO</w:t>
      </w:r>
    </w:p>
    <w:p w:rsidR="00000000" w:rsidDel="00000000" w:rsidP="00000000" w:rsidRDefault="00000000" w:rsidRPr="00000000" w14:paraId="00000095">
      <w:pPr>
        <w:spacing w:after="240" w:before="240" w:line="240" w:lineRule="auto"/>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tbl>
      <w:tblPr>
        <w:tblStyle w:val="Table5"/>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25"/>
        <w:tblGridChange w:id="0">
          <w:tblGrid>
            <w:gridCol w:w="4425"/>
            <w:gridCol w:w="442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line="240" w:lineRule="auto"/>
              <w:ind w:left="-100" w:firstLine="0"/>
              <w:jc w:val="center"/>
              <w:rPr>
                <w:b w:val="1"/>
              </w:rPr>
            </w:pPr>
            <w:r w:rsidDel="00000000" w:rsidR="00000000" w:rsidRPr="00000000">
              <w:rPr>
                <w:b w:val="1"/>
                <w:rtl w:val="0"/>
              </w:rPr>
              <w:t xml:space="preserve">ETAPAS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ind w:left="-100" w:firstLine="0"/>
              <w:jc w:val="center"/>
              <w:rPr>
                <w:b w:val="1"/>
              </w:rPr>
            </w:pPr>
            <w:r w:rsidDel="00000000" w:rsidR="00000000" w:rsidRPr="00000000">
              <w:rPr>
                <w:b w:val="1"/>
                <w:rtl w:val="0"/>
              </w:rPr>
              <w:t xml:space="preserve">PERÍODO</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ind w:left="-100" w:firstLine="0"/>
              <w:jc w:val="both"/>
              <w:rPr/>
            </w:pPr>
            <w:r w:rsidDel="00000000" w:rsidR="00000000" w:rsidRPr="00000000">
              <w:rPr>
                <w:rtl w:val="0"/>
              </w:rPr>
              <w:t xml:space="preserve">Inscrições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ind w:left="-100" w:firstLine="0"/>
              <w:jc w:val="center"/>
              <w:rPr>
                <w:highlight w:val="white"/>
              </w:rPr>
            </w:pPr>
            <w:r w:rsidDel="00000000" w:rsidR="00000000" w:rsidRPr="00000000">
              <w:rPr>
                <w:highlight w:val="white"/>
                <w:rtl w:val="0"/>
              </w:rPr>
              <w:t xml:space="preserve">De 08/07/2024 até às 23h59min de 18/07/2024</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ind w:left="-100" w:firstLine="0"/>
              <w:jc w:val="both"/>
              <w:rPr/>
            </w:pPr>
            <w:r w:rsidDel="00000000" w:rsidR="00000000" w:rsidRPr="00000000">
              <w:rPr>
                <w:rtl w:val="0"/>
              </w:rPr>
              <w:t xml:space="preserve">Divulgação da Lista de Inscrições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ind w:left="-100" w:firstLine="0"/>
              <w:jc w:val="center"/>
              <w:rPr/>
            </w:pPr>
            <w:r w:rsidDel="00000000" w:rsidR="00000000" w:rsidRPr="00000000">
              <w:rPr>
                <w:rtl w:val="0"/>
              </w:rPr>
              <w:t xml:space="preserve">22/07/2024</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ind w:left="-100" w:firstLine="0"/>
              <w:jc w:val="both"/>
              <w:rPr/>
            </w:pPr>
            <w:r w:rsidDel="00000000" w:rsidR="00000000" w:rsidRPr="00000000">
              <w:rPr>
                <w:rtl w:val="0"/>
              </w:rPr>
              <w:t xml:space="preserve">Divulgação do Resultado da Análise Curricular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ind w:left="-100" w:firstLine="0"/>
              <w:jc w:val="center"/>
              <w:rPr/>
            </w:pPr>
            <w:r w:rsidDel="00000000" w:rsidR="00000000" w:rsidRPr="00000000">
              <w:rPr>
                <w:rtl w:val="0"/>
              </w:rPr>
              <w:t xml:space="preserve">29/07/2024</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ind w:left="-100" w:firstLine="0"/>
              <w:jc w:val="both"/>
              <w:rPr/>
            </w:pPr>
            <w:r w:rsidDel="00000000" w:rsidR="00000000" w:rsidRPr="00000000">
              <w:rPr>
                <w:rtl w:val="0"/>
              </w:rPr>
              <w:t xml:space="preserve">Abertura de prazo para interposição de recurso em face da Análise Curricular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ind w:left="-100" w:firstLine="0"/>
              <w:jc w:val="center"/>
              <w:rPr/>
            </w:pPr>
            <w:r w:rsidDel="00000000" w:rsidR="00000000" w:rsidRPr="00000000">
              <w:rPr>
                <w:rtl w:val="0"/>
              </w:rPr>
              <w:t xml:space="preserve">De 29/07/2024 </w:t>
            </w:r>
            <w:r w:rsidDel="00000000" w:rsidR="00000000" w:rsidRPr="00000000">
              <w:rPr>
                <w:highlight w:val="white"/>
                <w:rtl w:val="0"/>
              </w:rPr>
              <w:t xml:space="preserve">até às 23h59min de </w:t>
            </w:r>
            <w:r w:rsidDel="00000000" w:rsidR="00000000" w:rsidRPr="00000000">
              <w:rPr>
                <w:rtl w:val="0"/>
              </w:rPr>
              <w:t xml:space="preserve">30/07/2024</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ind w:left="-100" w:firstLine="0"/>
              <w:jc w:val="both"/>
              <w:rPr/>
            </w:pPr>
            <w:r w:rsidDel="00000000" w:rsidR="00000000" w:rsidRPr="00000000">
              <w:rPr>
                <w:rtl w:val="0"/>
              </w:rPr>
              <w:t xml:space="preserve">Divulgação do julgamento dos recursos e convocação para entrevistas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ind w:left="-100" w:firstLine="0"/>
              <w:jc w:val="center"/>
              <w:rPr/>
            </w:pPr>
            <w:r w:rsidDel="00000000" w:rsidR="00000000" w:rsidRPr="00000000">
              <w:rPr>
                <w:rtl w:val="0"/>
              </w:rPr>
              <w:t xml:space="preserve">01/08/2024</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ind w:left="-100" w:firstLine="0"/>
              <w:jc w:val="both"/>
              <w:rPr/>
            </w:pPr>
            <w:r w:rsidDel="00000000" w:rsidR="00000000" w:rsidRPr="00000000">
              <w:rPr>
                <w:rtl w:val="0"/>
              </w:rPr>
              <w:t xml:space="preserve">Entrevista individual com a Comissão de Seleção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ind w:left="-100" w:firstLine="0"/>
              <w:jc w:val="center"/>
              <w:rPr/>
            </w:pPr>
            <w:r w:rsidDel="00000000" w:rsidR="00000000" w:rsidRPr="00000000">
              <w:rPr>
                <w:rtl w:val="0"/>
              </w:rPr>
              <w:t xml:space="preserve">05/08/2024</w:t>
            </w:r>
          </w:p>
        </w:tc>
      </w:tr>
      <w:tr>
        <w:trPr>
          <w:cantSplit w:val="0"/>
          <w:trHeight w:val="15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ind w:left="-100" w:firstLine="0"/>
              <w:jc w:val="both"/>
              <w:rPr/>
            </w:pPr>
            <w:r w:rsidDel="00000000" w:rsidR="00000000" w:rsidRPr="00000000">
              <w:rPr>
                <w:rtl w:val="0"/>
              </w:rPr>
              <w:t xml:space="preserve">Divulgação do resultado da entrevista e convocação do(s) candidato(s) inscritos(as) em cotas para pessoas negras para entrevista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ind w:left="-100" w:firstLine="0"/>
              <w:jc w:val="center"/>
              <w:rPr/>
            </w:pPr>
            <w:r w:rsidDel="00000000" w:rsidR="00000000" w:rsidRPr="00000000">
              <w:rPr>
                <w:rtl w:val="0"/>
              </w:rPr>
              <w:t xml:space="preserve">09/08/2024</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ind w:left="-100" w:firstLine="0"/>
              <w:jc w:val="both"/>
              <w:rPr/>
            </w:pPr>
            <w:r w:rsidDel="00000000" w:rsidR="00000000" w:rsidRPr="00000000">
              <w:rPr>
                <w:rtl w:val="0"/>
              </w:rPr>
              <w:t xml:space="preserve">Entrevistas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ind w:left="-100" w:firstLine="0"/>
              <w:jc w:val="center"/>
              <w:rPr/>
            </w:pPr>
            <w:r w:rsidDel="00000000" w:rsidR="00000000" w:rsidRPr="00000000">
              <w:rPr>
                <w:rtl w:val="0"/>
              </w:rPr>
              <w:t xml:space="preserve">A DEFINIR</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ind w:left="-100" w:firstLine="0"/>
              <w:jc w:val="both"/>
              <w:rPr/>
            </w:pPr>
            <w:r w:rsidDel="00000000" w:rsidR="00000000" w:rsidRPr="00000000">
              <w:rPr>
                <w:rtl w:val="0"/>
              </w:rPr>
              <w:t xml:space="preserve">Publicação do julgamento das entrevistas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ind w:left="-100" w:firstLine="0"/>
              <w:jc w:val="center"/>
              <w:rPr/>
            </w:pPr>
            <w:r w:rsidDel="00000000" w:rsidR="00000000" w:rsidRPr="00000000">
              <w:rPr>
                <w:rtl w:val="0"/>
              </w:rPr>
              <w:t xml:space="preserve">A DEFINIR</w:t>
            </w:r>
          </w:p>
        </w:tc>
      </w:tr>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ind w:left="-100" w:firstLine="0"/>
              <w:jc w:val="both"/>
              <w:rPr/>
            </w:pPr>
            <w:r w:rsidDel="00000000" w:rsidR="00000000" w:rsidRPr="00000000">
              <w:rPr>
                <w:rtl w:val="0"/>
              </w:rPr>
              <w:t xml:space="preserve">Abertura de prazo para interposição de recurso em face entrevista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ind w:left="-100" w:firstLine="0"/>
              <w:jc w:val="center"/>
              <w:rPr/>
            </w:pPr>
            <w:r w:rsidDel="00000000" w:rsidR="00000000" w:rsidRPr="00000000">
              <w:rPr>
                <w:rtl w:val="0"/>
              </w:rPr>
              <w:t xml:space="preserve">A DEFINIR</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ind w:left="-100" w:firstLine="0"/>
              <w:jc w:val="both"/>
              <w:rPr/>
            </w:pPr>
            <w:r w:rsidDel="00000000" w:rsidR="00000000" w:rsidRPr="00000000">
              <w:rPr>
                <w:rtl w:val="0"/>
              </w:rPr>
              <w:t xml:space="preserve">Divulgação do julgamento dos recursos em face entrevista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ind w:left="-100" w:firstLine="0"/>
              <w:jc w:val="center"/>
              <w:rPr/>
            </w:pPr>
            <w:r w:rsidDel="00000000" w:rsidR="00000000" w:rsidRPr="00000000">
              <w:rPr>
                <w:rtl w:val="0"/>
              </w:rPr>
              <w:t xml:space="preserve">A DEFINIR</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ind w:left="-100" w:firstLine="0"/>
              <w:jc w:val="both"/>
              <w:rPr/>
            </w:pPr>
            <w:r w:rsidDel="00000000" w:rsidR="00000000" w:rsidRPr="00000000">
              <w:rPr>
                <w:rtl w:val="0"/>
              </w:rPr>
              <w:t xml:space="preserve">Divulgação do resultado final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ind w:left="-100" w:firstLine="0"/>
              <w:jc w:val="center"/>
              <w:rPr/>
            </w:pPr>
            <w:r w:rsidDel="00000000" w:rsidR="00000000" w:rsidRPr="00000000">
              <w:rPr>
                <w:rtl w:val="0"/>
              </w:rPr>
              <w:t xml:space="preserve">A DEFINIR</w:t>
            </w:r>
          </w:p>
        </w:tc>
      </w:tr>
    </w:tbl>
    <w:p w:rsidR="00000000" w:rsidDel="00000000" w:rsidP="00000000" w:rsidRDefault="00000000" w:rsidRPr="00000000" w14:paraId="000000B0">
      <w:pPr>
        <w:spacing w:line="240" w:lineRule="auto"/>
        <w:jc w:val="both"/>
        <w:rPr/>
      </w:pPr>
      <w:r w:rsidDel="00000000" w:rsidR="00000000" w:rsidRPr="00000000">
        <w:rPr>
          <w:rtl w:val="0"/>
        </w:rPr>
        <w:t xml:space="preserve"> </w:t>
      </w:r>
    </w:p>
    <w:p w:rsidR="00000000" w:rsidDel="00000000" w:rsidP="00000000" w:rsidRDefault="00000000" w:rsidRPr="00000000" w14:paraId="000000B1">
      <w:pPr>
        <w:spacing w:line="240" w:lineRule="auto"/>
        <w:jc w:val="both"/>
        <w:rPr/>
      </w:pPr>
      <w:r w:rsidDel="00000000" w:rsidR="00000000" w:rsidRPr="00000000">
        <w:rPr>
          <w:rtl w:val="0"/>
        </w:rPr>
        <w:t xml:space="preserve">10.2 Os(as) candidatos(as) aprovados terão seus resultados publicados no Diário Oficial do Estado do Maranhão e no site da Defensoria Pública do Estado do Maranhão (</w:t>
      </w:r>
      <w:hyperlink r:id="rId7">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0B2">
      <w:pPr>
        <w:spacing w:line="240" w:lineRule="auto"/>
        <w:jc w:val="both"/>
        <w:rPr/>
      </w:pPr>
      <w:r w:rsidDel="00000000" w:rsidR="00000000" w:rsidRPr="00000000">
        <w:rPr>
          <w:rtl w:val="0"/>
        </w:rPr>
        <w:t xml:space="preserve"> </w:t>
      </w:r>
    </w:p>
    <w:p w:rsidR="00000000" w:rsidDel="00000000" w:rsidP="00000000" w:rsidRDefault="00000000" w:rsidRPr="00000000" w14:paraId="000000B3">
      <w:pPr>
        <w:spacing w:line="240" w:lineRule="auto"/>
        <w:jc w:val="both"/>
        <w:rPr/>
      </w:pPr>
      <w:r w:rsidDel="00000000" w:rsidR="00000000" w:rsidRPr="00000000">
        <w:rPr>
          <w:rtl w:val="0"/>
        </w:rPr>
        <w:t xml:space="preserve">10.3 É de inteira responsabilidade do(a) candidato(a), acompanhar os atos, editais e comunicados referentes a esta seleção que sejam publicados no Diário Oficial do Estado do Maranhão e no site da Defensoria Pública do Estado do Maranhão (</w:t>
      </w:r>
      <w:hyperlink r:id="rId8">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0B4">
      <w:pPr>
        <w:spacing w:after="240" w:before="240" w:line="240" w:lineRule="auto"/>
        <w:rPr/>
      </w:pPr>
      <w:r w:rsidDel="00000000" w:rsidR="00000000" w:rsidRPr="00000000">
        <w:rPr>
          <w:rtl w:val="0"/>
        </w:rPr>
        <w:t xml:space="preserve"> </w:t>
      </w:r>
    </w:p>
    <w:p w:rsidR="00000000" w:rsidDel="00000000" w:rsidP="00000000" w:rsidRDefault="00000000" w:rsidRPr="00000000" w14:paraId="000000B5">
      <w:pPr>
        <w:spacing w:line="240" w:lineRule="auto"/>
        <w:jc w:val="both"/>
        <w:rPr>
          <w:b w:val="1"/>
        </w:rPr>
      </w:pPr>
      <w:r w:rsidDel="00000000" w:rsidR="00000000" w:rsidRPr="00000000">
        <w:rPr>
          <w:b w:val="1"/>
          <w:rtl w:val="0"/>
        </w:rPr>
        <w:t xml:space="preserve">11. DA CARGA HORÁRIA</w:t>
      </w:r>
    </w:p>
    <w:p w:rsidR="00000000" w:rsidDel="00000000" w:rsidP="00000000" w:rsidRDefault="00000000" w:rsidRPr="00000000" w14:paraId="000000B6">
      <w:pPr>
        <w:spacing w:after="240" w:before="240" w:line="240" w:lineRule="auto"/>
        <w:rPr/>
      </w:pPr>
      <w:r w:rsidDel="00000000" w:rsidR="00000000" w:rsidRPr="00000000">
        <w:rPr>
          <w:highlight w:val="white"/>
          <w:rtl w:val="0"/>
        </w:rPr>
        <w:t xml:space="preserve">11.1.</w:t>
      </w:r>
      <w:r w:rsidDel="00000000" w:rsidR="00000000" w:rsidRPr="00000000">
        <w:rPr>
          <w:rtl w:val="0"/>
        </w:rPr>
        <w:t xml:space="preserve">O(A) </w:t>
      </w:r>
      <w:r w:rsidDel="00000000" w:rsidR="00000000" w:rsidRPr="00000000">
        <w:rPr>
          <w:b w:val="1"/>
          <w:rtl w:val="0"/>
        </w:rPr>
        <w:t xml:space="preserve">ASSISTENTE SOCIAL</w:t>
      </w:r>
      <w:r w:rsidDel="00000000" w:rsidR="00000000" w:rsidRPr="00000000">
        <w:rPr>
          <w:rtl w:val="0"/>
        </w:rPr>
        <w:t xml:space="preserve"> cumprirá a carga horária de 06 (seis) horas diárias presencialmente, totalizando 30 (trinta) horas semanais, de segunda a sexta-feira, no horário do funcionamento desta Instituição, e cronograma previsto no projeto.</w:t>
      </w:r>
    </w:p>
    <w:p w:rsidR="00000000" w:rsidDel="00000000" w:rsidP="00000000" w:rsidRDefault="00000000" w:rsidRPr="00000000" w14:paraId="000000B7">
      <w:pPr>
        <w:spacing w:after="240" w:before="240" w:line="240" w:lineRule="auto"/>
        <w:rPr/>
      </w:pPr>
      <w:r w:rsidDel="00000000" w:rsidR="00000000" w:rsidRPr="00000000">
        <w:rPr>
          <w:rtl w:val="0"/>
        </w:rPr>
        <w:t xml:space="preserve"> </w:t>
      </w:r>
    </w:p>
    <w:p w:rsidR="00000000" w:rsidDel="00000000" w:rsidP="00000000" w:rsidRDefault="00000000" w:rsidRPr="00000000" w14:paraId="000000B8">
      <w:pPr>
        <w:spacing w:line="240" w:lineRule="auto"/>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0B9">
      <w:pPr>
        <w:spacing w:after="240" w:before="240" w:line="240" w:lineRule="auto"/>
        <w:rPr>
          <w:b w:val="1"/>
        </w:rPr>
      </w:pPr>
      <w:r w:rsidDel="00000000" w:rsidR="00000000" w:rsidRPr="00000000">
        <w:rPr>
          <w:rtl w:val="0"/>
        </w:rPr>
        <w:t xml:space="preserve">12.1. Os(as) candidatos(as) selecionados serão contratados por ordem de classificação, de acordo com o número de vagas e necessidades do </w:t>
      </w:r>
      <w:r w:rsidDel="00000000" w:rsidR="00000000" w:rsidRPr="00000000">
        <w:rPr>
          <w:b w:val="1"/>
          <w:rtl w:val="0"/>
        </w:rPr>
        <w:t xml:space="preserve">PROJETO "FORTALECIMENTO DA ASSISTÊNCIA JURÍDICA E IMPLANTAÇÃO DA VISITA VIRTUAL PARA AS PESSOAS PRIVADAS DE LIBERDADE".</w:t>
      </w:r>
    </w:p>
    <w:p w:rsidR="00000000" w:rsidDel="00000000" w:rsidP="00000000" w:rsidRDefault="00000000" w:rsidRPr="00000000" w14:paraId="000000BA">
      <w:pPr>
        <w:spacing w:after="240" w:before="240" w:line="240" w:lineRule="auto"/>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0BB">
      <w:pPr>
        <w:spacing w:after="240" w:before="240" w:line="240" w:lineRule="auto"/>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o(a) candidato(a) a vaga de profissional deverá </w:t>
      </w:r>
      <w:r w:rsidDel="00000000" w:rsidR="00000000" w:rsidRPr="00000000">
        <w:rPr>
          <w:b w:val="1"/>
          <w:rtl w:val="0"/>
        </w:rPr>
        <w:t xml:space="preserve">OBRIGATORIAMENTE </w:t>
      </w:r>
      <w:r w:rsidDel="00000000" w:rsidR="00000000" w:rsidRPr="00000000">
        <w:rPr>
          <w:rtl w:val="0"/>
        </w:rPr>
        <w:t xml:space="preserve">apresentar: a) Cópia do diploma de conclusão de nível superior ou certidão de conclusão do curso expedida pela mesma autoridade competente a expedir o diploma e b) Registro no conselho de classe (acompanhado de declaração regular).</w:t>
      </w:r>
    </w:p>
    <w:p w:rsidR="00000000" w:rsidDel="00000000" w:rsidP="00000000" w:rsidRDefault="00000000" w:rsidRPr="00000000" w14:paraId="000000BC">
      <w:pPr>
        <w:spacing w:after="240" w:before="240" w:line="240" w:lineRule="auto"/>
        <w:rPr/>
      </w:pPr>
      <w:r w:rsidDel="00000000" w:rsidR="00000000" w:rsidRPr="00000000">
        <w:rPr>
          <w:rtl w:val="0"/>
        </w:rPr>
        <w:t xml:space="preserve">12.4 A não apresentação desses documentos quando da </w:t>
      </w:r>
      <w:r w:rsidDel="00000000" w:rsidR="00000000" w:rsidRPr="00000000">
        <w:rPr>
          <w:b w:val="1"/>
          <w:rtl w:val="0"/>
        </w:rPr>
        <w:t xml:space="preserve">CONVOCAÇÃO</w:t>
      </w:r>
      <w:r w:rsidDel="00000000" w:rsidR="00000000" w:rsidRPr="00000000">
        <w:rPr>
          <w:rtl w:val="0"/>
        </w:rPr>
        <w:t xml:space="preserve"> implicará na impossibilidade de </w:t>
      </w:r>
      <w:r w:rsidDel="00000000" w:rsidR="00000000" w:rsidRPr="00000000">
        <w:rPr>
          <w:b w:val="1"/>
          <w:rtl w:val="0"/>
        </w:rPr>
        <w:t xml:space="preserve">CONTRATAÇÃO </w:t>
      </w:r>
      <w:r w:rsidDel="00000000" w:rsidR="00000000" w:rsidRPr="00000000">
        <w:rPr>
          <w:rtl w:val="0"/>
        </w:rPr>
        <w:t xml:space="preserve">do(a) candidato(a).</w:t>
      </w:r>
    </w:p>
    <w:p w:rsidR="00000000" w:rsidDel="00000000" w:rsidP="00000000" w:rsidRDefault="00000000" w:rsidRPr="00000000" w14:paraId="000000BD">
      <w:pPr>
        <w:spacing w:after="240" w:before="240" w:line="240" w:lineRule="auto"/>
        <w:rPr/>
      </w:pPr>
      <w:r w:rsidDel="00000000" w:rsidR="00000000" w:rsidRPr="00000000">
        <w:rPr>
          <w:rtl w:val="0"/>
        </w:rPr>
        <w:t xml:space="preserve"> </w:t>
      </w:r>
    </w:p>
    <w:p w:rsidR="00000000" w:rsidDel="00000000" w:rsidP="00000000" w:rsidRDefault="00000000" w:rsidRPr="00000000" w14:paraId="000000BE">
      <w:pPr>
        <w:spacing w:line="240" w:lineRule="auto"/>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0BF">
      <w:pPr>
        <w:spacing w:after="240" w:before="240" w:line="240" w:lineRule="auto"/>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0C0">
      <w:pPr>
        <w:spacing w:after="240" w:before="240" w:line="240" w:lineRule="auto"/>
        <w:rPr/>
      </w:pPr>
      <w:r w:rsidDel="00000000" w:rsidR="00000000" w:rsidRPr="00000000">
        <w:rPr>
          <w:rtl w:val="0"/>
        </w:rPr>
        <w:t xml:space="preserve"> </w:t>
      </w:r>
    </w:p>
    <w:p w:rsidR="00000000" w:rsidDel="00000000" w:rsidP="00000000" w:rsidRDefault="00000000" w:rsidRPr="00000000" w14:paraId="000000C1">
      <w:pPr>
        <w:spacing w:line="240" w:lineRule="auto"/>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0C2">
      <w:pPr>
        <w:spacing w:after="240" w:before="240" w:line="240" w:lineRule="auto"/>
        <w:rPr/>
      </w:pPr>
      <w:r w:rsidDel="00000000" w:rsidR="00000000" w:rsidRPr="00000000">
        <w:rPr>
          <w:rtl w:val="0"/>
        </w:rPr>
        <w:t xml:space="preserve">14.1. A inscrição do/a candidato/a implicará a aceitação prévia das normas contidas no presente Edital.</w:t>
      </w:r>
    </w:p>
    <w:p w:rsidR="00000000" w:rsidDel="00000000" w:rsidP="00000000" w:rsidRDefault="00000000" w:rsidRPr="00000000" w14:paraId="000000C3">
      <w:pPr>
        <w:spacing w:after="240" w:before="240" w:line="240" w:lineRule="auto"/>
        <w:rPr/>
      </w:pPr>
      <w:r w:rsidDel="00000000" w:rsidR="00000000" w:rsidRPr="00000000">
        <w:rPr>
          <w:rtl w:val="0"/>
        </w:rPr>
        <w:t xml:space="preserve">14.2. Os casos omissos e as dúvidas de interpretação das normas reguladoras do certame, porventura suscitados, deverão ser encaminhados, por escrito, ao e-mail </w:t>
      </w:r>
      <w:r w:rsidDel="00000000" w:rsidR="00000000" w:rsidRPr="00000000">
        <w:rPr>
          <w:u w:val="single"/>
          <w:rtl w:val="0"/>
        </w:rPr>
        <w:t xml:space="preserve">seletivos@ma.def.br</w:t>
      </w:r>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0C4">
      <w:pPr>
        <w:spacing w:after="240" w:before="240" w:line="240" w:lineRule="auto"/>
        <w:rPr/>
      </w:pPr>
      <w:r w:rsidDel="00000000" w:rsidR="00000000" w:rsidRPr="00000000">
        <w:rPr>
          <w:rtl w:val="0"/>
        </w:rPr>
        <w:t xml:space="preserve">14.3. Caberá à Subdefensora Pública-Geral do Estado, a homologação do resultado do processo seletivo, após a finalização de suas fases.</w:t>
      </w:r>
    </w:p>
    <w:p w:rsidR="00000000" w:rsidDel="00000000" w:rsidP="00000000" w:rsidRDefault="00000000" w:rsidRPr="00000000" w14:paraId="000000C5">
      <w:pPr>
        <w:spacing w:after="240" w:before="240" w:line="240" w:lineRule="auto"/>
        <w:rPr/>
      </w:pPr>
      <w:r w:rsidDel="00000000" w:rsidR="00000000" w:rsidRPr="00000000">
        <w:rPr>
          <w:rtl w:val="0"/>
        </w:rPr>
        <w:t xml:space="preserve"> </w:t>
      </w:r>
    </w:p>
    <w:p w:rsidR="00000000" w:rsidDel="00000000" w:rsidP="00000000" w:rsidRDefault="00000000" w:rsidRPr="00000000" w14:paraId="000000C6">
      <w:pPr>
        <w:spacing w:line="240" w:lineRule="auto"/>
        <w:jc w:val="right"/>
        <w:rPr/>
      </w:pPr>
      <w:r w:rsidDel="00000000" w:rsidR="00000000" w:rsidRPr="00000000">
        <w:rPr>
          <w:rtl w:val="0"/>
        </w:rPr>
        <w:t xml:space="preserve">São Luís (MA), 08 de julho de 2024.</w:t>
      </w:r>
    </w:p>
    <w:p w:rsidR="00000000" w:rsidDel="00000000" w:rsidP="00000000" w:rsidRDefault="00000000" w:rsidRPr="00000000" w14:paraId="000000C7">
      <w:pPr>
        <w:spacing w:after="240" w:before="240" w:line="240" w:lineRule="auto"/>
        <w:rPr/>
      </w:pPr>
      <w:r w:rsidDel="00000000" w:rsidR="00000000" w:rsidRPr="00000000">
        <w:rPr>
          <w:rtl w:val="0"/>
        </w:rPr>
        <w:t xml:space="preserve"> </w:t>
      </w:r>
    </w:p>
    <w:p w:rsidR="00000000" w:rsidDel="00000000" w:rsidP="00000000" w:rsidRDefault="00000000" w:rsidRPr="00000000" w14:paraId="000000C8">
      <w:pPr>
        <w:spacing w:line="240" w:lineRule="auto"/>
        <w:rPr/>
      </w:pPr>
      <w:r w:rsidDel="00000000" w:rsidR="00000000" w:rsidRPr="00000000">
        <w:rPr>
          <w:rtl w:val="0"/>
        </w:rPr>
        <w:t xml:space="preserve"> </w:t>
      </w:r>
    </w:p>
    <w:p w:rsidR="00000000" w:rsidDel="00000000" w:rsidP="00000000" w:rsidRDefault="00000000" w:rsidRPr="00000000" w14:paraId="000000C9">
      <w:pPr>
        <w:spacing w:line="240" w:lineRule="auto"/>
        <w:jc w:val="center"/>
        <w:rPr>
          <w:b w:val="1"/>
        </w:rPr>
      </w:pPr>
      <w:r w:rsidDel="00000000" w:rsidR="00000000" w:rsidRPr="00000000">
        <w:rPr>
          <w:b w:val="1"/>
          <w:rtl w:val="0"/>
        </w:rPr>
        <w:t xml:space="preserve">GABRIEL SANTANA FURTADO SOARES</w:t>
      </w:r>
    </w:p>
    <w:p w:rsidR="00000000" w:rsidDel="00000000" w:rsidP="00000000" w:rsidRDefault="00000000" w:rsidRPr="00000000" w14:paraId="000000CA">
      <w:pPr>
        <w:spacing w:line="240" w:lineRule="auto"/>
        <w:jc w:val="center"/>
        <w:rPr/>
      </w:pPr>
      <w:r w:rsidDel="00000000" w:rsidR="00000000" w:rsidRPr="00000000">
        <w:rPr>
          <w:rtl w:val="0"/>
        </w:rPr>
        <w:t xml:space="preserve">Defensor Público-Geral do Estado do Maranhão</w:t>
      </w:r>
    </w:p>
    <w:p w:rsidR="00000000" w:rsidDel="00000000" w:rsidP="00000000" w:rsidRDefault="00000000" w:rsidRPr="00000000" w14:paraId="000000CB">
      <w:pPr>
        <w:spacing w:after="240" w:before="24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CC">
      <w:pPr>
        <w:spacing w:after="240" w:before="240" w:line="240" w:lineRule="auto"/>
        <w:rPr/>
      </w:pPr>
      <w:r w:rsidDel="00000000" w:rsidR="00000000" w:rsidRPr="00000000">
        <w:rPr>
          <w:rtl w:val="0"/>
        </w:rPr>
      </w:r>
    </w:p>
    <w:p w:rsidR="00000000" w:rsidDel="00000000" w:rsidP="00000000" w:rsidRDefault="00000000" w:rsidRPr="00000000" w14:paraId="000000CD">
      <w:pPr>
        <w:spacing w:line="240" w:lineRule="auto"/>
        <w:jc w:val="center"/>
        <w:rPr/>
      </w:pPr>
      <w:r w:rsidDel="00000000" w:rsidR="00000000" w:rsidRPr="00000000">
        <w:rPr>
          <w:b w:val="1"/>
          <w:rtl w:val="0"/>
        </w:rPr>
        <w:t xml:space="preserve">ANEXO I</w:t>
      </w:r>
      <w:r w:rsidDel="00000000" w:rsidR="00000000" w:rsidRPr="00000000">
        <w:rPr>
          <w:rtl w:val="0"/>
        </w:rPr>
      </w:r>
    </w:p>
    <w:p w:rsidR="00000000" w:rsidDel="00000000" w:rsidP="00000000" w:rsidRDefault="00000000" w:rsidRPr="00000000" w14:paraId="000000CE">
      <w:pPr>
        <w:spacing w:line="240" w:lineRule="auto"/>
        <w:ind w:firstLine="280"/>
        <w:jc w:val="center"/>
        <w:rPr>
          <w:b w:val="1"/>
        </w:rPr>
      </w:pPr>
      <w:r w:rsidDel="00000000" w:rsidR="00000000" w:rsidRPr="00000000">
        <w:rPr>
          <w:b w:val="1"/>
          <w:rtl w:val="0"/>
        </w:rPr>
        <w:t xml:space="preserve">CONTEÚDO PROGRAMÁTICO</w:t>
      </w:r>
    </w:p>
    <w:p w:rsidR="00000000" w:rsidDel="00000000" w:rsidP="00000000" w:rsidRDefault="00000000" w:rsidRPr="00000000" w14:paraId="000000CF">
      <w:pPr>
        <w:spacing w:after="240" w:before="240" w:line="240" w:lineRule="auto"/>
        <w:rPr/>
      </w:pPr>
      <w:r w:rsidDel="00000000" w:rsidR="00000000" w:rsidRPr="00000000">
        <w:rPr>
          <w:rtl w:val="0"/>
        </w:rPr>
      </w:r>
    </w:p>
    <w:p w:rsidR="00000000" w:rsidDel="00000000" w:rsidP="00000000" w:rsidRDefault="00000000" w:rsidRPr="00000000" w14:paraId="000000D0">
      <w:pPr>
        <w:spacing w:line="240" w:lineRule="auto"/>
        <w:jc w:val="both"/>
        <w:rPr>
          <w:b w:val="1"/>
        </w:rPr>
      </w:pPr>
      <w:r w:rsidDel="00000000" w:rsidR="00000000" w:rsidRPr="00000000">
        <w:rPr>
          <w:b w:val="1"/>
          <w:rtl w:val="0"/>
        </w:rPr>
        <w:t xml:space="preserve">DIREITO CONSTITUCIONAL E PRINCÍPIOS INSTITUCIONAIS DA DEFENSORIA PÚBLICA</w:t>
      </w:r>
    </w:p>
    <w:p w:rsidR="00000000" w:rsidDel="00000000" w:rsidP="00000000" w:rsidRDefault="00000000" w:rsidRPr="00000000" w14:paraId="000000D1">
      <w:pPr>
        <w:spacing w:line="240" w:lineRule="auto"/>
        <w:jc w:val="both"/>
        <w:rPr/>
      </w:pPr>
      <w:r w:rsidDel="00000000" w:rsidR="00000000" w:rsidRPr="00000000">
        <w:rPr>
          <w:rtl w:val="0"/>
        </w:rPr>
        <w:t xml:space="preserve"> </w:t>
      </w:r>
    </w:p>
    <w:p w:rsidR="00000000" w:rsidDel="00000000" w:rsidP="00000000" w:rsidRDefault="00000000" w:rsidRPr="00000000" w14:paraId="000000D2">
      <w:pPr>
        <w:spacing w:line="240" w:lineRule="auto"/>
        <w:jc w:val="both"/>
        <w:rPr/>
      </w:pPr>
      <w:r w:rsidDel="00000000" w:rsidR="00000000" w:rsidRPr="00000000">
        <w:rPr>
          <w:rtl w:val="0"/>
        </w:rPr>
        <w:t xml:space="preserve">Constituição da República Federativa do Brasil de 1988. Princípios fundamentais. Aplicabilidade das normas constitucionais: normas de eficácia plena, contida e limitada. Normas programáticas. Poder Constituinte. Controle de constitucionalidade das leis. Emenda, reforma e revisão constitucional. Ação direta de inconstitucionalidade. Ação declaratória de constitucionalidade. Direitos e garantias fundamentais. Direitos e deveres individuais e coletivos. Direitos sociais. Da Nacionalidade – dos direitos políticos. Organização político-administrativa do Estado. Estado federal brasileiro. União, Estados, Distrito Federal, Municípios e Territórios. Administração pública. Disposições gerais. Servidores públicos. Da organização dos poderes. Poder Executivo: atribuições e responsabilidades. Poder regulamentar e medidas provisórias. Poder Legislativo. Estrutura, funcionamento e atribuições. Processo legislativo. Fiscalização contábil, financeira e orçamentária. Comissões parlamentares de inquérito. Poder Judiciário. Disposições gerais. Órgãos do Poder Judiciário: organização e competências. Funções essenciais à Justiça. Ministério Público. Advocacia Pública. Advocacia. Defensoria Pública. Emenda Constitucional nº 80/2014. Lei complementar 80/94. Lei complementar 132/09.</w:t>
      </w:r>
    </w:p>
    <w:p w:rsidR="00000000" w:rsidDel="00000000" w:rsidP="00000000" w:rsidRDefault="00000000" w:rsidRPr="00000000" w14:paraId="000000D3">
      <w:pPr>
        <w:spacing w:line="240" w:lineRule="auto"/>
        <w:jc w:val="both"/>
        <w:rPr/>
      </w:pPr>
      <w:r w:rsidDel="00000000" w:rsidR="00000000" w:rsidRPr="00000000">
        <w:rPr>
          <w:rtl w:val="0"/>
        </w:rPr>
        <w:t xml:space="preserve"> </w:t>
      </w:r>
    </w:p>
    <w:p w:rsidR="00000000" w:rsidDel="00000000" w:rsidP="00000000" w:rsidRDefault="00000000" w:rsidRPr="00000000" w14:paraId="000000D4">
      <w:pPr>
        <w:spacing w:line="240" w:lineRule="auto"/>
        <w:jc w:val="both"/>
        <w:rPr>
          <w:b w:val="1"/>
        </w:rPr>
      </w:pPr>
      <w:r w:rsidDel="00000000" w:rsidR="00000000" w:rsidRPr="00000000">
        <w:rPr>
          <w:b w:val="1"/>
          <w:rtl w:val="0"/>
        </w:rPr>
        <w:t xml:space="preserve">DIREITO PENAL</w:t>
      </w:r>
    </w:p>
    <w:p w:rsidR="00000000" w:rsidDel="00000000" w:rsidP="00000000" w:rsidRDefault="00000000" w:rsidRPr="00000000" w14:paraId="000000D5">
      <w:pPr>
        <w:spacing w:line="240" w:lineRule="auto"/>
        <w:jc w:val="both"/>
        <w:rPr/>
      </w:pPr>
      <w:r w:rsidDel="00000000" w:rsidR="00000000" w:rsidRPr="00000000">
        <w:rPr>
          <w:rtl w:val="0"/>
        </w:rPr>
        <w:t xml:space="preserve"> </w:t>
      </w:r>
    </w:p>
    <w:p w:rsidR="00000000" w:rsidDel="00000000" w:rsidP="00000000" w:rsidRDefault="00000000" w:rsidRPr="00000000" w14:paraId="000000D6">
      <w:pPr>
        <w:spacing w:line="240" w:lineRule="auto"/>
        <w:ind w:right="120"/>
        <w:jc w:val="both"/>
        <w:rPr/>
      </w:pPr>
      <w:r w:rsidDel="00000000" w:rsidR="00000000" w:rsidRPr="00000000">
        <w:rPr>
          <w:rtl w:val="0"/>
        </w:rPr>
        <w:t xml:space="preserve">Conceito e características do Direito Penal. Fontes do Direito Penal. Aplicação da lei penal. Lei penal no tempo. Lei excepcional ou temporária. Tempo do crime. Lugar do crime. Interpretação e integração da lei penal. Concurso aparente de normas. Analogia. Princípios constitucionais penais. Tipicidade. Tipicidade formal e tipicidade material. Elementares. Consumação e tentativa. Desistência voluntária e arrependimento eficaz. Teoria do erro jurídico penal. Ilicitude. Causas excludentes da ilicitude. Culpabilidade. Causas excludentes da culpabilidade. Arrependimento posterior. Condições objetivas de punibilidade e escusas absolutórias. Concurso de pessoas. Concurso de crimes. Penas privativas de liberdade, restritivas de direitos e de multa. Cominação e aplicação da pena. Efeitos da condenação. Suspensão condicional da pena ("</w:t>
      </w:r>
      <w:r w:rsidDel="00000000" w:rsidR="00000000" w:rsidRPr="00000000">
        <w:rPr>
          <w:i w:val="1"/>
          <w:rtl w:val="0"/>
        </w:rPr>
        <w:t xml:space="preserve">sursis</w:t>
      </w:r>
      <w:r w:rsidDel="00000000" w:rsidR="00000000" w:rsidRPr="00000000">
        <w:rPr>
          <w:rtl w:val="0"/>
        </w:rPr>
        <w:t xml:space="preserve">"). Medidas de segurança. Regimes de cumprimento de pena. Progressão e regressão de regime. Livramento condicional. Extinção da punibilidade. Prescrição penal. Crimes contra a pessoa. Crimes contra o patrimônio. Crimes contra a dignidade sexual. Crimes contra a Administração Pública. Crimes tipificados no Código Brasileiro de Trânsito (Lei n.º 9.503/97). Crimes hediondos (Lei nº 8.072/90). Crimes tipificados na Lei nº 11.340/06. Crimes tipificados no Estatuto da Criança e do Adolescente (Lei nº 8.069/90). Crimes tipificados na Lei nº 11.343/06. Crimes tipificados no Estatuto do Desarmamento (Lei nº 10.826/03).</w:t>
      </w:r>
    </w:p>
    <w:p w:rsidR="00000000" w:rsidDel="00000000" w:rsidP="00000000" w:rsidRDefault="00000000" w:rsidRPr="00000000" w14:paraId="000000D7">
      <w:pPr>
        <w:spacing w:after="240" w:before="240" w:line="240" w:lineRule="auto"/>
        <w:rPr/>
      </w:pPr>
      <w:r w:rsidDel="00000000" w:rsidR="00000000" w:rsidRPr="00000000">
        <w:rPr>
          <w:rtl w:val="0"/>
        </w:rPr>
        <w:t xml:space="preserve"> </w:t>
      </w:r>
    </w:p>
    <w:p w:rsidR="00000000" w:rsidDel="00000000" w:rsidP="00000000" w:rsidRDefault="00000000" w:rsidRPr="00000000" w14:paraId="000000D8">
      <w:pPr>
        <w:spacing w:line="240" w:lineRule="auto"/>
        <w:jc w:val="both"/>
        <w:rPr>
          <w:b w:val="1"/>
        </w:rPr>
      </w:pPr>
      <w:r w:rsidDel="00000000" w:rsidR="00000000" w:rsidRPr="00000000">
        <w:rPr>
          <w:b w:val="1"/>
          <w:rtl w:val="0"/>
        </w:rPr>
        <w:t xml:space="preserve">DIREITO PROCESSUAL PENAL</w:t>
      </w:r>
    </w:p>
    <w:p w:rsidR="00000000" w:rsidDel="00000000" w:rsidP="00000000" w:rsidRDefault="00000000" w:rsidRPr="00000000" w14:paraId="000000D9">
      <w:pPr>
        <w:spacing w:line="240" w:lineRule="auto"/>
        <w:jc w:val="both"/>
        <w:rPr/>
      </w:pPr>
      <w:r w:rsidDel="00000000" w:rsidR="00000000" w:rsidRPr="00000000">
        <w:rPr>
          <w:rtl w:val="0"/>
        </w:rPr>
        <w:t xml:space="preserve"> </w:t>
      </w:r>
    </w:p>
    <w:p w:rsidR="00000000" w:rsidDel="00000000" w:rsidP="00000000" w:rsidRDefault="00000000" w:rsidRPr="00000000" w14:paraId="000000DA">
      <w:pPr>
        <w:spacing w:after="240" w:before="240" w:line="240" w:lineRule="auto"/>
        <w:rPr/>
      </w:pPr>
      <w:r w:rsidDel="00000000" w:rsidR="00000000" w:rsidRPr="00000000">
        <w:rPr>
          <w:rtl w:val="0"/>
        </w:rPr>
        <w:br w:type="textWrapping"/>
        <w:t xml:space="preserve"> </w:t>
      </w:r>
    </w:p>
    <w:p w:rsidR="00000000" w:rsidDel="00000000" w:rsidP="00000000" w:rsidRDefault="00000000" w:rsidRPr="00000000" w14:paraId="000000DB">
      <w:pPr>
        <w:spacing w:line="240" w:lineRule="auto"/>
        <w:ind w:right="120"/>
        <w:jc w:val="both"/>
        <w:rPr/>
      </w:pPr>
      <w:r w:rsidDel="00000000" w:rsidR="00000000" w:rsidRPr="00000000">
        <w:rPr>
          <w:rtl w:val="0"/>
        </w:rPr>
        <w:t xml:space="preserve">Sistemas processuais penais. Princípios processuais penais. Princípios constitucionais. Aplicação e interpretação da lei processual. Norma Processual Penal: fonte e eficácia. Persecução penal. Inquérito policial e outros procedimentos preparatórios da ação penal. Arquivamento e desarquivamento de inquérito policial e peças de informação. Condições da ação. Pressupostos processuais. Ação penal pública. Ação penal privada. Ação penal privada subsidiária da pública. Competência. Jurisdição. Prova. Sujeitos do processo. 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 Prisão processual e liberdade. Sentença Penal. Efeitos da condenação. Recursos em matéria criminal e na execução penal. Coisa julgada penal. Preclusão. Revisão criminal. Habeas Corpus.</w:t>
      </w:r>
    </w:p>
    <w:p w:rsidR="00000000" w:rsidDel="00000000" w:rsidP="00000000" w:rsidRDefault="00000000" w:rsidRPr="00000000" w14:paraId="000000DC">
      <w:pPr>
        <w:spacing w:line="240" w:lineRule="auto"/>
        <w:jc w:val="both"/>
        <w:rPr/>
      </w:pPr>
      <w:r w:rsidDel="00000000" w:rsidR="00000000" w:rsidRPr="00000000">
        <w:rPr>
          <w:rtl w:val="0"/>
        </w:rPr>
        <w:t xml:space="preserve"> </w:t>
      </w:r>
    </w:p>
    <w:p w:rsidR="00000000" w:rsidDel="00000000" w:rsidP="00000000" w:rsidRDefault="00000000" w:rsidRPr="00000000" w14:paraId="000000DD">
      <w:pPr>
        <w:spacing w:line="240" w:lineRule="auto"/>
        <w:jc w:val="both"/>
        <w:rPr>
          <w:b w:val="1"/>
          <w:highlight w:val="white"/>
        </w:rPr>
      </w:pPr>
      <w:r w:rsidDel="00000000" w:rsidR="00000000" w:rsidRPr="00000000">
        <w:rPr>
          <w:b w:val="1"/>
          <w:highlight w:val="white"/>
          <w:rtl w:val="0"/>
        </w:rPr>
        <w:t xml:space="preserve">EXECUÇÃO PENAL</w:t>
      </w:r>
    </w:p>
    <w:p w:rsidR="00000000" w:rsidDel="00000000" w:rsidP="00000000" w:rsidRDefault="00000000" w:rsidRPr="00000000" w14:paraId="000000DE">
      <w:pPr>
        <w:spacing w:line="240" w:lineRule="auto"/>
        <w:jc w:val="both"/>
        <w:rPr/>
      </w:pPr>
      <w:r w:rsidDel="00000000" w:rsidR="00000000" w:rsidRPr="00000000">
        <w:rPr>
          <w:rtl w:val="0"/>
        </w:rPr>
        <w:t xml:space="preserve"> </w:t>
      </w:r>
    </w:p>
    <w:p w:rsidR="00000000" w:rsidDel="00000000" w:rsidP="00000000" w:rsidRDefault="00000000" w:rsidRPr="00000000" w14:paraId="000000DF">
      <w:pPr>
        <w:spacing w:line="240" w:lineRule="auto"/>
        <w:jc w:val="both"/>
        <w:rPr>
          <w:highlight w:val="white"/>
        </w:rPr>
      </w:pPr>
      <w:r w:rsidDel="00000000" w:rsidR="00000000" w:rsidRPr="00000000">
        <w:rPr>
          <w:highlight w:val="white"/>
          <w:rtl w:val="0"/>
        </w:rPr>
        <w:t xml:space="preserve">Princípios constitucionais que regem a execução penal. Objeto e aplicação da lei de execução penal. Do exame de classificação e criminológico. Trabalho penitenciário. Direitos e Deveres do Presos. Faltas disciplinares. Sanções e recompensas. Aplicação das sanções. Procedimento disciplinar. Órgãos da Execução Penal. Do Juízo da execução penal. Defensoria Pública. Ministério Público. Conselho Penitenciário. Execução da Penas. Penas privativas de liberdade. Regimes de cumprimento de pena. Autorizações de saída. Remição da pena. Livramento condicional. Decretos Presidenciais que preveem indulto e comutação das penas. Excesso e desvio da execução penal. Monitoração Eletrônica. Penas restritivas de direito. “Sursis”.Pena de multa. Medida de segurança. Conversões das penas privativas de liberdade. Agravo em Execução. Habeas Corpus. Regulamento das Unidades Prisionais do Estado do Maranhão (Decreto Estadual 27.640/11) e Regulamento Disciplinar Prisional (Decreto Estadual 34.006/2018). Súmulas do STJ e STF, bem como Súmulas Vinculantes do STF sobre execução penal.</w:t>
      </w:r>
    </w:p>
    <w:p w:rsidR="00000000" w:rsidDel="00000000" w:rsidP="00000000" w:rsidRDefault="00000000" w:rsidRPr="00000000" w14:paraId="000000E0">
      <w:pPr>
        <w:spacing w:line="240" w:lineRule="auto"/>
        <w:jc w:val="both"/>
        <w:rPr/>
      </w:pPr>
      <w:r w:rsidDel="00000000" w:rsidR="00000000" w:rsidRPr="00000000">
        <w:rPr>
          <w:rtl w:val="0"/>
        </w:rPr>
        <w:t xml:space="preserve"> </w:t>
      </w:r>
    </w:p>
    <w:p w:rsidR="00000000" w:rsidDel="00000000" w:rsidP="00000000" w:rsidRDefault="00000000" w:rsidRPr="00000000" w14:paraId="000000E1">
      <w:pPr>
        <w:spacing w:line="240" w:lineRule="auto"/>
        <w:jc w:val="both"/>
        <w:rPr/>
      </w:pPr>
      <w:r w:rsidDel="00000000" w:rsidR="00000000" w:rsidRPr="00000000">
        <w:rPr>
          <w:rtl w:val="0"/>
        </w:rPr>
        <w:t xml:space="preserve"> </w:t>
      </w:r>
    </w:p>
    <w:p w:rsidR="00000000" w:rsidDel="00000000" w:rsidP="00000000" w:rsidRDefault="00000000" w:rsidRPr="00000000" w14:paraId="000000E2">
      <w:pPr>
        <w:spacing w:line="240" w:lineRule="auto"/>
        <w:jc w:val="both"/>
        <w:rPr/>
      </w:pPr>
      <w:r w:rsidDel="00000000" w:rsidR="00000000" w:rsidRPr="00000000">
        <w:rPr>
          <w:rtl w:val="0"/>
        </w:rPr>
        <w:t xml:space="preserve"> </w:t>
      </w:r>
    </w:p>
    <w:p w:rsidR="00000000" w:rsidDel="00000000" w:rsidP="00000000" w:rsidRDefault="00000000" w:rsidRPr="00000000" w14:paraId="000000E3">
      <w:pPr>
        <w:spacing w:after="240" w:before="240" w:line="240" w:lineRule="auto"/>
        <w:rPr/>
      </w:pPr>
      <w:r w:rsidDel="00000000" w:rsidR="00000000" w:rsidRPr="00000000">
        <w:rPr>
          <w:rtl w:val="0"/>
        </w:rPr>
        <w:t xml:space="preserve"> </w:t>
      </w:r>
    </w:p>
    <w:p w:rsidR="00000000" w:rsidDel="00000000" w:rsidP="00000000" w:rsidRDefault="00000000" w:rsidRPr="00000000" w14:paraId="000000E4">
      <w:pPr>
        <w:spacing w:line="240" w:lineRule="auto"/>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0E5">
      <w:pPr>
        <w:spacing w:after="240" w:before="240" w:line="240" w:lineRule="auto"/>
        <w:rPr/>
      </w:pPr>
      <w:r w:rsidDel="00000000" w:rsidR="00000000" w:rsidRPr="00000000">
        <w:rPr>
          <w:rtl w:val="0"/>
        </w:rPr>
        <w:t xml:space="preserve"> </w:t>
      </w:r>
    </w:p>
    <w:p w:rsidR="00000000" w:rsidDel="00000000" w:rsidP="00000000" w:rsidRDefault="00000000" w:rsidRPr="00000000" w14:paraId="000000E6">
      <w:pPr>
        <w:spacing w:line="240" w:lineRule="auto"/>
        <w:rPr/>
      </w:pPr>
      <w:r w:rsidDel="00000000" w:rsidR="00000000" w:rsidRPr="00000000">
        <w:rPr>
          <w:rtl w:val="0"/>
        </w:rPr>
        <w:t xml:space="preserve">Número de inscrição:____________</w:t>
      </w:r>
    </w:p>
    <w:p w:rsidR="00000000" w:rsidDel="00000000" w:rsidP="00000000" w:rsidRDefault="00000000" w:rsidRPr="00000000" w14:paraId="000000E7">
      <w:pPr>
        <w:spacing w:after="240" w:before="240" w:line="240" w:lineRule="auto"/>
        <w:rPr/>
      </w:pPr>
      <w:r w:rsidDel="00000000" w:rsidR="00000000" w:rsidRPr="00000000">
        <w:rPr>
          <w:rtl w:val="0"/>
        </w:rPr>
        <w:t xml:space="preserve"> </w:t>
      </w:r>
    </w:p>
    <w:p w:rsidR="00000000" w:rsidDel="00000000" w:rsidP="00000000" w:rsidRDefault="00000000" w:rsidRPr="00000000" w14:paraId="000000E8">
      <w:pPr>
        <w:spacing w:line="240" w:lineRule="auto"/>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0E9">
      <w:pPr>
        <w:spacing w:after="240" w:before="240" w:line="240" w:lineRule="auto"/>
        <w:rPr/>
      </w:pPr>
      <w:r w:rsidDel="00000000" w:rsidR="00000000" w:rsidRPr="00000000">
        <w:rPr>
          <w:rtl w:val="0"/>
        </w:rPr>
        <w:t xml:space="preserve"> </w:t>
      </w:r>
    </w:p>
    <w:p w:rsidR="00000000" w:rsidDel="00000000" w:rsidP="00000000" w:rsidRDefault="00000000" w:rsidRPr="00000000" w14:paraId="000000EA">
      <w:pPr>
        <w:spacing w:line="240" w:lineRule="auto"/>
        <w:rPr/>
      </w:pPr>
      <w:r w:rsidDel="00000000" w:rsidR="00000000" w:rsidRPr="00000000">
        <w:rPr>
          <w:rtl w:val="0"/>
        </w:rPr>
        <w:t xml:space="preserve">Itens avaliados:</w:t>
      </w:r>
    </w:p>
    <w:p w:rsidR="00000000" w:rsidDel="00000000" w:rsidP="00000000" w:rsidRDefault="00000000" w:rsidRPr="00000000" w14:paraId="000000EB">
      <w:pPr>
        <w:spacing w:after="240" w:before="240" w:line="240" w:lineRule="auto"/>
        <w:rPr/>
      </w:pPr>
      <w:r w:rsidDel="00000000" w:rsidR="00000000" w:rsidRPr="00000000">
        <w:rPr>
          <w:rtl w:val="0"/>
        </w:rPr>
        <w:t xml:space="preserve"> </w:t>
      </w:r>
    </w:p>
    <w:p w:rsidR="00000000" w:rsidDel="00000000" w:rsidP="00000000" w:rsidRDefault="00000000" w:rsidRPr="00000000" w14:paraId="000000EC">
      <w:pPr>
        <w:spacing w:line="240" w:lineRule="auto"/>
        <w:rPr/>
      </w:pPr>
      <w:r w:rsidDel="00000000" w:rsidR="00000000" w:rsidRPr="00000000">
        <w:rPr>
          <w:rtl w:val="0"/>
        </w:rPr>
        <w:t xml:space="preserve">A – Conhecimentos sobre Execução Penal:</w:t>
      </w:r>
    </w:p>
    <w:p w:rsidR="00000000" w:rsidDel="00000000" w:rsidP="00000000" w:rsidRDefault="00000000" w:rsidRPr="00000000" w14:paraId="000000ED">
      <w:pPr>
        <w:spacing w:after="240" w:before="240" w:line="240" w:lineRule="auto"/>
        <w:rPr/>
      </w:pPr>
      <w:r w:rsidDel="00000000" w:rsidR="00000000" w:rsidRPr="00000000">
        <w:rPr>
          <w:rtl w:val="0"/>
        </w:rPr>
        <w:t xml:space="preserve"> </w:t>
      </w:r>
    </w:p>
    <w:p w:rsidR="00000000" w:rsidDel="00000000" w:rsidP="00000000" w:rsidRDefault="00000000" w:rsidRPr="00000000" w14:paraId="000000EE">
      <w:pPr>
        <w:spacing w:line="240" w:lineRule="auto"/>
        <w:rPr/>
      </w:pPr>
      <w:r w:rsidDel="00000000" w:rsidR="00000000" w:rsidRPr="00000000">
        <w:rPr>
          <w:rtl w:val="0"/>
        </w:rPr>
        <w:t xml:space="preserve">( ) 0 ( ) 1 ( ) 2 ( ) 3 ( ) 4</w:t>
      </w:r>
    </w:p>
    <w:p w:rsidR="00000000" w:rsidDel="00000000" w:rsidP="00000000" w:rsidRDefault="00000000" w:rsidRPr="00000000" w14:paraId="000000EF">
      <w:pPr>
        <w:spacing w:after="240" w:before="240" w:line="240" w:lineRule="auto"/>
        <w:rPr/>
      </w:pPr>
      <w:r w:rsidDel="00000000" w:rsidR="00000000" w:rsidRPr="00000000">
        <w:rPr>
          <w:rtl w:val="0"/>
        </w:rPr>
        <w:t xml:space="preserve"> </w:t>
      </w:r>
    </w:p>
    <w:p w:rsidR="00000000" w:rsidDel="00000000" w:rsidP="00000000" w:rsidRDefault="00000000" w:rsidRPr="00000000" w14:paraId="000000F0">
      <w:pPr>
        <w:spacing w:line="240" w:lineRule="auto"/>
        <w:rPr/>
      </w:pPr>
      <w:r w:rsidDel="00000000" w:rsidR="00000000" w:rsidRPr="00000000">
        <w:rPr>
          <w:rtl w:val="0"/>
        </w:rPr>
        <w:t xml:space="preserve">B – Conhecimento específicos para o cargo:</w:t>
      </w:r>
    </w:p>
    <w:p w:rsidR="00000000" w:rsidDel="00000000" w:rsidP="00000000" w:rsidRDefault="00000000" w:rsidRPr="00000000" w14:paraId="000000F1">
      <w:pPr>
        <w:spacing w:after="240" w:before="240" w:line="240" w:lineRule="auto"/>
        <w:rPr/>
      </w:pPr>
      <w:r w:rsidDel="00000000" w:rsidR="00000000" w:rsidRPr="00000000">
        <w:rPr>
          <w:rtl w:val="0"/>
        </w:rPr>
        <w:t xml:space="preserve"> </w:t>
      </w:r>
    </w:p>
    <w:p w:rsidR="00000000" w:rsidDel="00000000" w:rsidP="00000000" w:rsidRDefault="00000000" w:rsidRPr="00000000" w14:paraId="000000F2">
      <w:pPr>
        <w:spacing w:line="240" w:lineRule="auto"/>
        <w:rPr/>
      </w:pPr>
      <w:r w:rsidDel="00000000" w:rsidR="00000000" w:rsidRPr="00000000">
        <w:rPr>
          <w:rtl w:val="0"/>
        </w:rPr>
        <w:t xml:space="preserve">( ) 0 ( ) 1 ( ) 2 ( ) 3</w:t>
      </w:r>
    </w:p>
    <w:p w:rsidR="00000000" w:rsidDel="00000000" w:rsidP="00000000" w:rsidRDefault="00000000" w:rsidRPr="00000000" w14:paraId="000000F3">
      <w:pPr>
        <w:spacing w:after="240" w:before="240" w:line="240" w:lineRule="auto"/>
        <w:rPr/>
      </w:pPr>
      <w:r w:rsidDel="00000000" w:rsidR="00000000" w:rsidRPr="00000000">
        <w:rPr>
          <w:rtl w:val="0"/>
        </w:rPr>
        <w:t xml:space="preserve"> </w:t>
      </w:r>
    </w:p>
    <w:p w:rsidR="00000000" w:rsidDel="00000000" w:rsidP="00000000" w:rsidRDefault="00000000" w:rsidRPr="00000000" w14:paraId="000000F4">
      <w:pPr>
        <w:spacing w:line="240" w:lineRule="auto"/>
        <w:rPr/>
      </w:pPr>
      <w:r w:rsidDel="00000000" w:rsidR="00000000" w:rsidRPr="00000000">
        <w:rPr>
          <w:rtl w:val="0"/>
        </w:rPr>
        <w:t xml:space="preserve">C – Segurança e comunicação</w:t>
      </w:r>
    </w:p>
    <w:p w:rsidR="00000000" w:rsidDel="00000000" w:rsidP="00000000" w:rsidRDefault="00000000" w:rsidRPr="00000000" w14:paraId="000000F5">
      <w:pPr>
        <w:spacing w:after="240" w:before="240" w:line="240" w:lineRule="auto"/>
        <w:rPr/>
      </w:pPr>
      <w:r w:rsidDel="00000000" w:rsidR="00000000" w:rsidRPr="00000000">
        <w:rPr>
          <w:rtl w:val="0"/>
        </w:rPr>
        <w:t xml:space="preserve"> </w:t>
      </w:r>
    </w:p>
    <w:p w:rsidR="00000000" w:rsidDel="00000000" w:rsidP="00000000" w:rsidRDefault="00000000" w:rsidRPr="00000000" w14:paraId="000000F6">
      <w:pPr>
        <w:spacing w:line="240" w:lineRule="auto"/>
        <w:rPr/>
      </w:pPr>
      <w:r w:rsidDel="00000000" w:rsidR="00000000" w:rsidRPr="00000000">
        <w:rPr>
          <w:rtl w:val="0"/>
        </w:rPr>
        <w:t xml:space="preserve">( ) 0 ( ) 1 ( ) 2 ( ) 3</w:t>
      </w:r>
    </w:p>
    <w:p w:rsidR="00000000" w:rsidDel="00000000" w:rsidP="00000000" w:rsidRDefault="00000000" w:rsidRPr="00000000" w14:paraId="000000F7">
      <w:pPr>
        <w:spacing w:after="240" w:before="240" w:line="240" w:lineRule="auto"/>
        <w:rPr/>
      </w:pPr>
      <w:r w:rsidDel="00000000" w:rsidR="00000000" w:rsidRPr="00000000">
        <w:rPr>
          <w:rtl w:val="0"/>
        </w:rPr>
        <w:t xml:space="preserve"> </w:t>
      </w:r>
    </w:p>
    <w:p w:rsidR="00000000" w:rsidDel="00000000" w:rsidP="00000000" w:rsidRDefault="00000000" w:rsidRPr="00000000" w14:paraId="000000F8">
      <w:pPr>
        <w:spacing w:line="240" w:lineRule="auto"/>
        <w:rPr/>
      </w:pPr>
      <w:r w:rsidDel="00000000" w:rsidR="00000000" w:rsidRPr="00000000">
        <w:rPr>
          <w:rtl w:val="0"/>
        </w:rPr>
        <w:t xml:space="preserve">Pontuação: ____________</w:t>
      </w:r>
    </w:p>
    <w:p w:rsidR="00000000" w:rsidDel="00000000" w:rsidP="00000000" w:rsidRDefault="00000000" w:rsidRPr="00000000" w14:paraId="000000F9">
      <w:pPr>
        <w:spacing w:after="240" w:before="240" w:line="240" w:lineRule="auto"/>
        <w:rPr/>
      </w:pPr>
      <w:r w:rsidDel="00000000" w:rsidR="00000000" w:rsidRPr="00000000">
        <w:rPr>
          <w:rtl w:val="0"/>
        </w:rPr>
        <w:br w:type="textWrapping"/>
        <w:t xml:space="preserve"> </w:t>
      </w:r>
    </w:p>
    <w:p w:rsidR="00000000" w:rsidDel="00000000" w:rsidP="00000000" w:rsidRDefault="00000000" w:rsidRPr="00000000" w14:paraId="000000FA">
      <w:pPr>
        <w:spacing w:line="240" w:lineRule="auto"/>
        <w:jc w:val="center"/>
        <w:rPr>
          <w:b w:val="1"/>
        </w:rPr>
      </w:pPr>
      <w:r w:rsidDel="00000000" w:rsidR="00000000" w:rsidRPr="00000000">
        <w:rPr>
          <w:b w:val="1"/>
          <w:rtl w:val="0"/>
        </w:rPr>
        <w:t xml:space="preserve">ANEXO III</w:t>
      </w:r>
    </w:p>
    <w:p w:rsidR="00000000" w:rsidDel="00000000" w:rsidP="00000000" w:rsidRDefault="00000000" w:rsidRPr="00000000" w14:paraId="000000FB">
      <w:pPr>
        <w:spacing w:line="240" w:lineRule="auto"/>
        <w:jc w:val="center"/>
        <w:rPr>
          <w:b w:val="1"/>
        </w:rPr>
      </w:pPr>
      <w:r w:rsidDel="00000000" w:rsidR="00000000" w:rsidRPr="00000000">
        <w:rPr>
          <w:b w:val="1"/>
          <w:rtl w:val="0"/>
        </w:rPr>
        <w:t xml:space="preserve">AUTODECLARAÇÃO PARA CANDIDATOS/AS NEGROS/AS</w:t>
      </w:r>
    </w:p>
    <w:p w:rsidR="00000000" w:rsidDel="00000000" w:rsidP="00000000" w:rsidRDefault="00000000" w:rsidRPr="00000000" w14:paraId="000000FC">
      <w:pPr>
        <w:spacing w:after="240" w:before="240" w:line="240" w:lineRule="auto"/>
        <w:rPr/>
      </w:pPr>
      <w:r w:rsidDel="00000000" w:rsidR="00000000" w:rsidRPr="00000000">
        <w:rPr>
          <w:b w:val="1"/>
          <w:rtl w:val="0"/>
        </w:rPr>
        <w:br w:type="textWrapping"/>
      </w:r>
      <w:r w:rsidDel="00000000" w:rsidR="00000000" w:rsidRPr="00000000">
        <w:rPr>
          <w:rtl w:val="0"/>
        </w:rPr>
        <w:t xml:space="preserve"> </w:t>
      </w:r>
    </w:p>
    <w:p w:rsidR="00000000" w:rsidDel="00000000" w:rsidP="00000000" w:rsidRDefault="00000000" w:rsidRPr="00000000" w14:paraId="000000FD">
      <w:pPr>
        <w:spacing w:line="240"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0FE">
      <w:pPr>
        <w:spacing w:line="240" w:lineRule="auto"/>
        <w:ind w:firstLine="720"/>
        <w:jc w:val="both"/>
        <w:rPr/>
      </w:pPr>
      <w:r w:rsidDel="00000000" w:rsidR="00000000" w:rsidRPr="00000000">
        <w:rPr>
          <w:rtl w:val="0"/>
        </w:rPr>
        <w:t xml:space="preserve">As informações prestadas nesta declaração são de minha inteira responsabilidade, estando ciente que poderei responder criminalmente no caso de falsidade.</w:t>
      </w:r>
    </w:p>
    <w:p w:rsidR="00000000" w:rsidDel="00000000" w:rsidP="00000000" w:rsidRDefault="00000000" w:rsidRPr="00000000" w14:paraId="000000FF">
      <w:pPr>
        <w:spacing w:after="240" w:before="240" w:line="240" w:lineRule="auto"/>
        <w:rPr/>
      </w:pPr>
      <w:r w:rsidDel="00000000" w:rsidR="00000000" w:rsidRPr="00000000">
        <w:rPr>
          <w:rtl w:val="0"/>
        </w:rPr>
        <w:br w:type="textWrapping"/>
        <w:t xml:space="preserve"> </w:t>
      </w:r>
    </w:p>
    <w:p w:rsidR="00000000" w:rsidDel="00000000" w:rsidP="00000000" w:rsidRDefault="00000000" w:rsidRPr="00000000" w14:paraId="00000100">
      <w:pPr>
        <w:spacing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101">
      <w:pPr>
        <w:spacing w:after="240" w:before="240" w:line="240" w:lineRule="auto"/>
        <w:rPr/>
      </w:pPr>
      <w:r w:rsidDel="00000000" w:rsidR="00000000" w:rsidRPr="00000000">
        <w:rPr>
          <w:rtl w:val="0"/>
        </w:rPr>
        <w:br w:type="textWrapping"/>
        <w:t xml:space="preserve"> </w:t>
      </w:r>
    </w:p>
    <w:p w:rsidR="00000000" w:rsidDel="00000000" w:rsidP="00000000" w:rsidRDefault="00000000" w:rsidRPr="00000000" w14:paraId="00000102">
      <w:pPr>
        <w:spacing w:line="240" w:lineRule="auto"/>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03">
      <w:pPr>
        <w:spacing w:line="240" w:lineRule="auto"/>
        <w:jc w:val="center"/>
        <w:rPr>
          <w:b w:val="1"/>
        </w:rPr>
      </w:pPr>
      <w:r w:rsidDel="00000000" w:rsidR="00000000" w:rsidRPr="00000000">
        <w:rPr>
          <w:b w:val="1"/>
          <w:rtl w:val="0"/>
        </w:rPr>
        <w:t xml:space="preserve">ASSINATURA DO(A) CANDIDATO(A)</w:t>
      </w:r>
    </w:p>
    <w:p w:rsidR="00000000" w:rsidDel="00000000" w:rsidP="00000000" w:rsidRDefault="00000000" w:rsidRPr="00000000" w14:paraId="00000104">
      <w:pPr>
        <w:spacing w:after="240" w:before="240" w:line="240" w:lineRule="auto"/>
        <w:rPr/>
      </w:pPr>
      <w:r w:rsidDel="00000000" w:rsidR="00000000" w:rsidRPr="00000000">
        <w:rPr>
          <w:rtl w:val="0"/>
        </w:rPr>
        <w:t xml:space="preserve"> </w:t>
      </w:r>
    </w:p>
    <w:p w:rsidR="00000000" w:rsidDel="00000000" w:rsidP="00000000" w:rsidRDefault="00000000" w:rsidRPr="00000000" w14:paraId="00000105">
      <w:pPr>
        <w:spacing w:line="240" w:lineRule="auto"/>
        <w:jc w:val="center"/>
        <w:rPr>
          <w:b w:val="1"/>
        </w:rPr>
      </w:pPr>
      <w:r w:rsidDel="00000000" w:rsidR="00000000" w:rsidRPr="00000000">
        <w:rPr>
          <w:b w:val="1"/>
          <w:rtl w:val="0"/>
        </w:rPr>
        <w:t xml:space="preserve">______________________________________________</w:t>
      </w:r>
    </w:p>
    <w:p w:rsidR="00000000" w:rsidDel="00000000" w:rsidP="00000000" w:rsidRDefault="00000000" w:rsidRPr="00000000" w14:paraId="00000106">
      <w:pPr>
        <w:spacing w:line="240" w:lineRule="auto"/>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07">
      <w:pPr>
        <w:spacing w:after="0" w:before="0" w:line="240" w:lineRule="auto"/>
        <w:rPr>
          <w:b w:val="1"/>
        </w:rPr>
      </w:pPr>
      <w:r w:rsidDel="00000000" w:rsidR="00000000" w:rsidRPr="00000000">
        <w:rPr>
          <w:rtl w:val="0"/>
        </w:rPr>
      </w:r>
    </w:p>
    <w:sectPr>
      <w:headerReference r:id="rId9" w:type="default"/>
      <w:footerReference r:id="rId10"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color="000001" w:space="1" w:sz="12" w:val="single"/>
        <w:right w:space="0" w:sz="0" w:val="nil"/>
        <w:between w:space="0" w:sz="0" w:val="nil"/>
      </w:pBdr>
      <w:shd w:fill="auto" w:val="clear"/>
      <w:spacing w:after="0" w:before="0" w:line="240" w:lineRule="auto"/>
      <w:ind w:left="0" w:right="0" w:firstLine="0"/>
      <w:jc w:val="right"/>
      <w:rPr>
        <w:rFonts w:ascii="Bookman Old Style" w:cs="Bookman Old Style" w:eastAsia="Bookman Old Style" w:hAnsi="Bookman Old Style"/>
        <w:b w:val="1"/>
        <w:i w:val="0"/>
        <w:smallCaps w:val="0"/>
        <w:strike w:val="0"/>
        <w:color w:val="ff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0E">
    <w:pPr>
      <w:shd w:fill="ffffff" w:val="clear"/>
      <w:spacing w:line="240" w:lineRule="auto"/>
      <w:jc w:val="center"/>
      <w:rPr>
        <w:rFonts w:ascii="Georgia" w:cs="Georgia" w:eastAsia="Georgia" w:hAnsi="Georgia"/>
        <w:color w:val="000000"/>
        <w:sz w:val="24"/>
        <w:szCs w:val="24"/>
      </w:rPr>
    </w:pPr>
    <w:r w:rsidDel="00000000" w:rsidR="00000000" w:rsidRPr="00000000">
      <w:rPr>
        <w:rFonts w:ascii="Arial Narrow" w:cs="Arial Narrow" w:eastAsia="Arial Narrow" w:hAnsi="Arial Narrow"/>
        <w:color w:val="3ea93b"/>
        <w:sz w:val="20"/>
        <w:szCs w:val="20"/>
        <w:rtl w:val="0"/>
      </w:rPr>
      <w:t xml:space="preserve">Avenida Júnior Coimbra, S/N, Renascença II, São Luís - MA, CEP: 65.075-969</w:t>
    </w:r>
    <w:r w:rsidDel="00000000" w:rsidR="00000000" w:rsidRPr="00000000">
      <w:rPr>
        <w:rtl w:val="0"/>
      </w:rPr>
    </w:r>
  </w:p>
  <w:p w:rsidR="00000000" w:rsidDel="00000000" w:rsidP="00000000" w:rsidRDefault="00000000" w:rsidRPr="00000000" w14:paraId="0000010F">
    <w:pPr>
      <w:shd w:fill="ffffff" w:val="clear"/>
      <w:spacing w:line="240" w:lineRule="auto"/>
      <w:jc w:val="center"/>
      <w:rPr>
        <w:rFonts w:ascii="Arial Narrow" w:cs="Arial Narrow" w:eastAsia="Arial Narrow" w:hAnsi="Arial Narrow"/>
        <w:color w:val="155e8f"/>
        <w:sz w:val="20"/>
        <w:szCs w:val="20"/>
      </w:rPr>
    </w:pPr>
    <w:hyperlink r:id="rId1">
      <w:r w:rsidDel="00000000" w:rsidR="00000000" w:rsidRPr="00000000">
        <w:rPr>
          <w:rFonts w:ascii="Arial Narrow" w:cs="Arial Narrow" w:eastAsia="Arial Narrow" w:hAnsi="Arial Narrow"/>
          <w:color w:val="0000ff"/>
          <w:sz w:val="20"/>
          <w:szCs w:val="20"/>
          <w:u w:val="single"/>
          <w:rtl w:val="0"/>
        </w:rPr>
        <w:t xml:space="preserve">https://defensoria.ma.def.br</w:t>
      </w:r>
    </w:hyperlink>
    <w:r w:rsidDel="00000000" w:rsidR="00000000" w:rsidRPr="00000000">
      <w:rPr>
        <w:rtl w:val="0"/>
      </w:rPr>
    </w:r>
  </w:p>
  <w:p w:rsidR="00000000" w:rsidDel="00000000" w:rsidP="00000000" w:rsidRDefault="00000000" w:rsidRPr="00000000" w14:paraId="00000110">
    <w:pPr>
      <w:shd w:fill="ffffff" w:val="clear"/>
      <w:spacing w:line="24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2332200</wp:posOffset>
          </wp:positionH>
          <wp:positionV relativeFrom="paragraph">
            <wp:posOffset>-190498</wp:posOffset>
          </wp:positionV>
          <wp:extent cx="1062038" cy="875306"/>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2038" cy="875306"/>
                  </a:xfrm>
                  <a:prstGeom prst="rect"/>
                  <a:ln/>
                </pic:spPr>
              </pic:pic>
            </a:graphicData>
          </a:graphic>
        </wp:anchor>
      </w:drawing>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pPr>
      <w:suppressAutoHyphens w:val="1"/>
    </w:pPr>
  </w:style>
  <w:style w:type="paragraph" w:styleId="Ttulo1">
    <w:name w:val="heading 1"/>
    <w:basedOn w:val="Normal"/>
    <w:next w:val="Normal"/>
    <w:qFormat w:val="1"/>
    <w:pPr>
      <w:keepNext w:val="1"/>
      <w:keepLines w:val="1"/>
      <w:spacing w:after="120" w:before="400"/>
      <w:outlineLvl w:val="0"/>
    </w:pPr>
    <w:rPr>
      <w:sz w:val="40"/>
      <w:szCs w:val="40"/>
    </w:rPr>
  </w:style>
  <w:style w:type="paragraph" w:styleId="Ttulo2">
    <w:name w:val="heading 2"/>
    <w:basedOn w:val="Normal"/>
    <w:next w:val="Normal"/>
    <w:qFormat w:val="1"/>
    <w:pPr>
      <w:keepNext w:val="1"/>
      <w:keepLines w:val="1"/>
      <w:spacing w:after="120" w:before="360"/>
      <w:outlineLvl w:val="1"/>
    </w:pPr>
    <w:rPr>
      <w:sz w:val="32"/>
      <w:szCs w:val="32"/>
    </w:rPr>
  </w:style>
  <w:style w:type="paragraph" w:styleId="Ttulo3">
    <w:name w:val="heading 3"/>
    <w:basedOn w:val="Normal"/>
    <w:next w:val="Normal"/>
    <w:qFormat w:val="1"/>
    <w:pPr>
      <w:keepNext w:val="1"/>
      <w:keepLines w:val="1"/>
      <w:spacing w:after="80" w:before="320"/>
      <w:outlineLvl w:val="2"/>
    </w:pPr>
    <w:rPr>
      <w:color w:val="434343"/>
      <w:sz w:val="28"/>
      <w:szCs w:val="28"/>
    </w:rPr>
  </w:style>
  <w:style w:type="paragraph" w:styleId="Ttulo4">
    <w:name w:val="heading 4"/>
    <w:basedOn w:val="Normal"/>
    <w:next w:val="Normal"/>
    <w:qFormat w:val="1"/>
    <w:pPr>
      <w:keepNext w:val="1"/>
      <w:keepLines w:val="1"/>
      <w:spacing w:after="80" w:before="280"/>
      <w:outlineLvl w:val="3"/>
    </w:pPr>
    <w:rPr>
      <w:color w:val="666666"/>
      <w:sz w:val="24"/>
      <w:szCs w:val="24"/>
    </w:rPr>
  </w:style>
  <w:style w:type="paragraph" w:styleId="Ttulo5">
    <w:name w:val="heading 5"/>
    <w:basedOn w:val="Normal"/>
    <w:next w:val="Normal"/>
    <w:qFormat w:val="1"/>
    <w:pPr>
      <w:keepNext w:val="1"/>
      <w:keepLines w:val="1"/>
      <w:spacing w:after="80" w:before="240"/>
      <w:outlineLvl w:val="4"/>
    </w:pPr>
    <w:rPr>
      <w:color w:val="666666"/>
    </w:rPr>
  </w:style>
  <w:style w:type="paragraph" w:styleId="Ttulo6">
    <w:name w:val="heading 6"/>
    <w:basedOn w:val="Normal"/>
    <w:next w:val="Normal"/>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Corpodetexto"/>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CabealhoChar" w:customStyle="1">
    <w:name w:val="Cabeçalho Char"/>
    <w:basedOn w:val="Fontepargpadro"/>
    <w:link w:val="Cabealho"/>
    <w:uiPriority w:val="99"/>
    <w:qFormat w:val="1"/>
    <w:rsid w:val="00DC76C9"/>
  </w:style>
  <w:style w:type="character" w:styleId="RodapChar" w:customStyle="1">
    <w:name w:val="Rodapé Char"/>
    <w:basedOn w:val="Fontepargpadro"/>
    <w:link w:val="Rodap"/>
    <w:uiPriority w:val="99"/>
    <w:qFormat w:val="1"/>
    <w:rsid w:val="00DC76C9"/>
  </w:style>
  <w:style w:type="character" w:styleId="LinkdaInternet" w:customStyle="1">
    <w:name w:val="Link da Internet"/>
    <w:basedOn w:val="Fontepargpadro"/>
    <w:uiPriority w:val="99"/>
    <w:unhideWhenUsed w:val="1"/>
    <w:rsid w:val="00A567C7"/>
    <w:rPr>
      <w:color w:val="0000ff" w:themeColor="hyperlink"/>
      <w:u w:val="single"/>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Subttulo">
    <w:name w:val="Subtitle"/>
    <w:basedOn w:val="Normal"/>
    <w:next w:val="Normal"/>
    <w:pPr>
      <w:keepNext w:val="1"/>
      <w:keepLines w:val="1"/>
      <w:spacing w:after="320"/>
    </w:pPr>
    <w:rPr>
      <w:color w:val="666666"/>
      <w:sz w:val="30"/>
      <w:szCs w:val="30"/>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DC76C9"/>
    <w:pPr>
      <w:tabs>
        <w:tab w:val="center" w:pos="4252"/>
        <w:tab w:val="right" w:pos="8504"/>
      </w:tabs>
      <w:spacing w:line="240" w:lineRule="auto"/>
    </w:pPr>
  </w:style>
  <w:style w:type="paragraph" w:styleId="Rodap">
    <w:name w:val="footer"/>
    <w:basedOn w:val="Normal"/>
    <w:link w:val="RodapChar"/>
    <w:uiPriority w:val="99"/>
    <w:unhideWhenUsed w:val="1"/>
    <w:rsid w:val="00DC76C9"/>
    <w:pPr>
      <w:tabs>
        <w:tab w:val="center" w:pos="4252"/>
        <w:tab w:val="right" w:pos="8504"/>
      </w:tabs>
      <w:spacing w:line="240" w:lineRule="auto"/>
    </w:pPr>
  </w:style>
  <w:style w:type="paragraph" w:styleId="Contedodatabela" w:customStyle="1">
    <w:name w:val="Conteúdo da tabela"/>
    <w:basedOn w:val="Normal"/>
    <w:qFormat w:val="1"/>
    <w:pPr>
      <w:widowControl w:val="0"/>
      <w:suppressLineNumbers w:val="1"/>
    </w:pPr>
  </w:style>
  <w:style w:type="paragraph" w:styleId="Ttulodetabela" w:customStyle="1">
    <w:name w:val="Título de tabela"/>
    <w:basedOn w:val="Contedodatabela"/>
    <w:qFormat w:val="1"/>
    <w:pPr>
      <w:jc w:val="center"/>
    </w:pPr>
    <w:rPr>
      <w:b w:val="1"/>
      <w:bCs w:val="1"/>
    </w:r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table" w:styleId="a4" w:customStyle="1">
    <w:basedOn w:val="TableNormal3"/>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60.0" w:type="dxa"/>
        <w:left w:w="40.0" w:type="dxa"/>
        <w:bottom w:w="60.0" w:type="dxa"/>
        <w:right w:w="60.0" w:type="dxa"/>
      </w:tblCellMar>
    </w:tblPr>
  </w:style>
  <w:style w:type="table" w:styleId="a6" w:customStyle="1">
    <w:basedOn w:val="TableNormal3"/>
    <w:tblPr>
      <w:tblStyleRowBandSize w:val="1"/>
      <w:tblStyleColBandSize w:val="1"/>
      <w:tblCellMar>
        <w:top w:w="100.0" w:type="dxa"/>
        <w:left w:w="80.0" w:type="dxa"/>
        <w:bottom w:w="100.0" w:type="dxa"/>
        <w:right w:w="100.0" w:type="dxa"/>
      </w:tblCellMar>
    </w:tblPr>
  </w:style>
  <w:style w:type="table" w:styleId="a7" w:customStyle="1">
    <w:basedOn w:val="TableNormal3"/>
    <w:tblPr>
      <w:tblStyleRowBandSize w:val="1"/>
      <w:tblStyleColBandSize w:val="1"/>
      <w:tblCellMar>
        <w:top w:w="100.0" w:type="dxa"/>
        <w:left w:w="80.0" w:type="dxa"/>
        <w:bottom w:w="100.0" w:type="dxa"/>
        <w:right w:w="100.0" w:type="dxa"/>
      </w:tblCellMar>
    </w:tblPr>
  </w:style>
  <w:style w:type="table" w:styleId="a8" w:customStyle="1">
    <w:basedOn w:val="TableNormal3"/>
    <w:tblPr>
      <w:tblStyleRowBandSize w:val="1"/>
      <w:tblStyleColBandSize w:val="1"/>
      <w:tblCellMar>
        <w:top w:w="100.0" w:type="dxa"/>
        <w:left w:w="100.0" w:type="dxa"/>
        <w:bottom w:w="100.0" w:type="dxa"/>
        <w:right w:w="100.0" w:type="dxa"/>
      </w:tblCellMar>
    </w:tblPr>
  </w:style>
  <w:style w:type="table" w:styleId="a9" w:customStyle="1">
    <w:basedOn w:val="TableNormal3"/>
    <w:tblPr>
      <w:tblStyleRowBandSize w:val="1"/>
      <w:tblStyleColBandSize w:val="1"/>
      <w:tblCellMar>
        <w:top w:w="100.0" w:type="dxa"/>
        <w:left w:w="100.0" w:type="dxa"/>
        <w:bottom w:w="100.0" w:type="dxa"/>
        <w:right w:w="100.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top w:w="100.0" w:type="dxa"/>
        <w:left w:w="100.0" w:type="dxa"/>
        <w:bottom w:w="100.0" w:type="dxa"/>
        <w:right w:w="100.0" w:type="dxa"/>
      </w:tblCellMar>
    </w:tblPr>
  </w:style>
  <w:style w:type="table" w:styleId="ac" w:customStyle="1">
    <w:basedOn w:val="TableNormal3"/>
    <w:tblPr>
      <w:tblStyleRowBandSize w:val="1"/>
      <w:tblStyleColBandSize w:val="1"/>
      <w:tblCellMar>
        <w:top w:w="100.0" w:type="dxa"/>
        <w:left w:w="100.0" w:type="dxa"/>
        <w:bottom w:w="100.0" w:type="dxa"/>
        <w:right w:w="100.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3"/>
    <w:tblPr>
      <w:tblStyleRowBandSize w:val="1"/>
      <w:tblStyleColBandSize w:val="1"/>
      <w:tblCellMar>
        <w:top w:w="100.0" w:type="dxa"/>
        <w:left w:w="100.0" w:type="dxa"/>
        <w:bottom w:w="100.0" w:type="dxa"/>
        <w:right w:w="100.0" w:type="dxa"/>
      </w:tblCellMar>
    </w:tblPr>
  </w:style>
  <w:style w:type="table" w:styleId="af" w:customStyle="1">
    <w:basedOn w:val="TableNormal3"/>
    <w:tblPr>
      <w:tblStyleRowBandSize w:val="1"/>
      <w:tblStyleColBandSize w:val="1"/>
      <w:tblCellMar>
        <w:top w:w="100.0" w:type="dxa"/>
        <w:left w:w="100.0" w:type="dxa"/>
        <w:bottom w:w="100.0" w:type="dxa"/>
        <w:right w:w="100.0" w:type="dxa"/>
      </w:tblCellMar>
    </w:tblPr>
  </w:style>
  <w:style w:type="table" w:styleId="af0" w:customStyle="1">
    <w:basedOn w:val="TableNormal3"/>
    <w:tblPr>
      <w:tblStyleRowBandSize w:val="1"/>
      <w:tblStyleColBandSize w:val="1"/>
      <w:tblCellMar>
        <w:top w:w="100.0" w:type="dxa"/>
        <w:left w:w="100.0" w:type="dxa"/>
        <w:bottom w:w="100.0" w:type="dxa"/>
        <w:right w:w="100.0" w:type="dxa"/>
      </w:tblCellMar>
    </w:tblPr>
  </w:style>
  <w:style w:type="table" w:styleId="af1" w:customStyle="1">
    <w:basedOn w:val="TableNormal3"/>
    <w:tblPr>
      <w:tblStyleRowBandSize w:val="1"/>
      <w:tblStyleColBandSize w:val="1"/>
      <w:tblCellMar>
        <w:top w:w="100.0" w:type="dxa"/>
        <w:left w:w="100.0" w:type="dxa"/>
        <w:bottom w:w="100.0" w:type="dxa"/>
        <w:right w:w="100.0" w:type="dxa"/>
      </w:tblCellMar>
    </w:tblPr>
  </w:style>
  <w:style w:type="table" w:styleId="af2" w:customStyle="1">
    <w:basedOn w:val="TableNormal3"/>
    <w:tblPr>
      <w:tblStyleRowBandSize w:val="1"/>
      <w:tblStyleColBandSize w:val="1"/>
      <w:tblCellMar>
        <w:top w:w="100.0" w:type="dxa"/>
        <w:left w:w="100.0" w:type="dxa"/>
        <w:bottom w:w="100.0" w:type="dxa"/>
        <w:right w:w="100.0" w:type="dxa"/>
      </w:tblCellMar>
    </w:tblPr>
  </w:style>
  <w:style w:type="table" w:styleId="af3" w:customStyle="1">
    <w:basedOn w:val="TableNormal3"/>
    <w:tblPr>
      <w:tblStyleRowBandSize w:val="1"/>
      <w:tblStyleColBandSize w:val="1"/>
      <w:tblCellMar>
        <w:top w:w="100.0" w:type="dxa"/>
        <w:left w:w="100.0" w:type="dxa"/>
        <w:bottom w:w="100.0" w:type="dxa"/>
        <w:right w:w="100.0" w:type="dxa"/>
      </w:tblCellMar>
    </w:tblPr>
  </w:style>
  <w:style w:type="table" w:styleId="af4" w:customStyle="1">
    <w:basedOn w:val="TableNormal3"/>
    <w:tblPr>
      <w:tblStyleRowBandSize w:val="1"/>
      <w:tblStyleColBandSize w:val="1"/>
      <w:tblCellMar>
        <w:top w:w="100.0" w:type="dxa"/>
        <w:left w:w="100.0" w:type="dxa"/>
        <w:bottom w:w="100.0" w:type="dxa"/>
        <w:right w:w="100.0" w:type="dxa"/>
      </w:tblCellMar>
    </w:tblPr>
  </w:style>
  <w:style w:type="table" w:styleId="af5" w:customStyle="1">
    <w:basedOn w:val="TableNormal3"/>
    <w:tblPr>
      <w:tblStyleRowBandSize w:val="1"/>
      <w:tblStyleColBandSize w:val="1"/>
      <w:tblCellMar>
        <w:top w:w="100.0" w:type="dxa"/>
        <w:left w:w="100.0" w:type="dxa"/>
        <w:bottom w:w="100.0" w:type="dxa"/>
        <w:right w:w="100.0" w:type="dxa"/>
      </w:tblCellMar>
    </w:tblPr>
  </w:style>
  <w:style w:type="table" w:styleId="af6" w:customStyle="1">
    <w:basedOn w:val="TableNormal3"/>
    <w:tblPr>
      <w:tblStyleRowBandSize w:val="1"/>
      <w:tblStyleColBandSize w:val="1"/>
      <w:tblCellMar>
        <w:top w:w="100.0" w:type="dxa"/>
        <w:left w:w="100.0" w:type="dxa"/>
        <w:bottom w:w="100.0" w:type="dxa"/>
        <w:right w:w="100.0" w:type="dxa"/>
      </w:tblCellMar>
    </w:tblPr>
  </w:style>
  <w:style w:type="table" w:styleId="af7" w:customStyle="1">
    <w:basedOn w:val="TableNormal3"/>
    <w:tblPr>
      <w:tblStyleRowBandSize w:val="1"/>
      <w:tblStyleColBandSize w:val="1"/>
      <w:tblCellMar>
        <w:top w:w="100.0" w:type="dxa"/>
        <w:left w:w="100.0" w:type="dxa"/>
        <w:bottom w:w="100.0" w:type="dxa"/>
        <w:right w:w="100.0" w:type="dxa"/>
      </w:tblCellMar>
    </w:tblPr>
  </w:style>
  <w:style w:type="table" w:styleId="af8" w:customStyle="1">
    <w:basedOn w:val="TableNormal3"/>
    <w:tblPr>
      <w:tblStyleRowBandSize w:val="1"/>
      <w:tblStyleColBandSize w:val="1"/>
      <w:tblCellMar>
        <w:top w:w="100.0" w:type="dxa"/>
        <w:left w:w="100.0" w:type="dxa"/>
        <w:bottom w:w="100.0" w:type="dxa"/>
        <w:right w:w="100.0" w:type="dxa"/>
      </w:tblCellMar>
    </w:tblPr>
  </w:style>
  <w:style w:type="table" w:styleId="af9" w:customStyle="1">
    <w:basedOn w:val="TableNormal3"/>
    <w:tblPr>
      <w:tblStyleRowBandSize w:val="1"/>
      <w:tblStyleColBandSize w:val="1"/>
      <w:tblCellMar>
        <w:top w:w="100.0" w:type="dxa"/>
        <w:left w:w="100.0" w:type="dxa"/>
        <w:bottom w:w="100.0" w:type="dxa"/>
        <w:right w:w="10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top w:w="100.0" w:type="dxa"/>
        <w:left w:w="100.0" w:type="dxa"/>
        <w:bottom w:w="100.0" w:type="dxa"/>
        <w:right w:w="10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top w:w="100.0" w:type="dxa"/>
        <w:left w:w="100.0" w:type="dxa"/>
        <w:bottom w:w="100.0" w:type="dxa"/>
        <w:right w:w="100.0" w:type="dxa"/>
      </w:tblCellMar>
    </w:tblPr>
  </w:style>
  <w:style w:type="table" w:styleId="aff" w:customStyle="1">
    <w:basedOn w:val="TableNormal3"/>
    <w:tblPr>
      <w:tblStyleRowBandSize w:val="1"/>
      <w:tblStyleColBandSize w:val="1"/>
      <w:tblCellMar>
        <w:top w:w="100.0" w:type="dxa"/>
        <w:left w:w="100.0" w:type="dxa"/>
        <w:bottom w:w="100.0" w:type="dxa"/>
        <w:right w:w="10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paragraph" w:styleId="PargrafodaLista">
    <w:name w:val="List Paragraph"/>
    <w:basedOn w:val="Normal"/>
    <w:uiPriority w:val="34"/>
    <w:qFormat w:val="1"/>
    <w:rsid w:val="00DF77A9"/>
    <w:pPr>
      <w:ind w:left="720"/>
      <w:contextualSpacing w:val="1"/>
    </w:pPr>
  </w:style>
  <w:style w:type="paragraph" w:styleId="Ttulo10" w:customStyle="1">
    <w:name w:val="Título1"/>
    <w:basedOn w:val="Normal"/>
    <w:qFormat w:val="1"/>
    <w:rsid w:val="00E703D2"/>
    <w:pPr>
      <w:spacing w:line="240" w:lineRule="auto"/>
      <w:jc w:val="center"/>
    </w:pPr>
    <w:rPr>
      <w:rFonts w:eastAsia="Times New Roman"/>
      <w:b w:val="1"/>
      <w:color w:val="00000a"/>
      <w:sz w:val="24"/>
      <w:szCs w:val="20"/>
      <w:lang w:eastAsia="zh-CN"/>
    </w:rPr>
  </w:style>
  <w:style w:type="character" w:styleId="Hyperlink">
    <w:name w:val="Hyperlink"/>
    <w:basedOn w:val="Fontepargpadro"/>
    <w:uiPriority w:val="99"/>
    <w:unhideWhenUsed w:val="1"/>
    <w:rsid w:val="007142A7"/>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efensoria.ma.def.br/seletivo" TargetMode="External"/><Relationship Id="rId8" Type="http://schemas.openxmlformats.org/officeDocument/2006/relationships/hyperlink" Target="http://defensoria.ma.def.br/seletiv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efensoria.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8A7Yi12ImlLWFc7L8Jm6bQZEbA==">CgMxLjA4AHIhMW9PeDVHaEFIeENuREtPOWRTZ0NHU0Z4enIyMkNOTHpi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2023-04-11T11:21:00Z</dcterms:created>
  <dc:creator>Conta da Microsoft</dc:creator>
</cp:coreProperties>
</file>