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6060"/>
        <w:gridCol w:w="2250"/>
        <w:tblGridChange w:id="0">
          <w:tblGrid>
            <w:gridCol w:w="1185"/>
            <w:gridCol w:w="6060"/>
            <w:gridCol w:w="22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MAYUME BARBOSA DE SOUZA MOURA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MICHELLE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BERENICE DO VALE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MARIA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VITORIA DA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GARDENIA DA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GISLANDE SILVA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ARAÚJO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RODRIGUES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MUNIZ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MIRANDA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NUNES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LUDIELLE CRISTINE TELES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DEFERIDO.</w:t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GLECIANE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RUANE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RAYANE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CUNHA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MENDES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SANYSE CAMPOS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ROSANA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E9QsfPWj5XzIdC6vGlft5Rt5Uw==">CgMxLjA4AHIhMTZhbGYtSEdyXzdLakh6OWY3bjctZUlPbG5Idy1ERmZC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2024-07-22T08:57:14-03:00</dcterms:created>
</cp:coreProperties>
</file>