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0"/>
        <w:gridCol w:w="4935"/>
        <w:gridCol w:w="1590"/>
        <w:gridCol w:w="1800"/>
        <w:tblGridChange w:id="0">
          <w:tblGrid>
            <w:gridCol w:w="870"/>
            <w:gridCol w:w="4935"/>
            <w:gridCol w:w="1590"/>
            <w:gridCol w:w="18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NAIANE NUNES SOARES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DEUSIRENE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APARECIDA SANTOS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MORAES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GLEYSSY KELLY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BRITO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GESSIANE AZEVÊDO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Qy8hMWDDfU62qFx/pFjn81sfw==">CgMxLjA4AHIhMVIzc2haLVluUWlTS2tSYmw4SWgtaDlCV29aSVZjXzF5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2024-06-05T08:32:39-03:00</dcterms:created>
</cp:coreProperties>
</file>