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60"/>
        <w:gridCol w:w="1395"/>
        <w:gridCol w:w="1290"/>
        <w:gridCol w:w="1350"/>
        <w:gridCol w:w="1500"/>
        <w:tblGridChange w:id="0">
          <w:tblGrid>
            <w:gridCol w:w="795"/>
            <w:gridCol w:w="3960"/>
            <w:gridCol w:w="1395"/>
            <w:gridCol w:w="1290"/>
            <w:gridCol w:w="135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VALDECY LISBOA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JOYCIELMA SANTOS CLEMENTE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MARIA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NÁGELA SUELLEN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2EIx+K1amGrvLAnHjm0QyuAwg==">CgMxLjA4AHIhMXJkRXZFNlhOdEhVMGpGUHRJQ2xfSThHZ29KX21yQW1F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2024-03-14T11:35:21-03:00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