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20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008/2024</w:t>
      </w:r>
    </w:p>
    <w:p w:rsidR="00000000" w:rsidDel="00000000" w:rsidP="00000000" w:rsidRDefault="00000000" w:rsidRPr="00000000" w14:paraId="00000002">
      <w:pPr>
        <w:spacing w:after="200" w:before="20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="276" w:lineRule="auto"/>
        <w:ind w:left="0" w:righ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A 1ª SUBDEFENSORA PÚBLICA-GERAL DO ESTADO DO MARANHÃO,</w:t>
      </w:r>
      <w:r w:rsidDel="00000000" w:rsidR="00000000" w:rsidRPr="00000000">
        <w:rPr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rtl w:val="0"/>
        </w:rPr>
        <w:t xml:space="preserve">VI PROCESSO SELETIVO UNIFICADO PARA ESTÁGIO DE GRADUAÇÃO DA DEFENSORIA PÚBLICA DO ESTADO DO MARANHÃO, </w:t>
      </w:r>
      <w:r w:rsidDel="00000000" w:rsidR="00000000" w:rsidRPr="00000000">
        <w:rPr>
          <w:rtl w:val="0"/>
        </w:rPr>
        <w:t xml:space="preserve">resolve:</w:t>
      </w:r>
    </w:p>
    <w:p w:rsidR="00000000" w:rsidDel="00000000" w:rsidP="00000000" w:rsidRDefault="00000000" w:rsidRPr="00000000" w14:paraId="00000004">
      <w:pPr>
        <w:widowControl w:val="0"/>
        <w:spacing w:after="280" w:before="280" w:line="276" w:lineRule="auto"/>
        <w:ind w:left="0" w:right="-12.401574803148492" w:firstLine="0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Art. 1º HOMOLOGAR </w:t>
      </w:r>
      <w:r w:rsidDel="00000000" w:rsidR="00000000" w:rsidRPr="00000000">
        <w:rPr>
          <w:rtl w:val="0"/>
        </w:rPr>
        <w:t xml:space="preserve">o resultado do</w:t>
      </w:r>
      <w:r w:rsidDel="00000000" w:rsidR="00000000" w:rsidRPr="00000000">
        <w:rPr>
          <w:b w:val="1"/>
          <w:rtl w:val="0"/>
        </w:rPr>
        <w:t xml:space="preserve"> VI PROCESSO SELETIVO UNIFICADO PARA ESTÁGIO DE GRADUAÇÃO DA DEFENSORIA PÚBLICA DO ESTADO DO MARANHÃO, </w:t>
      </w:r>
      <w:r w:rsidDel="00000000" w:rsidR="00000000" w:rsidRPr="00000000">
        <w:rPr>
          <w:rtl w:val="0"/>
        </w:rPr>
        <w:t xml:space="preserve">conforme listas anexas ao Edital nº 007/2024.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right="-12.401574803148492"/>
        <w:jc w:val="both"/>
        <w:rPr/>
      </w:pPr>
      <w:r w:rsidDel="00000000" w:rsidR="00000000" w:rsidRPr="00000000">
        <w:rPr>
          <w:b w:val="1"/>
          <w:rtl w:val="0"/>
        </w:rPr>
        <w:t xml:space="preserve">Art. 2°</w:t>
      </w:r>
      <w:r w:rsidDel="00000000" w:rsidR="00000000" w:rsidRPr="00000000">
        <w:rPr>
          <w:rtl w:val="0"/>
        </w:rPr>
        <w:t xml:space="preserve"> O presente Edital será</w:t>
      </w:r>
      <w:r w:rsidDel="00000000" w:rsidR="00000000" w:rsidRPr="00000000">
        <w:rPr>
          <w:b w:val="1"/>
          <w:rtl w:val="0"/>
        </w:rPr>
        <w:t xml:space="preserve"> PUBLICADO </w:t>
      </w:r>
      <w:r w:rsidDel="00000000" w:rsidR="00000000" w:rsidRPr="00000000">
        <w:rPr>
          <w:rtl w:val="0"/>
        </w:rPr>
        <w:t xml:space="preserve">no site da DPE/MA.</w:t>
      </w:r>
    </w:p>
    <w:p w:rsidR="00000000" w:rsidDel="00000000" w:rsidP="00000000" w:rsidRDefault="00000000" w:rsidRPr="00000000" w14:paraId="00000006">
      <w:pPr>
        <w:spacing w:line="276" w:lineRule="auto"/>
        <w:ind w:right="-12.40157480314849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252"/>
          <w:tab w:val="right" w:leader="none" w:pos="8769.212598425198"/>
        </w:tabs>
        <w:spacing w:line="276" w:lineRule="auto"/>
        <w:ind w:right="-12.401574803148492"/>
        <w:jc w:val="right"/>
        <w:rPr/>
      </w:pPr>
      <w:r w:rsidDel="00000000" w:rsidR="00000000" w:rsidRPr="00000000">
        <w:rPr>
          <w:rtl w:val="0"/>
        </w:rPr>
        <w:t xml:space="preserve"> </w:t>
        <w:tab/>
        <w:tab/>
        <w:tab/>
        <w:t xml:space="preserve">São Luís, 02 de abril de 2024.</w:t>
      </w:r>
    </w:p>
    <w:p w:rsidR="00000000" w:rsidDel="00000000" w:rsidP="00000000" w:rsidRDefault="00000000" w:rsidRPr="00000000" w14:paraId="00000008">
      <w:pPr>
        <w:tabs>
          <w:tab w:val="center" w:leader="none" w:pos="4252"/>
          <w:tab w:val="right" w:leader="none" w:pos="8769.212598425198"/>
        </w:tabs>
        <w:spacing w:line="240" w:lineRule="auto"/>
        <w:ind w:right="-565.866141732282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480" w:lineRule="auto"/>
        <w:ind w:left="0" w:righ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CRISTIANE MARQUES MENDES </w:t>
        <w:br w:type="textWrapping"/>
      </w:r>
      <w:r w:rsidDel="00000000" w:rsidR="00000000" w:rsidRPr="00000000">
        <w:rPr>
          <w:rtl w:val="0"/>
        </w:rPr>
        <w:t xml:space="preserve">Subdefensora Pública-Geral do Estado do Maranhão</w:t>
      </w:r>
    </w:p>
    <w:p w:rsidR="00000000" w:rsidDel="00000000" w:rsidP="00000000" w:rsidRDefault="00000000" w:rsidRPr="00000000" w14:paraId="0000000A">
      <w:pPr>
        <w:spacing w:after="240" w:before="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700.7874015748032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971962" cy="809969"/>
          <wp:effectExtent b="0" l="0" r="0" t="0"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1962" cy="80996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60997" cy="709613"/>
          <wp:effectExtent b="0" l="0" r="0" t="0"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997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uqADL0XDXnit3Wr9wGSD6lfeCg==">CgMxLjAyCGguZ2pkZ3hzOAByITF2TnBkRkk5LVdXbDI1blVUTFkzeE8yeTVYV1lPTUFZLQ==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