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006/2024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right="-424.1338582677156" w:firstLine="720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-424.133858267715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Art. 1° CONVOCAR OS(AS) CANDIDATOS(AS) ÀS COTAS PARA PESSOAS NEGRAS (ANEXO I do edital) </w:t>
      </w:r>
      <w:r w:rsidDel="00000000" w:rsidR="00000000" w:rsidRPr="00000000">
        <w:rPr>
          <w:rtl w:val="0"/>
        </w:rPr>
        <w:t xml:space="preserve">para confirmação da Autodeclaração racial/étnica.</w:t>
      </w:r>
    </w:p>
    <w:p w:rsidR="00000000" w:rsidDel="00000000" w:rsidP="00000000" w:rsidRDefault="00000000" w:rsidRPr="00000000" w14:paraId="00000008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1.1</w:t>
      </w:r>
      <w:r w:rsidDel="00000000" w:rsidR="00000000" w:rsidRPr="00000000">
        <w:rPr>
          <w:rtl w:val="0"/>
        </w:rPr>
        <w:t xml:space="preserve"> O/a candidato que teve sua autodeclaração racial/étnica confirmada por Comissão de Heteroidentificação de seletivo da Defensoria Pública do Estado do Maranhão em entrevista realizada nos últimos 5 (cinco) anos fica </w:t>
      </w:r>
      <w:r w:rsidDel="00000000" w:rsidR="00000000" w:rsidRPr="00000000">
        <w:rPr>
          <w:b w:val="1"/>
          <w:rtl w:val="0"/>
        </w:rPr>
        <w:t xml:space="preserve">dispensado da participação na entrevista de heteroidentificação do presente seletivo</w:t>
      </w:r>
      <w:r w:rsidDel="00000000" w:rsidR="00000000" w:rsidRPr="00000000">
        <w:rPr>
          <w:rtl w:val="0"/>
        </w:rPr>
        <w:t xml:space="preserve"> desde que apresente, até às 23h59min do dia </w:t>
      </w:r>
      <w:r w:rsidDel="00000000" w:rsidR="00000000" w:rsidRPr="00000000">
        <w:rPr>
          <w:b w:val="1"/>
          <w:rtl w:val="0"/>
        </w:rPr>
        <w:t xml:space="preserve">24 de janeiro de 2024</w:t>
      </w:r>
      <w:r w:rsidDel="00000000" w:rsidR="00000000" w:rsidRPr="00000000">
        <w:rPr>
          <w:rtl w:val="0"/>
        </w:rPr>
        <w:t xml:space="preserve">, a comprovação da aprovação anterior através do formulário disponível no seguinte endereço eletrônico: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https://forms.gle/QngsrNEJxWFubH6ZA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1.2 </w:t>
      </w:r>
      <w:r w:rsidDel="00000000" w:rsidR="00000000" w:rsidRPr="00000000">
        <w:rPr>
          <w:rtl w:val="0"/>
        </w:rPr>
        <w:t xml:space="preserve">Caso não apresente a comprovação prevista no item 2.1, o/a candidato/a deverá participar de entrevista com a Comissão de heteroidentificação que será realizada de forma virtual no dia </w:t>
      </w:r>
      <w:r w:rsidDel="00000000" w:rsidR="00000000" w:rsidRPr="00000000">
        <w:rPr>
          <w:b w:val="1"/>
          <w:u w:val="single"/>
          <w:rtl w:val="0"/>
        </w:rPr>
        <w:t xml:space="preserve">26 de janeiro de 2024</w:t>
      </w:r>
      <w:r w:rsidDel="00000000" w:rsidR="00000000" w:rsidRPr="00000000">
        <w:rPr>
          <w:b w:val="1"/>
          <w:rtl w:val="0"/>
        </w:rPr>
        <w:t xml:space="preserve">, conforme blocos de horário descritos no ANEXO I do presente edital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160" w:line="259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1.3</w:t>
      </w:r>
      <w:r w:rsidDel="00000000" w:rsidR="00000000" w:rsidRPr="00000000">
        <w:rPr>
          <w:rtl w:val="0"/>
        </w:rPr>
        <w:t xml:space="preserve">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B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1.4</w:t>
      </w:r>
      <w:r w:rsidDel="00000000" w:rsidR="00000000" w:rsidRPr="00000000">
        <w:rPr>
          <w:rtl w:val="0"/>
        </w:rPr>
        <w:t xml:space="preserve"> Os(as) candidatos(as) convocados(as) devem entrar no link da entrevista munidos de documento de identificação com foto pontualmente no horário previsto em Edital.</w:t>
      </w:r>
    </w:p>
    <w:p w:rsidR="00000000" w:rsidDel="00000000" w:rsidP="00000000" w:rsidRDefault="00000000" w:rsidRPr="00000000" w14:paraId="0000000C">
      <w:pPr>
        <w:spacing w:after="200" w:before="200" w:line="240" w:lineRule="auto"/>
        <w:ind w:right="-424.133858267715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1.5 </w:t>
      </w:r>
      <w:r w:rsidDel="00000000" w:rsidR="00000000" w:rsidRPr="00000000">
        <w:rPr>
          <w:rtl w:val="0"/>
        </w:rPr>
        <w:t xml:space="preserve">A ordem de realização das entrevistas observará as prioridades legais e a ordem de chegada, </w:t>
      </w:r>
      <w:r w:rsidDel="00000000" w:rsidR="00000000" w:rsidRPr="00000000">
        <w:rPr>
          <w:b w:val="1"/>
          <w:rtl w:val="0"/>
        </w:rPr>
        <w:t xml:space="preserve">devendo o(a) candidato(a) permanecer com o link de entrevista ativo até ser chamado(a), sob pena de eliminação.</w:t>
      </w:r>
    </w:p>
    <w:p w:rsidR="00000000" w:rsidDel="00000000" w:rsidP="00000000" w:rsidRDefault="00000000" w:rsidRPr="00000000" w14:paraId="0000000D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1.6</w:t>
      </w:r>
      <w:r w:rsidDel="00000000" w:rsidR="00000000" w:rsidRPr="00000000">
        <w:rPr>
          <w:rtl w:val="0"/>
        </w:rPr>
        <w:t xml:space="preserve"> Na participação na entrevista de heteroidentificação, inclusive virtual, o candidato deve se posicionar em local com boa iluminação, preferencialmente com fundo de cor única e neutra, sendo vedado a(o) candidato(a):</w:t>
      </w:r>
    </w:p>
    <w:p w:rsidR="00000000" w:rsidDel="00000000" w:rsidP="00000000" w:rsidRDefault="00000000" w:rsidRPr="00000000" w14:paraId="0000000E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  <w:t xml:space="preserve">a) O uso de acessórios, tais como boné, chapéu, lenço, elástico, presilhas, entre outros;</w:t>
      </w:r>
    </w:p>
    <w:p w:rsidR="00000000" w:rsidDel="00000000" w:rsidP="00000000" w:rsidRDefault="00000000" w:rsidRPr="00000000" w14:paraId="0000000F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  <w:t xml:space="preserve">b) O uso de óculos escuros;</w:t>
      </w:r>
    </w:p>
    <w:p w:rsidR="00000000" w:rsidDel="00000000" w:rsidP="00000000" w:rsidRDefault="00000000" w:rsidRPr="00000000" w14:paraId="00000010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  <w:t xml:space="preserve">c) O uso de maquiagem que impossibilite ou dificulte a verificação fenotípica;</w:t>
      </w:r>
    </w:p>
    <w:p w:rsidR="00000000" w:rsidDel="00000000" w:rsidP="00000000" w:rsidRDefault="00000000" w:rsidRPr="00000000" w14:paraId="00000011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  <w:t xml:space="preserve">d) O uso de filtros de edição de imagens;</w:t>
      </w:r>
    </w:p>
    <w:p w:rsidR="00000000" w:rsidDel="00000000" w:rsidP="00000000" w:rsidRDefault="00000000" w:rsidRPr="00000000" w14:paraId="00000012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  <w:t xml:space="preserve">e) O uso de roupas de manga longa ou quaisquer acessórios que impossibilitem ou dificultem a verificação fenotípica;</w:t>
      </w:r>
    </w:p>
    <w:p w:rsidR="00000000" w:rsidDel="00000000" w:rsidP="00000000" w:rsidRDefault="00000000" w:rsidRPr="00000000" w14:paraId="00000013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  <w:t xml:space="preserve">f) O uso de luz artificial ou a falta de iluminação que impossibilitem ou dificultem a verificação fenotípica.</w:t>
      </w:r>
    </w:p>
    <w:p w:rsidR="00000000" w:rsidDel="00000000" w:rsidP="00000000" w:rsidRDefault="00000000" w:rsidRPr="00000000" w14:paraId="00000014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1.7</w:t>
      </w:r>
      <w:r w:rsidDel="00000000" w:rsidR="00000000" w:rsidRPr="00000000">
        <w:rPr>
          <w:rtl w:val="0"/>
        </w:rPr>
        <w:t xml:space="preserve"> Será eliminado do certame o/a candidato/a que não comparecer quando convocado pela Comissão de Heteroidentificação, que se recusar a participar da filmagem ou não responder às perguntas, que forem feitas pela comissão de heteroidentificação.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Art. 2º.</w:t>
      </w:r>
      <w:r w:rsidDel="00000000" w:rsidR="00000000" w:rsidRPr="00000000">
        <w:rPr>
          <w:b w:val="1"/>
          <w:color w:val="212529"/>
          <w:rtl w:val="0"/>
        </w:rPr>
        <w:t xml:space="preserve"> DIVULGAR</w:t>
      </w:r>
      <w:r w:rsidDel="00000000" w:rsidR="00000000" w:rsidRPr="00000000">
        <w:rPr>
          <w:color w:val="212529"/>
          <w:rtl w:val="0"/>
        </w:rPr>
        <w:t xml:space="preserve"> o </w:t>
      </w:r>
      <w:r w:rsidDel="00000000" w:rsidR="00000000" w:rsidRPr="00000000">
        <w:rPr>
          <w:b w:val="1"/>
          <w:color w:val="212529"/>
          <w:rtl w:val="0"/>
        </w:rPr>
        <w:t xml:space="preserve">JULGAMENTO DOS RECURSOS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 face da prova subjetiva, conforme </w:t>
      </w:r>
      <w:r w:rsidDel="00000000" w:rsidR="00000000" w:rsidRPr="00000000">
        <w:rPr>
          <w:b w:val="1"/>
          <w:rtl w:val="0"/>
        </w:rPr>
        <w:t xml:space="preserve">ANEXO II </w:t>
      </w:r>
      <w:r w:rsidDel="00000000" w:rsidR="00000000" w:rsidRPr="00000000">
        <w:rPr>
          <w:rtl w:val="0"/>
        </w:rPr>
        <w:t xml:space="preserve">do presente edital.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424.1338582677156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Art. 3º.</w:t>
      </w:r>
      <w:r w:rsidDel="00000000" w:rsidR="00000000" w:rsidRPr="00000000">
        <w:rPr>
          <w:b w:val="1"/>
          <w:color w:val="212529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INFORMAR a anulação das questões com os enunciados abaixo discriminados 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RETIFICAR as Listas de Classificação Provisória para o cargo de Estagiário de Fisioterapia</w:t>
      </w:r>
      <w:r w:rsidDel="00000000" w:rsidR="00000000" w:rsidRPr="00000000">
        <w:rPr>
          <w:b w:val="1"/>
          <w:rtl w:val="0"/>
        </w:rPr>
        <w:t xml:space="preserve"> (graduando)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Lista de Classificação retificada anexa </w:t>
      </w:r>
      <w:r w:rsidDel="00000000" w:rsidR="00000000" w:rsidRPr="00000000">
        <w:rPr>
          <w:rtl w:val="0"/>
        </w:rPr>
        <w:t xml:space="preserve">ao presente edital.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7245"/>
        <w:tblGridChange w:id="0">
          <w:tblGrid>
            <w:gridCol w:w="1755"/>
            <w:gridCol w:w="7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Enunciado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Sobre o tecido muscular e suas funções, assinale a alternativa INCORRETA.</w:t>
            </w:r>
          </w:p>
        </w:tc>
      </w:tr>
      <w:tr>
        <w:trPr>
          <w:cantSplit w:val="0"/>
          <w:trHeight w:val="848.7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Enunciado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 A órtese é definida como uma peça ou aparelho de correção, ou complementação de membros, ou órgãos do corpo. Marque a alternativa que define corretamente o objetivo da órtese SMO: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0" w:before="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0" w:line="240" w:lineRule="auto"/>
        <w:ind w:right="-424.133858267715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4º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4252"/>
          <w:tab w:val="right" w:leader="none" w:pos="8769.212598425198"/>
        </w:tabs>
        <w:spacing w:after="0" w:before="0" w:line="240" w:lineRule="auto"/>
        <w:ind w:right="-424.1338582677156"/>
        <w:jc w:val="right"/>
        <w:rPr/>
      </w:pPr>
      <w:r w:rsidDel="00000000" w:rsidR="00000000" w:rsidRPr="00000000">
        <w:rPr>
          <w:rtl w:val="0"/>
        </w:rPr>
        <w:t xml:space="preserve"> </w:t>
        <w:tab/>
        <w:tab/>
        <w:tab/>
        <w:t xml:space="preserve">São Luís, 22 de janeiro de 2024.</w:t>
      </w:r>
    </w:p>
    <w:p w:rsidR="00000000" w:rsidDel="00000000" w:rsidP="00000000" w:rsidRDefault="00000000" w:rsidRPr="00000000" w14:paraId="00000020">
      <w:pPr>
        <w:tabs>
          <w:tab w:val="center" w:leader="none" w:pos="4252"/>
          <w:tab w:val="right" w:leader="none" w:pos="8504"/>
        </w:tabs>
        <w:spacing w:after="0" w:before="0" w:line="240" w:lineRule="auto"/>
        <w:ind w:right="-424.133858267715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4252"/>
          <w:tab w:val="right" w:leader="none" w:pos="8504"/>
        </w:tabs>
        <w:spacing w:after="0" w:before="0" w:line="240" w:lineRule="auto"/>
        <w:ind w:right="-424.1338582677156"/>
        <w:jc w:val="center"/>
        <w:rPr>
          <w:b w:val="1"/>
          <w:sz w:val="20"/>
          <w:szCs w:val="20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6834" w:w="11909" w:orient="portrait"/>
          <w:pgMar w:bottom="1440" w:top="1440" w:left="1700.7874015748032" w:right="1711.0629921259856" w:header="720" w:footer="720"/>
          <w:pgNumType w:start="0"/>
          <w:titlePg w:val="1"/>
        </w:sectPr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1º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CANDIDATOS/AS CONVOCADOS PARA CONFIRMAÇÃO DE HETEROIDENTIFICAÇÃO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5"/>
        <w:gridCol w:w="4095"/>
        <w:gridCol w:w="1500"/>
        <w:gridCol w:w="2445"/>
        <w:tblGridChange w:id="0">
          <w:tblGrid>
            <w:gridCol w:w="1005"/>
            <w:gridCol w:w="4095"/>
            <w:gridCol w:w="1500"/>
            <w:gridCol w:w="24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EMELY CRISTINA DE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LAURA CRISTINA COSTA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DANIELA MATOS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NATHALIA GRAZIELE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FRANCISCO MATHEUS DA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CAMPOS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REGIANE MARIA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JAMES MAYLAN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SEAN DOUGLAS BARROS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FABIO MARIANO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RUAN CÂMARA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KERLANGELA CÂMARA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</w:tbl>
    <w:p w:rsidR="00000000" w:rsidDel="00000000" w:rsidP="00000000" w:rsidRDefault="00000000" w:rsidRPr="00000000" w14:paraId="0000006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5"/>
        <w:gridCol w:w="4110"/>
        <w:gridCol w:w="1470"/>
        <w:gridCol w:w="2475"/>
        <w:tblGridChange w:id="0">
          <w:tblGrid>
            <w:gridCol w:w="1005"/>
            <w:gridCol w:w="4110"/>
            <w:gridCol w:w="1470"/>
            <w:gridCol w:w="24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MAYANE ADRIANE COSTA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BEATRIZ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CAMPOS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JHENNIFER THAÍSE PEREIRA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NICOLLY FRANCISCA DE 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DÉBORAH SOARES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</w:tbl>
    <w:p w:rsidR="00000000" w:rsidDel="00000000" w:rsidP="00000000" w:rsidRDefault="00000000" w:rsidRPr="00000000" w14:paraId="0000008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0"/>
        <w:gridCol w:w="4170"/>
        <w:gridCol w:w="1425"/>
        <w:gridCol w:w="2520"/>
        <w:tblGridChange w:id="0">
          <w:tblGrid>
            <w:gridCol w:w="990"/>
            <w:gridCol w:w="4170"/>
            <w:gridCol w:w="1425"/>
            <w:gridCol w:w="25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WILKER RIBAMAR PESTANA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ELAYNE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KAYLAN MENDES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8h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 ITALLO PINTO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JANAYNA SOUSA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ESTEFFANE DE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CAMILLA FERNANDA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HELLEN CAROLYNE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</w:tbl>
    <w:p w:rsidR="00000000" w:rsidDel="00000000" w:rsidP="00000000" w:rsidRDefault="00000000" w:rsidRPr="00000000" w14:paraId="000000C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4230"/>
        <w:gridCol w:w="1395"/>
        <w:gridCol w:w="2565"/>
        <w:tblGridChange w:id="0">
          <w:tblGrid>
            <w:gridCol w:w="960"/>
            <w:gridCol w:w="4230"/>
            <w:gridCol w:w="1395"/>
            <w:gridCol w:w="25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FLAVIO DAS NEVES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MICHAEL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</w:tbl>
    <w:p w:rsidR="00000000" w:rsidDel="00000000" w:rsidP="00000000" w:rsidRDefault="00000000" w:rsidRPr="00000000" w14:paraId="000000E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5"/>
        <w:gridCol w:w="4275"/>
        <w:gridCol w:w="1380"/>
        <w:gridCol w:w="2580"/>
        <w:tblGridChange w:id="0">
          <w:tblGrid>
            <w:gridCol w:w="975"/>
            <w:gridCol w:w="4275"/>
            <w:gridCol w:w="1380"/>
            <w:gridCol w:w="25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RAFAEL FEQUES FERREIRA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FABIANA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NAZARENO BORGES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</w:tbl>
    <w:p w:rsidR="00000000" w:rsidDel="00000000" w:rsidP="00000000" w:rsidRDefault="00000000" w:rsidRPr="00000000" w14:paraId="000000F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0"/>
        <w:gridCol w:w="4350"/>
        <w:gridCol w:w="1350"/>
        <w:gridCol w:w="2640"/>
        <w:tblGridChange w:id="0">
          <w:tblGrid>
            <w:gridCol w:w="930"/>
            <w:gridCol w:w="4350"/>
            <w:gridCol w:w="1350"/>
            <w:gridCol w:w="26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DIEGO ROCHA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SELEIRO ASCENÇÃO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</w:tbl>
    <w:p w:rsidR="00000000" w:rsidDel="00000000" w:rsidP="00000000" w:rsidRDefault="00000000" w:rsidRPr="00000000" w14:paraId="000001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25"/>
        <w:gridCol w:w="4335"/>
        <w:gridCol w:w="1365"/>
        <w:gridCol w:w="2520"/>
        <w:tblGridChange w:id="0">
          <w:tblGrid>
            <w:gridCol w:w="825"/>
            <w:gridCol w:w="4335"/>
            <w:gridCol w:w="1365"/>
            <w:gridCol w:w="25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VIEIRA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GUEDES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GRACE KELLY BARROS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FILIPHE NATANNAEL SETUBAL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IVANDERSON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10h</w:t>
            </w:r>
          </w:p>
        </w:tc>
      </w:tr>
    </w:tbl>
    <w:p w:rsidR="00000000" w:rsidDel="00000000" w:rsidP="00000000" w:rsidRDefault="00000000" w:rsidRPr="00000000" w14:paraId="0000014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4200"/>
        <w:gridCol w:w="1410"/>
        <w:gridCol w:w="2535"/>
        <w:tblGridChange w:id="0">
          <w:tblGrid>
            <w:gridCol w:w="960"/>
            <w:gridCol w:w="4200"/>
            <w:gridCol w:w="1410"/>
            <w:gridCol w:w="25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LENO JEFFERSON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MENDES FERREIRA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THANIA MARA MAGALHÃES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WERTON ASSUNÇÃO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NILTON CARLOS GATINHO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MARDONE LOPES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PHELLIPE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LUIZHI GABRIELY DE ARAUJO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LIZIÊ DE EMANUELE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</w:tbl>
    <w:p w:rsidR="00000000" w:rsidDel="00000000" w:rsidP="00000000" w:rsidRDefault="00000000" w:rsidRPr="00000000" w14:paraId="000001B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4200"/>
        <w:gridCol w:w="1425"/>
        <w:gridCol w:w="2535"/>
        <w:tblGridChange w:id="0">
          <w:tblGrid>
            <w:gridCol w:w="960"/>
            <w:gridCol w:w="4200"/>
            <w:gridCol w:w="1425"/>
            <w:gridCol w:w="25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MANOELLA MOTA PORTELA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DINIZ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DEBORAH GABRIELLE CANTANHEDE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CLARA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DENILSON GABRIEL SILVA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INARA BITTENCOURT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JOAO FELIPE SALAZAR BARROSO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JEYSA CRISTINNE BORGES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KÉVILA MAIZA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AYNARA JULIANE DA SILVA PEREIRA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ISABELLE EMILLE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BIANCA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</w:tbl>
    <w:p w:rsidR="00000000" w:rsidDel="00000000" w:rsidP="00000000" w:rsidRDefault="00000000" w:rsidRPr="00000000" w14:paraId="0000021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1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45"/>
        <w:gridCol w:w="4245"/>
        <w:gridCol w:w="1380"/>
        <w:gridCol w:w="2565"/>
        <w:tblGridChange w:id="0">
          <w:tblGrid>
            <w:gridCol w:w="945"/>
            <w:gridCol w:w="4245"/>
            <w:gridCol w:w="1380"/>
            <w:gridCol w:w="25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DARINALVA DIAS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NICOLE HANA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BEATRIZ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BRANDÃO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26/01/2024, a partir de 16h</w:t>
            </w:r>
          </w:p>
        </w:tc>
      </w:tr>
    </w:tbl>
    <w:p w:rsidR="00000000" w:rsidDel="00000000" w:rsidP="00000000" w:rsidRDefault="00000000" w:rsidRPr="00000000" w14:paraId="00000258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line="276" w:lineRule="auto"/>
        <w:jc w:val="center"/>
        <w:rPr>
          <w:b w:val="1"/>
        </w:rPr>
        <w:sectPr>
          <w:type w:val="nextPage"/>
          <w:pgSz w:h="16834" w:w="11909" w:orient="portrait"/>
          <w:pgMar w:bottom="1440" w:top="1440" w:left="1700.7874015748032" w:right="1711.062992125985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25B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JULGAMENTO DOS RECURSOS</w:t>
      </w:r>
    </w:p>
    <w:p w:rsidR="00000000" w:rsidDel="00000000" w:rsidP="00000000" w:rsidRDefault="00000000" w:rsidRPr="00000000" w14:paraId="0000025C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PROVA GRADUAÇÃO DIREITO</w:t>
      </w:r>
    </w:p>
    <w:p w:rsidR="00000000" w:rsidDel="00000000" w:rsidP="00000000" w:rsidRDefault="00000000" w:rsidRPr="00000000" w14:paraId="0000025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2970"/>
        <w:gridCol w:w="2235"/>
        <w:gridCol w:w="2235"/>
        <w:tblGridChange w:id="0">
          <w:tblGrid>
            <w:gridCol w:w="1500"/>
            <w:gridCol w:w="2970"/>
            <w:gridCol w:w="2235"/>
            <w:gridCol w:w="22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N.º DE 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38295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ROBSON SOUSA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ZERADA EM RAZÃO DE CONSTATAÇÃO DE INOBSERVÂNCIA AO ITEM 6.17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35346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VITÓRIA VALÊSKA ARAÚJO COSTA LIMA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PROVA SUBJETIVA DO/A CANDIDATO/A NÃO CORRIGIDA EM RAZÃO DO NÃO ALCANCE DA NOTA MÍNIMA PREVISTA NA PROVA OBJETIVA, CONFORME ITEM 6.1, I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36680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ANNA LUYZA TEIXEIRA CARVALHO DOS SANTOS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PROVA SUBJETIVA DO/A CANDIDATO/A NÃO CORRIGIDA EM RAZÃO DO NÃO ALCANCE DA NOTA MÍNIMA PREVISTA NA PROVA OBJETIVA, CONFORME ITEM 6.1, I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36680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ANNA LUYZA TEIXEIRA CARVALHO DOS SANTOS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DATA DE NASCIMENTO RETIFICADA.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36514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MILLENA DOMINHIQUE GUEDES TIBURCIO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PROVA SUBJETIVA DO/A CANDIDATO/A NÃO CORRIGIDA EM RAZÃO DO NÃO ALCANCE DA NOTA MÍNIMA PREVISTA NA PROVA OBJETIVA, CONFORME ITEM 6.1, I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35346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VITÓRIA VALÊSKA ARAÚJO COSTA LIMA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PROVA SUBJETIVA DO/A CANDIDATO/A NÃO CORRIGIDA EM RAZÃO DO NÃO ALCANCE DA NOTA MÍNIMA PREVISTA NA PROVA OBJETIVA, CONFORME ITEM 6.1, I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35376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TAYNARA FERNANDA BARROZO DOS SANTOS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PROVA SUBJETIVA DO/A CANDIDATO/A NÃO CORRIGIDA EM RAZÃO DO NÃO ALCANCE DA NOTA MÍNIMA PREVISTA NA PROVA OBJETIVA, CONFORME ITEM 6.1, I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36419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KEZIA JOERLENE DA SILVA GOMES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PROVA SUBJETIVA DO/A CANDIDATO/A NÃO CORRIGIDA EM RAZÃO DO NÃO ALCANCE DA NOTA MÍNIMA PREVISTA NA PROVA OBJETIVA, CONFORME ITEM 6.1, I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35543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LAYANNE CRISTINA CARNEIRO CHAVES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36419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KEZIA JOERLENE DA SILVA GOMES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CANDIDATO/A NÃO ESPECIFICOU OS FUNDAMENTOS DO RECURSO.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38053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TIAGO DA SILVA PENHA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PROVA SUBJETIVA DO/A CANDIDATO/A NÃO CORRIGIDA EM RAZÃO DO NÃO ALCANCE DA NOTA MÍNIMA PREVISTA NA PROVA OBJETIVA, CONFORME ITEM 6.1, I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36512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FLOMARION DEBORIN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PROVA SUBJETIVA DO/A CANDIDATO/A NÃO CORRIGIDA EM RAZÃO DO NÃO ALCANCE DA NOTA MÍNIMA PREVISTA NA PROVA OBJETIVA, CONFORME ITEM 6.1, I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38332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LUCAS JERONI9S SOUSA LIMA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PROVA SUBJETIVA DO/A CANDIDATO/A NÃO CORRIGIDA EM RAZÃO DO NÃO ALCANCE DA NOTA MÍNIMA PREVISTA NA PROVA OBJETIVA, CONFORME ITEM 6.1, I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36027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MARIA EDUARDA PEREIRA DOS SANTOS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PARCIALMENTE. PONTUAÇÃO ALTERADA PARA 3,0PTS.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36134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ITALO OLIVEIRA VERAS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PROVA SUBJETIVA DO/A CANDIDATO/A NÃO CORRIGIDA EM RAZÃO DO NÃO ALCANCE DA NOTA MÍNIMA PREVISTA NA PROVA OBJETIVA, CONFORME ITEM 6.1, I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35862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BRUNNA VEIGA ARAUJO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35862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BRUNNA VEIGA ARAUJO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A IDENTIFICAÇÃO DA PEÇA COMO ‘INVESTIGAÇÃO DE PATERNIDADE’ FOI CONSIDERADA COMO CORRETA, NÃO HAVENDO REDUÇÃO DE PONTOS DO/A CANDIDATO/A EM RAZÃO DISSO. NÃO HÁ, OUTROSSIM, QUE SE FALAR EM ERRO NO ESPELHO DE CORREÇÃO, UMA VEZ QUE A NOMENCLATURA ‘AÇÃO DE RECONHECIMENTO DE PATERNIDADE’ TAMBÉM SE AFIGURA CORRETA.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35342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JOSIVAN TEIXEIRA DA CRUZ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PROVA SUBJETIVA DO/A CANDIDATO/A NÃO CORRIGIDA EM RAZÃO DO NÃO ALCANCE DA NOTA MÍNIMA PREVISTA NA PROVA OBJETIVA, CONFORME ITEM 6.1, I DO EDITAL DE ABERTURA.</w:t>
            </w:r>
          </w:p>
        </w:tc>
      </w:tr>
    </w:tbl>
    <w:p w:rsidR="00000000" w:rsidDel="00000000" w:rsidP="00000000" w:rsidRDefault="00000000" w:rsidRPr="00000000" w14:paraId="000002A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700.7874015748032" w:right="1711.062992125985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QngsrNEJxWFubH6ZA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WSVdrFAFBsWMgU3XiEMpwFVnw==">CgMxLjA4AHIhMU1uZ0w2c016bk5DWG5SOGdSTllLV0JBd3pmUVpqdE13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