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007/2024</w:t>
      </w:r>
    </w:p>
    <w:p w:rsidR="00000000" w:rsidDel="00000000" w:rsidP="00000000" w:rsidRDefault="00000000" w:rsidRPr="00000000" w14:paraId="00000002">
      <w:pPr>
        <w:spacing w:after="200" w:before="200" w:lineRule="auto"/>
        <w:ind w:right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 PROCESSO SELETIVO UNIFICADO PARA ESTÁGIO DE PÓS-GRADUAÇÃO DA DEFENSORIA PÚBLICA DO ESTADO DO MARANHÃO</w:t>
      </w:r>
    </w:p>
    <w:p w:rsidR="00000000" w:rsidDel="00000000" w:rsidP="00000000" w:rsidRDefault="00000000" w:rsidRPr="00000000" w14:paraId="00000003">
      <w:pPr>
        <w:spacing w:after="200" w:before="200" w:lineRule="auto"/>
        <w:ind w:right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1ª SUBDEFENSORA PÚBLICA-GERAL DO ESTADO DO MARANHÃO</w:t>
      </w:r>
      <w:r w:rsidDel="00000000" w:rsidR="00000000" w:rsidRPr="00000000">
        <w:rPr>
          <w:sz w:val="22"/>
          <w:szCs w:val="22"/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sz w:val="22"/>
          <w:szCs w:val="22"/>
          <w:rtl w:val="0"/>
        </w:rPr>
        <w:t xml:space="preserve">V PROCESSO SELETIVO UNIFICADO PARA ESTÁGIO DE PÓS-GRADUAÇÃO DA DEFENSORIA PÚBLICA DO ESTADO DO MARANHÃO</w:t>
      </w:r>
      <w:r w:rsidDel="00000000" w:rsidR="00000000" w:rsidRPr="00000000">
        <w:rPr>
          <w:sz w:val="22"/>
          <w:szCs w:val="22"/>
          <w:rtl w:val="0"/>
        </w:rPr>
        <w:t xml:space="preserve">, resolve:</w:t>
      </w:r>
    </w:p>
    <w:p w:rsidR="00000000" w:rsidDel="00000000" w:rsidP="00000000" w:rsidRDefault="00000000" w:rsidRPr="00000000" w14:paraId="00000005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1° DIVULGAR </w:t>
      </w:r>
      <w:r w:rsidDel="00000000" w:rsidR="00000000" w:rsidRPr="00000000">
        <w:rPr>
          <w:sz w:val="22"/>
          <w:szCs w:val="22"/>
          <w:rtl w:val="0"/>
        </w:rPr>
        <w:t xml:space="preserve">o</w:t>
      </w:r>
      <w:r w:rsidDel="00000000" w:rsidR="00000000" w:rsidRPr="00000000">
        <w:rPr>
          <w:b w:val="1"/>
          <w:sz w:val="22"/>
          <w:szCs w:val="22"/>
          <w:rtl w:val="0"/>
        </w:rPr>
        <w:t xml:space="preserve"> JULGAMENTO DAS ENTREVISTAS DE HETEROIDENTIFICAÇÃO</w:t>
      </w:r>
      <w:r w:rsidDel="00000000" w:rsidR="00000000" w:rsidRPr="00000000">
        <w:rPr>
          <w:sz w:val="22"/>
          <w:szCs w:val="22"/>
          <w:rtl w:val="0"/>
        </w:rPr>
        <w:t xml:space="preserve">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ÚNICO</w:t>
      </w:r>
      <w:r w:rsidDel="00000000" w:rsidR="00000000" w:rsidRPr="00000000">
        <w:rPr>
          <w:sz w:val="22"/>
          <w:szCs w:val="22"/>
          <w:rtl w:val="0"/>
        </w:rPr>
        <w:t xml:space="preserve"> do presente edital.</w:t>
      </w:r>
    </w:p>
    <w:p w:rsidR="00000000" w:rsidDel="00000000" w:rsidP="00000000" w:rsidRDefault="00000000" w:rsidRPr="00000000" w14:paraId="00000006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2º.</w:t>
      </w:r>
      <w:r w:rsidDel="00000000" w:rsidR="00000000" w:rsidRPr="00000000">
        <w:rPr>
          <w:b w:val="1"/>
          <w:color w:val="212529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 INFORMAR </w:t>
      </w:r>
      <w:r w:rsidDel="00000000" w:rsidR="00000000" w:rsidRPr="00000000">
        <w:rPr>
          <w:sz w:val="22"/>
          <w:szCs w:val="22"/>
          <w:rtl w:val="0"/>
        </w:rPr>
        <w:t xml:space="preserve">que os recursos em face da entrevista de heteroidentificação deverão ser interpostos eletronicamente nos dias </w:t>
      </w:r>
      <w:r w:rsidDel="00000000" w:rsidR="00000000" w:rsidRPr="00000000">
        <w:rPr>
          <w:b w:val="1"/>
          <w:sz w:val="22"/>
          <w:szCs w:val="22"/>
          <w:rtl w:val="0"/>
        </w:rPr>
        <w:t xml:space="preserve">06 e 07 de fevereiro de 2024</w:t>
      </w:r>
      <w:r w:rsidDel="00000000" w:rsidR="00000000" w:rsidRPr="00000000">
        <w:rPr>
          <w:sz w:val="22"/>
          <w:szCs w:val="22"/>
          <w:rtl w:val="0"/>
        </w:rPr>
        <w:t xml:space="preserve"> unicamente através do formulário acessível no endereço: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https://forms.gle/4pbBES7wG7jv984x5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Parágrafo primeiro. Não serão aceitos recursos encaminhados por qualquer outra forma, devendo ser digitados e fundamentados em argumentação lógica e consistente.</w:t>
      </w:r>
    </w:p>
    <w:p w:rsidR="00000000" w:rsidDel="00000000" w:rsidP="00000000" w:rsidRDefault="00000000" w:rsidRPr="00000000" w14:paraId="00000008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both"/>
        <w:rPr>
          <w:b w:val="1"/>
          <w:color w:val="212529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Parágrafo segundo. Recursos não fundamentados ou interpostos fora do prazo serão indeferidos.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00" w:lineRule="auto"/>
        <w:ind w:right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3º </w:t>
      </w:r>
      <w:r w:rsidDel="00000000" w:rsidR="00000000" w:rsidRPr="00000000">
        <w:rPr>
          <w:sz w:val="22"/>
          <w:szCs w:val="22"/>
          <w:rtl w:val="0"/>
        </w:rPr>
        <w:t xml:space="preserve">O presente Edital será </w:t>
      </w:r>
      <w:r w:rsidDel="00000000" w:rsidR="00000000" w:rsidRPr="00000000">
        <w:rPr>
          <w:b w:val="1"/>
          <w:sz w:val="22"/>
          <w:szCs w:val="22"/>
          <w:rtl w:val="0"/>
        </w:rPr>
        <w:t xml:space="preserve">PUBLICADO </w:t>
      </w:r>
      <w:r w:rsidDel="00000000" w:rsidR="00000000" w:rsidRPr="00000000">
        <w:rPr>
          <w:sz w:val="22"/>
          <w:szCs w:val="22"/>
          <w:rtl w:val="0"/>
        </w:rPr>
        <w:t xml:space="preserve">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4252"/>
          <w:tab w:val="right" w:leader="none" w:pos="8769.212598425198"/>
        </w:tabs>
        <w:spacing w:after="200" w:before="200" w:lineRule="auto"/>
        <w:ind w:right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  <w:tab/>
        <w:tab/>
        <w:tab/>
        <w:t xml:space="preserve">São Luís, 06 de fevereiro de 2024.</w:t>
      </w:r>
    </w:p>
    <w:p w:rsidR="00000000" w:rsidDel="00000000" w:rsidP="00000000" w:rsidRDefault="00000000" w:rsidRPr="00000000" w14:paraId="0000000C">
      <w:pPr>
        <w:tabs>
          <w:tab w:val="center" w:leader="none" w:pos="4252"/>
          <w:tab w:val="right" w:leader="none" w:pos="8769.212598425198"/>
        </w:tabs>
        <w:spacing w:after="200" w:before="200" w:lineRule="auto"/>
        <w:ind w:right="0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0"/>
        <w:jc w:val="center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1º Subdefensora Pública-Geral do Estado do Maranhão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PÓS - GRADUAÇÃO DA DEFENSORIA PÚBLICA DO ESTADO DO MARANHÃO</w:t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JULGAMENTO DAS ENTREVISTAS DE HETEROIDENTIFICAÇÃO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5910"/>
        <w:gridCol w:w="2310"/>
        <w:tblGridChange w:id="0">
          <w:tblGrid>
            <w:gridCol w:w="1080"/>
            <w:gridCol w:w="5910"/>
            <w:gridCol w:w="231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JULGAMENTO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THATYELLE THEREZA DOS SANTOS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JOSE CARLOS PEREIRA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RODRIGO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RAHELLEN MIGUELISTA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VALDEHILZA COSTA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LYLIAN VITORIA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ALLANA RAQUEL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TAMARA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NEGATIVO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MATHEUS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IANNE BEATRIZ SOARES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ARYANNE FEITOSA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JÁDYNA SANTANA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ALINE ADRIANA LAGO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THAIS AZEVEDO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SUZIANE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JOÃO LUCAS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MARCOS ALBERTO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WALÉRIA FRANCO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BRUNO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79.960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DEBORAH CRISTINA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MAXMULLER 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GUSTAVO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SIVALDO TAVARES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DAYANE LAIANNE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LETÍCIA DE ALMEIDA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MARIA JOSE SANTOS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RODRIGO CARVALHO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RAFAEL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CAMILA ARAÚJO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INGRID BARBOSA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ELAYNE DOS SANTOS SILVA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TAYNARA MARIA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ANA CATARINA AMARAL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PEDRO PAULO OLIVEIRA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GLEYCE KELLE MARANHÃO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ANTONIO CARLOS SALLES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JANNESSON LUCAS FROTA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MARCOS VINICIUS 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KLAYVER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ÁUREA MARIA PIRES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ELIDA KATRYNE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KAMILLA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SUERLY FERREIRA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JOÃO CARLOS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LAIZA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RAFAELLA FERNANDA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</w:tbl>
    <w:p w:rsidR="00000000" w:rsidDel="00000000" w:rsidP="00000000" w:rsidRDefault="00000000" w:rsidRPr="00000000" w14:paraId="000000D4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4pbBES7wG7jv984x5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xl7oJTlQEj3l++fsDGhTao54NA==">CgMxLjA4AHIhMTNud3l3V3d2WEdsZk5FSFBVS3E5UjZUbFRjS0lLemdS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