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EDITAL Nº 006/2023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CONVÊNIO Nº 880896/2028/MJSP/SENAPPEN -</w:t>
      </w:r>
      <w:r w:rsidDel="00000000" w:rsidR="00000000" w:rsidRPr="00000000">
        <w:rPr>
          <w:b w:val="1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PROJETO "FORTALECIMENTO DA ASSISTÊNCIA JURÍDICA E IMPLANTAÇÃO DA VISITA VIRTUAL PARA AS PESSOAS PRIVADAS DE LIBERDADE"</w:t>
      </w:r>
    </w:p>
    <w:p w:rsidR="00000000" w:rsidDel="00000000" w:rsidP="00000000" w:rsidRDefault="00000000" w:rsidRPr="00000000" w14:paraId="00000005">
      <w:pPr>
        <w:spacing w:line="36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 SUBDEFENSORA PÚBLICA-GERAL DO ESTADO DO MARANHÃO,</w:t>
      </w:r>
      <w:r w:rsidDel="00000000" w:rsidR="00000000" w:rsidRPr="00000000">
        <w:rPr>
          <w:sz w:val="22"/>
          <w:szCs w:val="22"/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sz w:val="22"/>
          <w:szCs w:val="22"/>
          <w:rtl w:val="0"/>
        </w:rPr>
        <w:t xml:space="preserve">CONVÊNIO Nº 880896/2028/MJSP/SENAPPEN -</w:t>
      </w:r>
      <w:r w:rsidDel="00000000" w:rsidR="00000000" w:rsidRPr="00000000">
        <w:rPr>
          <w:b w:val="1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PROJETO "FORTALECIMENTO DA ASSISTÊNCIA JURÍDICA E IMPLANTAÇÃO DA VISITA VIRTUAL PARA AS PESSOAS PRIVADAS DE LIBERDADE",</w:t>
      </w:r>
      <w:r w:rsidDel="00000000" w:rsidR="00000000" w:rsidRPr="00000000">
        <w:rPr>
          <w:sz w:val="22"/>
          <w:szCs w:val="22"/>
          <w:rtl w:val="0"/>
        </w:rPr>
        <w:t xml:space="preserve"> resolve:</w:t>
      </w:r>
    </w:p>
    <w:p w:rsidR="00000000" w:rsidDel="00000000" w:rsidP="00000000" w:rsidRDefault="00000000" w:rsidRPr="00000000" w14:paraId="00000007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1º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DIVULGAR </w:t>
      </w:r>
      <w:r w:rsidDel="00000000" w:rsidR="00000000" w:rsidRPr="00000000">
        <w:rPr>
          <w:sz w:val="22"/>
          <w:szCs w:val="22"/>
          <w:rtl w:val="0"/>
        </w:rPr>
        <w:t xml:space="preserve">o julgamento dos </w:t>
      </w:r>
      <w:r w:rsidDel="00000000" w:rsidR="00000000" w:rsidRPr="00000000">
        <w:rPr>
          <w:b w:val="1"/>
          <w:sz w:val="22"/>
          <w:szCs w:val="22"/>
          <w:rtl w:val="0"/>
        </w:rPr>
        <w:t xml:space="preserve">RECURSOS</w:t>
      </w:r>
      <w:r w:rsidDel="00000000" w:rsidR="00000000" w:rsidRPr="00000000">
        <w:rPr>
          <w:sz w:val="22"/>
          <w:szCs w:val="22"/>
          <w:rtl w:val="0"/>
        </w:rPr>
        <w:t xml:space="preserve"> em face da </w:t>
      </w:r>
      <w:r w:rsidDel="00000000" w:rsidR="00000000" w:rsidRPr="00000000">
        <w:rPr>
          <w:b w:val="1"/>
          <w:sz w:val="22"/>
          <w:szCs w:val="22"/>
          <w:rtl w:val="0"/>
        </w:rPr>
        <w:t xml:space="preserve">ANÁLISE CURRICULAR/COEFICIENTE DE RENDIMENTO, </w:t>
      </w:r>
      <w:r w:rsidDel="00000000" w:rsidR="00000000" w:rsidRPr="00000000">
        <w:rPr>
          <w:sz w:val="22"/>
          <w:szCs w:val="22"/>
          <w:rtl w:val="0"/>
        </w:rPr>
        <w:t xml:space="preserve">conforme</w:t>
      </w:r>
      <w:r w:rsidDel="00000000" w:rsidR="00000000" w:rsidRPr="00000000">
        <w:rPr>
          <w:b w:val="1"/>
          <w:sz w:val="22"/>
          <w:szCs w:val="22"/>
          <w:rtl w:val="0"/>
        </w:rPr>
        <w:t xml:space="preserve"> ANEXO I </w:t>
      </w:r>
      <w:r w:rsidDel="00000000" w:rsidR="00000000" w:rsidRPr="00000000">
        <w:rPr>
          <w:sz w:val="22"/>
          <w:szCs w:val="22"/>
          <w:rtl w:val="0"/>
        </w:rPr>
        <w:t xml:space="preserve">do presente edital.</w:t>
      </w:r>
    </w:p>
    <w:p w:rsidR="00000000" w:rsidDel="00000000" w:rsidP="00000000" w:rsidRDefault="00000000" w:rsidRPr="00000000" w14:paraId="00000009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59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2° DIVULGAR </w:t>
      </w:r>
      <w:r w:rsidDel="00000000" w:rsidR="00000000" w:rsidRPr="00000000">
        <w:rPr>
          <w:sz w:val="22"/>
          <w:szCs w:val="22"/>
          <w:rtl w:val="0"/>
        </w:rPr>
        <w:t xml:space="preserve">a </w:t>
      </w:r>
      <w:r w:rsidDel="00000000" w:rsidR="00000000" w:rsidRPr="00000000">
        <w:rPr>
          <w:b w:val="1"/>
          <w:sz w:val="22"/>
          <w:szCs w:val="22"/>
          <w:rtl w:val="0"/>
        </w:rPr>
        <w:t xml:space="preserve">LISTA DE CANDIDATOS(AS) CONVOCADOS(AS)</w:t>
      </w:r>
      <w:r w:rsidDel="00000000" w:rsidR="00000000" w:rsidRPr="00000000">
        <w:rPr>
          <w:sz w:val="22"/>
          <w:szCs w:val="22"/>
          <w:rtl w:val="0"/>
        </w:rPr>
        <w:t xml:space="preserve"> para a etapa de entrevista, conforme </w:t>
      </w:r>
      <w:r w:rsidDel="00000000" w:rsidR="00000000" w:rsidRPr="00000000">
        <w:rPr>
          <w:b w:val="1"/>
          <w:sz w:val="22"/>
          <w:szCs w:val="22"/>
          <w:rtl w:val="0"/>
        </w:rPr>
        <w:t xml:space="preserve">ANEXO II</w:t>
      </w:r>
      <w:r w:rsidDel="00000000" w:rsidR="00000000" w:rsidRPr="00000000">
        <w:rPr>
          <w:sz w:val="22"/>
          <w:szCs w:val="22"/>
          <w:rtl w:val="0"/>
        </w:rPr>
        <w:t xml:space="preserve"> do presente edital.</w:t>
      </w:r>
    </w:p>
    <w:p w:rsidR="00000000" w:rsidDel="00000000" w:rsidP="00000000" w:rsidRDefault="00000000" w:rsidRPr="00000000" w14:paraId="0000000B">
      <w:pPr>
        <w:spacing w:after="160" w:line="259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Parágrafo primeiro.</w:t>
      </w:r>
      <w:r w:rsidDel="00000000" w:rsidR="00000000" w:rsidRPr="00000000">
        <w:rPr>
          <w:sz w:val="22"/>
          <w:szCs w:val="22"/>
          <w:rtl w:val="0"/>
        </w:rPr>
        <w:t xml:space="preserve"> Os(as) candidatos(as) convocados(as) devem comparecer ao local da entrevista munidos de documento de identificação com foto pontualmente no horário previsto em Edital.</w:t>
      </w:r>
    </w:p>
    <w:p w:rsidR="00000000" w:rsidDel="00000000" w:rsidP="00000000" w:rsidRDefault="00000000" w:rsidRPr="00000000" w14:paraId="0000000C">
      <w:pPr>
        <w:spacing w:after="160" w:line="259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Parágrafo segundo. </w:t>
      </w:r>
      <w:r w:rsidDel="00000000" w:rsidR="00000000" w:rsidRPr="00000000">
        <w:rPr>
          <w:sz w:val="22"/>
          <w:szCs w:val="22"/>
          <w:rtl w:val="0"/>
        </w:rPr>
        <w:t xml:space="preserve">A ordem de realização das entrevistas observará as prioridades legais e a ordem de chegada, devendo o(a) candidato(a) permanecer no local da entrevista até ser chamado(a), sob pena de eliminação.</w:t>
      </w:r>
    </w:p>
    <w:p w:rsidR="00000000" w:rsidDel="00000000" w:rsidP="00000000" w:rsidRDefault="00000000" w:rsidRPr="00000000" w14:paraId="0000000D">
      <w:pPr>
        <w:spacing w:after="160" w:line="259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Parágrafo terceiro.</w:t>
      </w:r>
      <w:r w:rsidDel="00000000" w:rsidR="00000000" w:rsidRPr="00000000">
        <w:rPr>
          <w:sz w:val="22"/>
          <w:szCs w:val="22"/>
          <w:rtl w:val="0"/>
        </w:rPr>
        <w:t xml:space="preserve"> Eventuais dúvidas sobre a etapa de entrevista deverão ser sanadas diretamente nos contatos disponíveis com o Núcleo Regional da Defensoria Pública do Estado do Maranhão de inscrição do(a) candidato(a).</w:t>
      </w:r>
    </w:p>
    <w:p w:rsidR="00000000" w:rsidDel="00000000" w:rsidP="00000000" w:rsidRDefault="00000000" w:rsidRPr="00000000" w14:paraId="0000000E">
      <w:pPr>
        <w:spacing w:after="160" w:line="259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59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3º </w:t>
      </w:r>
      <w:r w:rsidDel="00000000" w:rsidR="00000000" w:rsidRPr="00000000">
        <w:rPr>
          <w:sz w:val="22"/>
          <w:szCs w:val="22"/>
          <w:rtl w:val="0"/>
        </w:rPr>
        <w:t xml:space="preserve">O presente edital será </w:t>
      </w:r>
      <w:r w:rsidDel="00000000" w:rsidR="00000000" w:rsidRPr="00000000">
        <w:rPr>
          <w:b w:val="1"/>
          <w:sz w:val="22"/>
          <w:szCs w:val="22"/>
          <w:rtl w:val="0"/>
        </w:rPr>
        <w:t xml:space="preserve">PUBLICADO</w:t>
      </w:r>
      <w:r w:rsidDel="00000000" w:rsidR="00000000" w:rsidRPr="00000000">
        <w:rPr>
          <w:sz w:val="22"/>
          <w:szCs w:val="22"/>
          <w:rtl w:val="0"/>
        </w:rPr>
        <w:t xml:space="preserve"> no site da Defensoria Pública do Estado do Maranhão.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276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São Luís, 24 de novembro de 2023.</w:t>
      </w:r>
    </w:p>
    <w:p w:rsidR="00000000" w:rsidDel="00000000" w:rsidP="00000000" w:rsidRDefault="00000000" w:rsidRPr="00000000" w14:paraId="00000011">
      <w:pPr>
        <w:spacing w:after="240" w:before="24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480"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CRISTIANE MARQUES MENDES</w:t>
      </w:r>
    </w:p>
    <w:p w:rsidR="00000000" w:rsidDel="00000000" w:rsidP="00000000" w:rsidRDefault="00000000" w:rsidRPr="00000000" w14:paraId="00000013">
      <w:pPr>
        <w:spacing w:after="240" w:before="40" w:line="276" w:lineRule="auto"/>
        <w:ind w:left="320" w:right="600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Subdefensora Pública-Geral do Estado do Maranhão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Bdr>
        <w:bottom w:color="000000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j+CkKPoo6xLvHp08nVpjnKr8bA==">CgMxLjA4AHIhMW1sS25TS1J5eDhIZS1vVmgzQzZ2LV9lcTc2M3dLRnF0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2023-11-08T14:14:45-03:00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