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1"/>
        <w:spacing w:before="480"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EDITAL Nº 007/2023</w:t>
      </w:r>
    </w:p>
    <w:p w:rsidR="00000000" w:rsidDel="00000000" w:rsidP="00000000" w:rsidRDefault="00000000" w:rsidRPr="00000000" w14:paraId="00000002">
      <w:pPr>
        <w:widowControl w:val="1"/>
        <w:spacing w:after="200" w:before="20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CONVÊNIO Nº 880896/2028/MJSP/SENAPPEN -</w:t>
      </w:r>
      <w:r w:rsidDel="00000000" w:rsidR="00000000" w:rsidRPr="00000000">
        <w:rPr>
          <w:b w:val="1"/>
          <w:color w:val="ff0000"/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sz w:val="22"/>
          <w:szCs w:val="22"/>
          <w:rtl w:val="0"/>
        </w:rPr>
        <w:t xml:space="preserve">PROJETO "FORTALECIMENTO DA ASSISTÊNCIA JURÍDICA E IMPLANTAÇÃO DA VISITA VIRTUAL PARA AS PESSOAS PRIVADAS DE LIBERDADE"</w:t>
      </w:r>
    </w:p>
    <w:p w:rsidR="00000000" w:rsidDel="00000000" w:rsidP="00000000" w:rsidRDefault="00000000" w:rsidRPr="00000000" w14:paraId="00000003">
      <w:pPr>
        <w:widowControl w:val="1"/>
        <w:spacing w:after="200" w:before="200" w:lineRule="auto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before="200" w:lineRule="auto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 1º SUBDEFENSORA PÚBLICA-GERAL DO ESTADO DO MARANHÃO,</w:t>
      </w:r>
      <w:r w:rsidDel="00000000" w:rsidR="00000000" w:rsidRPr="00000000">
        <w:rPr>
          <w:sz w:val="22"/>
          <w:szCs w:val="22"/>
          <w:rtl w:val="0"/>
        </w:rPr>
        <w:t xml:space="preserve"> no uso de suas atribuições legais, e considerando o </w:t>
      </w:r>
      <w:r w:rsidDel="00000000" w:rsidR="00000000" w:rsidRPr="00000000">
        <w:rPr>
          <w:b w:val="1"/>
          <w:sz w:val="22"/>
          <w:szCs w:val="22"/>
          <w:rtl w:val="0"/>
        </w:rPr>
        <w:t xml:space="preserve">CONVÊNIO Nº 880896/2028/MJSP/SENAPPEN -</w:t>
      </w:r>
      <w:r w:rsidDel="00000000" w:rsidR="00000000" w:rsidRPr="00000000">
        <w:rPr>
          <w:b w:val="1"/>
          <w:color w:val="ff0000"/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sz w:val="22"/>
          <w:szCs w:val="22"/>
          <w:rtl w:val="0"/>
        </w:rPr>
        <w:t xml:space="preserve">PROJETO "FORTALECIMENTO DA ASSISTÊNCIA JURÍDICA E IMPLANTAÇÃO DA VISITA VIRTUAL PARA AS PESSOAS PRIVADAS DE LIBERDADE",</w:t>
      </w:r>
      <w:r w:rsidDel="00000000" w:rsidR="00000000" w:rsidRPr="00000000">
        <w:rPr>
          <w:sz w:val="22"/>
          <w:szCs w:val="22"/>
          <w:rtl w:val="0"/>
        </w:rPr>
        <w:t xml:space="preserve"> resolve:</w:t>
      </w:r>
    </w:p>
    <w:p w:rsidR="00000000" w:rsidDel="00000000" w:rsidP="00000000" w:rsidRDefault="00000000" w:rsidRPr="00000000" w14:paraId="00000005">
      <w:pPr>
        <w:spacing w:after="200" w:before="20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00" w:before="200" w:lineRule="auto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 1º DIVULGAR o RESULTADO PRELIMINAR</w:t>
      </w:r>
      <w:r w:rsidDel="00000000" w:rsidR="00000000" w:rsidRPr="00000000">
        <w:rPr>
          <w:sz w:val="22"/>
          <w:szCs w:val="22"/>
          <w:rtl w:val="0"/>
        </w:rPr>
        <w:t xml:space="preserve">, conforme ANEXO I do Edital.</w:t>
      </w:r>
    </w:p>
    <w:p w:rsidR="00000000" w:rsidDel="00000000" w:rsidP="00000000" w:rsidRDefault="00000000" w:rsidRPr="00000000" w14:paraId="00000007">
      <w:pPr>
        <w:spacing w:after="200" w:before="20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spacing w:after="200" w:before="200" w:lineRule="auto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 2° DIVULGAR </w:t>
      </w:r>
      <w:r w:rsidDel="00000000" w:rsidR="00000000" w:rsidRPr="00000000">
        <w:rPr>
          <w:sz w:val="22"/>
          <w:szCs w:val="22"/>
          <w:rtl w:val="0"/>
        </w:rPr>
        <w:t xml:space="preserve">a </w:t>
      </w:r>
      <w:r w:rsidDel="00000000" w:rsidR="00000000" w:rsidRPr="00000000">
        <w:rPr>
          <w:b w:val="1"/>
          <w:sz w:val="22"/>
          <w:szCs w:val="22"/>
          <w:rtl w:val="0"/>
        </w:rPr>
        <w:t xml:space="preserve">LISTA DE CANDIDATOS(AS) ÀS COTAS PARA PESSOAS NEGRAS CONVOCADOS(AS)</w:t>
      </w:r>
      <w:r w:rsidDel="00000000" w:rsidR="00000000" w:rsidRPr="00000000">
        <w:rPr>
          <w:sz w:val="22"/>
          <w:szCs w:val="22"/>
          <w:rtl w:val="0"/>
        </w:rPr>
        <w:t xml:space="preserve"> para a </w:t>
      </w:r>
      <w:r w:rsidDel="00000000" w:rsidR="00000000" w:rsidRPr="00000000">
        <w:rPr>
          <w:b w:val="1"/>
          <w:sz w:val="22"/>
          <w:szCs w:val="22"/>
          <w:rtl w:val="0"/>
        </w:rPr>
        <w:t xml:space="preserve">ENTREVISTA DE HETEROIDENTIFICAÇÃO</w:t>
      </w:r>
      <w:r w:rsidDel="00000000" w:rsidR="00000000" w:rsidRPr="00000000">
        <w:rPr>
          <w:sz w:val="22"/>
          <w:szCs w:val="22"/>
          <w:rtl w:val="0"/>
        </w:rPr>
        <w:t xml:space="preserve">, conforme </w:t>
      </w:r>
      <w:r w:rsidDel="00000000" w:rsidR="00000000" w:rsidRPr="00000000">
        <w:rPr>
          <w:b w:val="1"/>
          <w:sz w:val="22"/>
          <w:szCs w:val="22"/>
          <w:rtl w:val="0"/>
        </w:rPr>
        <w:t xml:space="preserve">ANEXO II</w:t>
      </w:r>
      <w:r w:rsidDel="00000000" w:rsidR="00000000" w:rsidRPr="00000000">
        <w:rPr>
          <w:sz w:val="22"/>
          <w:szCs w:val="22"/>
          <w:rtl w:val="0"/>
        </w:rPr>
        <w:t xml:space="preserve"> do presente edital.</w:t>
      </w:r>
    </w:p>
    <w:p w:rsidR="00000000" w:rsidDel="00000000" w:rsidP="00000000" w:rsidRDefault="00000000" w:rsidRPr="00000000" w14:paraId="00000009">
      <w:pPr>
        <w:widowControl w:val="1"/>
        <w:spacing w:after="200" w:before="200" w:lineRule="auto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Parágrafo primeiro.</w:t>
      </w:r>
      <w:r w:rsidDel="00000000" w:rsidR="00000000" w:rsidRPr="00000000">
        <w:rPr>
          <w:sz w:val="22"/>
          <w:szCs w:val="22"/>
          <w:rtl w:val="0"/>
        </w:rPr>
        <w:t xml:space="preserve"> A entrevista com a Comissão de heteroidentificação será realizada de forma virtual no dia </w:t>
      </w: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07 de dezembro de 2023, a partir das</w:t>
      </w:r>
      <w:r w:rsidDel="00000000" w:rsidR="00000000" w:rsidRPr="00000000">
        <w:rPr>
          <w:b w:val="1"/>
          <w:color w:val="ff0000"/>
          <w:sz w:val="22"/>
          <w:szCs w:val="22"/>
          <w:u w:val="single"/>
          <w:rtl w:val="0"/>
        </w:rPr>
        <w:t xml:space="preserve"> </w:t>
      </w: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14:00h</w:t>
      </w:r>
      <w:r w:rsidDel="00000000" w:rsidR="00000000" w:rsidRPr="00000000">
        <w:rPr>
          <w:sz w:val="22"/>
          <w:szCs w:val="22"/>
          <w:rtl w:val="0"/>
        </w:rPr>
        <w:t xml:space="preserve">, conforme </w:t>
      </w:r>
      <w:r w:rsidDel="00000000" w:rsidR="00000000" w:rsidRPr="00000000">
        <w:rPr>
          <w:b w:val="1"/>
          <w:sz w:val="22"/>
          <w:szCs w:val="22"/>
          <w:rtl w:val="0"/>
        </w:rPr>
        <w:t xml:space="preserve">ANEXO II</w:t>
      </w:r>
      <w:r w:rsidDel="00000000" w:rsidR="00000000" w:rsidRPr="00000000">
        <w:rPr>
          <w:sz w:val="22"/>
          <w:szCs w:val="22"/>
          <w:rtl w:val="0"/>
        </w:rPr>
        <w:t xml:space="preserve"> do presente edital.</w:t>
      </w:r>
    </w:p>
    <w:p w:rsidR="00000000" w:rsidDel="00000000" w:rsidP="00000000" w:rsidRDefault="00000000" w:rsidRPr="00000000" w14:paraId="0000000A">
      <w:pPr>
        <w:widowControl w:val="1"/>
        <w:spacing w:after="160" w:line="259" w:lineRule="auto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Parágrafo segundo.</w:t>
      </w:r>
      <w:r w:rsidDel="00000000" w:rsidR="00000000" w:rsidRPr="00000000">
        <w:rPr>
          <w:sz w:val="22"/>
          <w:szCs w:val="22"/>
          <w:rtl w:val="0"/>
        </w:rPr>
        <w:t xml:space="preserve"> As instruções e link de acesso para a plataforma virtual serão encaminhadas para o endereço eletrônico de cada candidato(a).</w:t>
      </w:r>
    </w:p>
    <w:p w:rsidR="00000000" w:rsidDel="00000000" w:rsidP="00000000" w:rsidRDefault="00000000" w:rsidRPr="00000000" w14:paraId="0000000B">
      <w:pPr>
        <w:widowControl w:val="1"/>
        <w:spacing w:after="200" w:before="200" w:lineRule="auto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Parágrafo terceiro.</w:t>
      </w:r>
      <w:r w:rsidDel="00000000" w:rsidR="00000000" w:rsidRPr="00000000">
        <w:rPr>
          <w:sz w:val="22"/>
          <w:szCs w:val="22"/>
          <w:rtl w:val="0"/>
        </w:rPr>
        <w:t xml:space="preserve"> Os(as) candidatos(as) convocados(as) devem entrar no link da entrevista munidos de documento de identificação com foto pontualmente no horário previsto em Edital.</w:t>
      </w:r>
    </w:p>
    <w:p w:rsidR="00000000" w:rsidDel="00000000" w:rsidP="00000000" w:rsidRDefault="00000000" w:rsidRPr="00000000" w14:paraId="0000000C">
      <w:pPr>
        <w:widowControl w:val="1"/>
        <w:spacing w:after="200" w:before="200" w:lineRule="auto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Parágrafo quarto. </w:t>
      </w:r>
      <w:r w:rsidDel="00000000" w:rsidR="00000000" w:rsidRPr="00000000">
        <w:rPr>
          <w:sz w:val="22"/>
          <w:szCs w:val="22"/>
          <w:rtl w:val="0"/>
        </w:rPr>
        <w:t xml:space="preserve">A ordem de realização das entrevistas observará as prioridades legais e a ordem de chegada, devendo o(a) candidato(a) permanecer no local da entrevista até ser chamado(a), sob pena de eliminação.</w:t>
      </w:r>
    </w:p>
    <w:p w:rsidR="00000000" w:rsidDel="00000000" w:rsidP="00000000" w:rsidRDefault="00000000" w:rsidRPr="00000000" w14:paraId="0000000D">
      <w:pPr>
        <w:widowControl w:val="1"/>
        <w:spacing w:after="200" w:before="200" w:lineRule="auto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Parágrafo quinto.</w:t>
      </w:r>
      <w:r w:rsidDel="00000000" w:rsidR="00000000" w:rsidRPr="00000000">
        <w:rPr>
          <w:sz w:val="22"/>
          <w:szCs w:val="22"/>
          <w:rtl w:val="0"/>
        </w:rPr>
        <w:t xml:space="preserve"> Na participação na entrevista de heteroidentificação, inclusive virtual, o candidato deve se posicionar em local com boa iluminação, preferencialmente com fundo de cor única e neutra, sendo vedado a(o) candidato(a):</w:t>
      </w:r>
    </w:p>
    <w:p w:rsidR="00000000" w:rsidDel="00000000" w:rsidP="00000000" w:rsidRDefault="00000000" w:rsidRPr="00000000" w14:paraId="0000000E">
      <w:pPr>
        <w:widowControl w:val="1"/>
        <w:spacing w:after="200" w:before="200" w:lineRule="auto"/>
        <w:ind w:right="12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a) O uso de acessórios, tais como boné, chapéu, lenço, elástico, presilhas, entre outros;</w:t>
      </w:r>
    </w:p>
    <w:p w:rsidR="00000000" w:rsidDel="00000000" w:rsidP="00000000" w:rsidRDefault="00000000" w:rsidRPr="00000000" w14:paraId="0000000F">
      <w:pPr>
        <w:widowControl w:val="1"/>
        <w:spacing w:after="200" w:before="200" w:lineRule="auto"/>
        <w:ind w:right="12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b) O uso de óculos escuros;</w:t>
      </w:r>
    </w:p>
    <w:p w:rsidR="00000000" w:rsidDel="00000000" w:rsidP="00000000" w:rsidRDefault="00000000" w:rsidRPr="00000000" w14:paraId="00000010">
      <w:pPr>
        <w:widowControl w:val="1"/>
        <w:spacing w:after="200" w:before="200" w:lineRule="auto"/>
        <w:ind w:right="12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c) O uso de maquiagem que impossibilite ou dificulte a verificação fenotípica;</w:t>
      </w:r>
    </w:p>
    <w:p w:rsidR="00000000" w:rsidDel="00000000" w:rsidP="00000000" w:rsidRDefault="00000000" w:rsidRPr="00000000" w14:paraId="00000011">
      <w:pPr>
        <w:widowControl w:val="1"/>
        <w:spacing w:after="200" w:before="200" w:lineRule="auto"/>
        <w:ind w:right="12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d) O uso de filtros de edição de imagens;</w:t>
      </w:r>
    </w:p>
    <w:p w:rsidR="00000000" w:rsidDel="00000000" w:rsidP="00000000" w:rsidRDefault="00000000" w:rsidRPr="00000000" w14:paraId="00000012">
      <w:pPr>
        <w:widowControl w:val="1"/>
        <w:spacing w:after="200" w:before="200" w:lineRule="auto"/>
        <w:ind w:right="12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e) O uso de roupas de manga longa ou quaisquer acessórios que impossibilitem ou dificultem a verificação fenotípica;</w:t>
      </w:r>
    </w:p>
    <w:p w:rsidR="00000000" w:rsidDel="00000000" w:rsidP="00000000" w:rsidRDefault="00000000" w:rsidRPr="00000000" w14:paraId="00000013">
      <w:pPr>
        <w:widowControl w:val="1"/>
        <w:spacing w:after="200" w:before="200" w:lineRule="auto"/>
        <w:ind w:right="12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f) O uso de luz artificial ou a falta de iluminação que impossibilitem ou dificultem a verificação fenotípica.</w:t>
      </w:r>
    </w:p>
    <w:p w:rsidR="00000000" w:rsidDel="00000000" w:rsidP="00000000" w:rsidRDefault="00000000" w:rsidRPr="00000000" w14:paraId="00000014">
      <w:pPr>
        <w:widowControl w:val="1"/>
        <w:spacing w:after="200" w:before="200" w:lineRule="auto"/>
        <w:ind w:right="12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Parágrafo sexto.</w:t>
      </w:r>
      <w:r w:rsidDel="00000000" w:rsidR="00000000" w:rsidRPr="00000000">
        <w:rPr>
          <w:sz w:val="22"/>
          <w:szCs w:val="22"/>
          <w:rtl w:val="0"/>
        </w:rPr>
        <w:t xml:space="preserve"> Será eliminado do certame o/a candidato/a que não comparecer quando convocado pela Comissão de Heteroidentificação, que se recusar a participar da filmagem ou não responder às perguntas, que forem feitas pela comissão de heteroidentificação.</w:t>
      </w:r>
    </w:p>
    <w:p w:rsidR="00000000" w:rsidDel="00000000" w:rsidP="00000000" w:rsidRDefault="00000000" w:rsidRPr="00000000" w14:paraId="00000015">
      <w:pPr>
        <w:widowControl w:val="1"/>
        <w:spacing w:after="200" w:before="20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1"/>
        <w:spacing w:after="200" w:before="200" w:lineRule="auto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 3º </w:t>
      </w:r>
      <w:r w:rsidDel="00000000" w:rsidR="00000000" w:rsidRPr="00000000">
        <w:rPr>
          <w:sz w:val="22"/>
          <w:szCs w:val="22"/>
          <w:rtl w:val="0"/>
        </w:rPr>
        <w:t xml:space="preserve">O presente edital será </w:t>
      </w:r>
      <w:r w:rsidDel="00000000" w:rsidR="00000000" w:rsidRPr="00000000">
        <w:rPr>
          <w:b w:val="1"/>
          <w:sz w:val="22"/>
          <w:szCs w:val="22"/>
          <w:rtl w:val="0"/>
        </w:rPr>
        <w:t xml:space="preserve">PUBLICADO</w:t>
      </w:r>
      <w:r w:rsidDel="00000000" w:rsidR="00000000" w:rsidRPr="00000000">
        <w:rPr>
          <w:sz w:val="22"/>
          <w:szCs w:val="22"/>
          <w:rtl w:val="0"/>
        </w:rPr>
        <w:t xml:space="preserve"> no site da Defensoria Pública do Estado do Maranhão. </w:t>
      </w:r>
    </w:p>
    <w:p w:rsidR="00000000" w:rsidDel="00000000" w:rsidP="00000000" w:rsidRDefault="00000000" w:rsidRPr="00000000" w14:paraId="00000017">
      <w:pPr>
        <w:widowControl w:val="1"/>
        <w:spacing w:after="200" w:before="20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1"/>
        <w:spacing w:after="200" w:before="200" w:lineRule="auto"/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São Luís, 04 de dezembro de 2023.</w:t>
      </w:r>
    </w:p>
    <w:p w:rsidR="00000000" w:rsidDel="00000000" w:rsidP="00000000" w:rsidRDefault="00000000" w:rsidRPr="00000000" w14:paraId="00000019">
      <w:pPr>
        <w:widowControl w:val="1"/>
        <w:spacing w:after="200" w:before="20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1"/>
        <w:spacing w:after="200" w:before="20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CRISTIANE MARQUES MENDES</w:t>
        <w:br w:type="textWrapping"/>
      </w:r>
      <w:r w:rsidDel="00000000" w:rsidR="00000000" w:rsidRPr="00000000">
        <w:rPr>
          <w:sz w:val="22"/>
          <w:szCs w:val="22"/>
          <w:rtl w:val="0"/>
        </w:rPr>
        <w:t xml:space="preserve">1º Subdefensora Pública-Geral do Estado do Maranhão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pBdr>
        <w:top w:color="000000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jc w:val="center"/>
      <w:rPr/>
    </w:pPr>
    <w:r w:rsidDel="00000000" w:rsidR="00000000" w:rsidRPr="00000000">
      <w:rPr/>
      <w:drawing>
        <wp:inline distB="0" distT="0" distL="0" distR="0">
          <wp:extent cx="698400" cy="507960"/>
          <wp:effectExtent b="0" l="0" r="0" t="0"/>
          <wp:docPr id="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8400" cy="5079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pBdr>
        <w:bottom w:color="000000" w:space="0" w:sz="6" w:val="single"/>
      </w:pBdr>
      <w:jc w:val="center"/>
      <w:rPr/>
    </w:pPr>
    <w:r w:rsidDel="00000000" w:rsidR="00000000" w:rsidRPr="00000000">
      <w:rPr>
        <w:color w:val="000000"/>
        <w:rtl w:val="0"/>
      </w:rPr>
      <w:t xml:space="preserve">Defensoria Pública do Estado do Maranhão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</w:pPr>
    <w:rPr>
      <w:rFonts w:ascii="Liberation Serif" w:cs="Liberation Serif" w:eastAsia="Liberation Serif" w:hAnsi="Liberation Serif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</w:pPr>
    <w:rPr>
      <w:rFonts w:ascii="Liberation Serif" w:cs="Liberation Serif" w:eastAsia="Liberation Serif" w:hAnsi="Liberation Serif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</w:pPr>
    <w:rPr>
      <w:rFonts w:ascii="Liberation Serif" w:cs="Liberation Serif" w:eastAsia="Liberation Serif" w:hAnsi="Liberation Serif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</w:pPr>
    <w:rPr>
      <w:rFonts w:ascii="Liberation Serif" w:cs="Liberation Serif" w:eastAsia="Liberation Serif" w:hAnsi="Liberation Serif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</w:pPr>
    <w:rPr>
      <w:rFonts w:ascii="Liberation Serif" w:cs="Liberation Serif" w:eastAsia="Liberation Serif" w:hAnsi="Liberation Serif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</w:pPr>
    <w:rPr>
      <w:rFonts w:ascii="Liberation Serif" w:cs="Liberation Serif" w:eastAsia="Liberation Serif" w:hAnsi="Liberation Serif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</w:pPr>
    <w:rPr>
      <w:rFonts w:ascii="Liberation Serif" w:cs="Liberation Serif" w:eastAsia="Liberation Serif" w:hAnsi="Liberation Serif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</w:pPr>
    <w:rPr>
      <w:rFonts w:ascii="Liberation Serif" w:cs="Liberation Serif" w:eastAsia="Liberation Serif" w:hAnsi="Liberation Serif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widowControl w:val="0"/>
      <w:bidi w:val="0"/>
    </w:pPr>
    <w:rPr>
      <w:rFonts w:ascii="Arial" w:cs="Arial" w:eastAsia="Arial" w:hAnsi="Arial"/>
      <w:color w:val="auto"/>
      <w:kern w:val="0"/>
      <w:sz w:val="20"/>
      <w:szCs w:val="20"/>
      <w:lang w:bidi="hi-IN" w:eastAsia="zh-CN" w:val="en-US"/>
    </w:rPr>
  </w:style>
  <w:style w:type="paragraph" w:styleId="Ttulo1">
    <w:name w:val="Heading 1"/>
    <w:basedOn w:val="Ttulo"/>
    <w:next w:val="Corpodotexto"/>
    <w:qFormat w:val="1"/>
    <w:pPr>
      <w:spacing w:after="120" w:before="240"/>
      <w:outlineLvl w:val="0"/>
    </w:pPr>
    <w:rPr>
      <w:rFonts w:ascii="Liberation Serif" w:cs="Lucida Sans" w:eastAsia="NSimSun" w:hAnsi="Liberation Serif"/>
      <w:b w:val="1"/>
      <w:bCs w:val="1"/>
      <w:sz w:val="48"/>
      <w:szCs w:val="48"/>
    </w:rPr>
  </w:style>
  <w:style w:type="paragraph" w:styleId="Ttulo2">
    <w:name w:val="Heading 2"/>
    <w:basedOn w:val="Ttulo"/>
    <w:next w:val="Corpodotexto"/>
    <w:qFormat w:val="1"/>
    <w:pPr>
      <w:spacing w:after="120" w:before="200"/>
      <w:outlineLvl w:val="1"/>
    </w:pPr>
    <w:rPr>
      <w:rFonts w:ascii="Liberation Serif" w:cs="Lucida Sans" w:eastAsia="NSimSun" w:hAnsi="Liberation Serif"/>
      <w:b w:val="1"/>
      <w:bCs w:val="1"/>
      <w:sz w:val="36"/>
      <w:szCs w:val="36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semiHidden w:val="1"/>
    <w:unhideWhenUsed w:val="1"/>
    <w:qFormat w:val="1"/>
    <w:rPr>
      <w:vertAlign w:val="superscript"/>
    </w:rPr>
  </w:style>
  <w:style w:type="character" w:styleId="Smbolosdenumerao">
    <w:name w:val="Símbolos de numeração"/>
    <w:qFormat w:val="1"/>
    <w:rPr/>
  </w:style>
  <w:style w:type="character" w:styleId="LinkdaInternet">
    <w:name w:val="Link da Internet"/>
    <w:rPr>
      <w:color w:val="000080"/>
      <w:u w:val="single"/>
      <w:lang w:bidi="zxx" w:eastAsia="zxx" w:val="zxx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o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Lucida Sans"/>
      <w:lang w:bidi="zxx" w:eastAsia="zxx" w:val="zxx"/>
    </w:rPr>
  </w:style>
  <w:style w:type="paragraph" w:styleId="CabealhoeRodap">
    <w:name w:val="Cabeçalho e Rodapé"/>
    <w:basedOn w:val="Normal"/>
    <w:qFormat w:val="1"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atabela">
    <w:name w:val="Conteúdo da tabela"/>
    <w:basedOn w:val="Normal"/>
    <w:qFormat w:val="1"/>
    <w:pPr>
      <w:widowControl w:val="0"/>
      <w:suppressLineNumbers w:val="1"/>
    </w:pPr>
    <w:rPr/>
  </w:style>
  <w:style w:type="paragraph" w:styleId="Ttulodetabela">
    <w:name w:val="Título de tabela"/>
    <w:basedOn w:val="Contedodatabela"/>
    <w:qFormat w:val="1"/>
    <w:pPr>
      <w:suppressLineNumbers w:val="1"/>
      <w:jc w:val="center"/>
    </w:pPr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UEeO0D3wl2mWSUbyTjEV89NQVg==">CgMxLjA4AHIhMUZ2MnczT19lQ09HQTQxeVpqYXRvbFprTjJzSEZIdHZQ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2022-07-20T12:03:03Z</dcterms:created>
</cp:coreProperties>
</file>