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4"/>
        </w:rPr>
        <w:t>EDITAL Nº 00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4"/>
        </w:rPr>
        <w:t>3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4"/>
        </w:rPr>
        <w:t>/2024 – CONVÊNIO Nº 880896/2018/MJSP/SENAPPEN</w:t>
      </w:r>
    </w:p>
    <w:p>
      <w:pPr>
        <w:pStyle w:val="Normal"/>
        <w:jc w:val="center"/>
        <w:rPr>
          <w:rFonts w:ascii="Calibri Light" w:hAnsi="Calibri Light" w:eastAsia="Times New Roman" w:cs="Calibri Light" w:asciiTheme="majorHAnsi" w:cstheme="majorHAnsi" w:hAnsiTheme="majorHAnsi"/>
          <w:b/>
          <w:bCs/>
          <w:color w:val="000000"/>
          <w:sz w:val="24"/>
        </w:rPr>
      </w:pPr>
      <w:r>
        <w:rPr>
          <w:rFonts w:eastAsia="Times New Roman" w:cs="Calibri Light" w:cstheme="majorHAnsi" w:ascii="Calibri Light" w:hAnsi="Calibri Light"/>
          <w:b/>
          <w:bCs/>
          <w:color w:val="000000"/>
          <w:sz w:val="24"/>
        </w:rPr>
      </w:r>
    </w:p>
    <w:p>
      <w:pPr>
        <w:pStyle w:val="Normal"/>
        <w:ind w:left="567" w:hanging="0"/>
        <w:jc w:val="center"/>
        <w:rPr>
          <w:rFonts w:ascii="Calibri Light" w:hAnsi="Calibri Light" w:eastAsia="Segoe UI" w:cs="Calibri Light" w:asciiTheme="majorHAnsi" w:cstheme="majorHAnsi" w:hAnsiTheme="majorHAnsi"/>
          <w:b/>
          <w:bCs/>
          <w:caps/>
          <w:color w:val="000000" w:themeColor="text1"/>
          <w:sz w:val="24"/>
          <w:shd w:fill="FFFFFF" w:val="clear"/>
        </w:rPr>
      </w:pPr>
      <w:r>
        <w:rPr>
          <w:rFonts w:eastAsia="Segoe UI" w:cs="Calibri Light" w:ascii="Calibri Light" w:hAnsi="Calibri Light" w:asciiTheme="majorHAnsi" w:cstheme="majorHAnsi" w:hAnsiTheme="majorHAnsi"/>
          <w:b/>
          <w:bCs/>
          <w:caps/>
          <w:color w:val="000000" w:themeColor="text1"/>
          <w:sz w:val="24"/>
          <w:shd w:fill="FFFFFF" w:val="clear"/>
        </w:rPr>
        <w:t xml:space="preserve">VI PROCESSO SELETIVO PARA PROFISSIONAIS E ESTAGIÁRIOS DO PROJETO FORTALECIMENTO DA ASSISTÊNCIA JURÍDICA E IMPLANTAÇÃO DA VISITA VIRTUAL PARA PESSOAS PRIVADAS DE LIBERDADE 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  <w:bookmarkStart w:id="0" w:name="_GoBack"/>
      <w:bookmarkStart w:id="1" w:name="_GoBack"/>
      <w:bookmarkEnd w:id="1"/>
    </w:p>
    <w:p>
      <w:pPr>
        <w:pStyle w:val="Normal"/>
        <w:ind w:firstLine="708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sz w:val="24"/>
        </w:rPr>
        <w:t>O DEFENSOR PÚBLICO-GERAL DO ESTADO DO MARANHÃO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, no uso de suas atribuições legais, e considerando o </w:t>
      </w:r>
      <w:r>
        <w:rPr>
          <w:rFonts w:eastAsia="Times New Roman" w:cs="Calibri Light" w:ascii="Calibri Light" w:hAnsi="Calibri Light" w:asciiTheme="majorHAnsi" w:cstheme="majorHAnsi" w:hAnsiTheme="majorHAnsi"/>
          <w:bCs/>
          <w:sz w:val="24"/>
        </w:rPr>
        <w:t>VI Processo Seletivo para Profissionais e Estagiários do Projeto Fortalecimento da Assistência Jurídica e Implantação da Visita Virtual para Pessoas Privadas de Liberdade do Estado do Maranhão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</w:rPr>
        <w:t>,</w:t>
      </w:r>
      <w:r>
        <w:rPr>
          <w:rFonts w:eastAsia="Times New Roman" w:cs="Calibri Light" w:ascii="Calibri Light" w:hAnsi="Calibri Light" w:asciiTheme="majorHAnsi" w:cstheme="majorHAnsi" w:hAnsiTheme="majorHAnsi"/>
          <w:b/>
          <w:sz w:val="24"/>
        </w:rPr>
        <w:t xml:space="preserve"> RESOLVE:</w:t>
      </w:r>
    </w:p>
    <w:p>
      <w:pPr>
        <w:pStyle w:val="Normal"/>
        <w:spacing w:lineRule="auto" w:line="276"/>
        <w:ind w:hanging="0"/>
        <w:jc w:val="both"/>
        <w:rPr>
          <w:rFonts w:ascii="Calibri Light" w:hAnsi="Calibri Light" w:eastAsia="Times New Roman" w:cs="Calibri Light" w:asciiTheme="majorHAnsi" w:cstheme="majorHAnsi" w:hAnsiTheme="majorHAnsi"/>
          <w:sz w:val="24"/>
        </w:rPr>
      </w:pPr>
      <w:r>
        <w:rPr/>
      </w:r>
    </w:p>
    <w:p>
      <w:pPr>
        <w:pStyle w:val="Normal"/>
        <w:spacing w:lineRule="auto" w:line="276"/>
        <w:ind w:hanging="0"/>
        <w:jc w:val="both"/>
        <w:rPr>
          <w:rFonts w:ascii="Calibri Light" w:hAnsi="Calibri Light" w:eastAsia="Times New Roman" w:cs="Calibri Light" w:asciiTheme="majorHAnsi" w:cstheme="majorHAnsi" w:hAnsiTheme="majorHAnsi"/>
          <w:sz w:val="24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       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1º</w:t>
      </w:r>
      <w:r>
        <w:rPr>
          <w:rFonts w:eastAsia="Times New Roman" w:cs="Calibri Light" w:ascii="Calibri Light" w:hAnsi="Calibri Light" w:asciiTheme="majorHAnsi" w:cstheme="majorHAnsi" w:hAnsiTheme="majorHAnsi"/>
          <w:b/>
          <w:sz w:val="24"/>
        </w:rPr>
        <w:t xml:space="preserve"> TORNAR PÚBLICO </w:t>
      </w:r>
      <w:r>
        <w:rPr>
          <w:rFonts w:eastAsia="Times New Roman" w:cs="Calibri Light" w:ascii="Calibri Light" w:hAnsi="Calibri Light" w:asciiTheme="majorHAnsi" w:cstheme="majorHAnsi" w:hAnsiTheme="majorHAnsi"/>
          <w:b w:val="false"/>
          <w:bCs w:val="false"/>
          <w:sz w:val="24"/>
        </w:rPr>
        <w:t>a convocação d</w:t>
      </w:r>
      <w:r>
        <w:rPr>
          <w:rFonts w:eastAsia="Times New Roman" w:cs="Calibri Light" w:ascii="Calibri Light" w:hAnsi="Calibri Light" w:asciiTheme="majorHAnsi" w:cstheme="majorHAnsi" w:hAnsiTheme="majorHAnsi"/>
          <w:b w:val="false"/>
          <w:bCs w:val="false"/>
          <w:sz w:val="24"/>
        </w:rPr>
        <w:t>o</w:t>
      </w:r>
      <w:r>
        <w:rPr>
          <w:rFonts w:eastAsia="Times New Roman" w:cs="Calibri Light" w:ascii="Calibri Light" w:hAnsi="Calibri Light" w:asciiTheme="majorHAnsi" w:cstheme="majorHAnsi" w:hAnsiTheme="majorHAnsi"/>
          <w:b w:val="false"/>
          <w:bCs w:val="false"/>
          <w:sz w:val="24"/>
        </w:rPr>
        <w:t xml:space="preserve"> candidat</w:t>
      </w:r>
      <w:r>
        <w:rPr>
          <w:rFonts w:eastAsia="Times New Roman" w:cs="Calibri Light" w:ascii="Calibri Light" w:hAnsi="Calibri Light" w:asciiTheme="majorHAnsi" w:cstheme="majorHAnsi" w:hAnsiTheme="majorHAnsi"/>
          <w:b w:val="false"/>
          <w:bCs w:val="false"/>
          <w:sz w:val="24"/>
        </w:rPr>
        <w:t xml:space="preserve">o </w:t>
      </w:r>
      <w:r>
        <w:rPr>
          <w:rFonts w:eastAsia="Times New Roman" w:cs="Calibri Light" w:ascii="Calibri Light" w:hAnsi="Calibri Light" w:asciiTheme="majorHAnsi" w:cstheme="majorHAnsi" w:hAnsiTheme="majorHAnsi"/>
          <w:b w:val="false"/>
          <w:bCs w:val="false"/>
          <w:sz w:val="24"/>
        </w:rPr>
        <w:t xml:space="preserve">YURI PEREIRA MONTEIRO, </w:t>
      </w:r>
      <w:r>
        <w:rPr>
          <w:rFonts w:eastAsia="Times New Roman" w:cs="Calibri Light" w:ascii="Calibri Light" w:hAnsi="Calibri Light" w:asciiTheme="majorHAnsi" w:cstheme="majorHAnsi" w:hAnsiTheme="majorHAnsi"/>
          <w:b w:val="false"/>
          <w:bCs w:val="false"/>
          <w:sz w:val="24"/>
        </w:rPr>
        <w:t xml:space="preserve">1° </w:t>
      </w:r>
      <w:r>
        <w:rPr>
          <w:rFonts w:eastAsia="Times New Roman" w:cs="Calibri Light" w:ascii="Calibri Light" w:hAnsi="Calibri Light" w:asciiTheme="majorHAnsi" w:cstheme="majorHAnsi" w:hAnsiTheme="majorHAnsi"/>
          <w:b w:val="false"/>
          <w:bCs w:val="false"/>
          <w:sz w:val="24"/>
        </w:rPr>
        <w:t>classificad</w:t>
      </w:r>
      <w:r>
        <w:rPr>
          <w:rFonts w:eastAsia="Times New Roman" w:cs="Calibri Light" w:ascii="Calibri Light" w:hAnsi="Calibri Light" w:asciiTheme="majorHAnsi" w:cstheme="majorHAnsi" w:hAnsiTheme="majorHAnsi"/>
          <w:b w:val="false"/>
          <w:bCs w:val="false"/>
          <w:sz w:val="24"/>
        </w:rPr>
        <w:t>o</w:t>
      </w:r>
      <w:r>
        <w:rPr>
          <w:rFonts w:eastAsia="Times New Roman" w:cs="Calibri Light" w:ascii="Calibri Light" w:hAnsi="Calibri Light" w:asciiTheme="majorHAnsi" w:cstheme="majorHAnsi" w:hAnsiTheme="majorHAnsi"/>
          <w:b w:val="false"/>
          <w:bCs w:val="false"/>
          <w:sz w:val="24"/>
        </w:rPr>
        <w:t xml:space="preserve"> para assumir o cargo de Estagiári</w:t>
      </w:r>
      <w:r>
        <w:rPr>
          <w:rFonts w:eastAsia="Times New Roman" w:cs="Calibri Light" w:ascii="Calibri Light" w:hAnsi="Calibri Light" w:asciiTheme="majorHAnsi" w:cstheme="majorHAnsi" w:hAnsiTheme="majorHAnsi"/>
          <w:b w:val="false"/>
          <w:bCs w:val="false"/>
          <w:sz w:val="24"/>
        </w:rPr>
        <w:t>o</w:t>
      </w:r>
      <w:r>
        <w:rPr>
          <w:rFonts w:eastAsia="Times New Roman" w:cs="Calibri Light" w:ascii="Calibri Light" w:hAnsi="Calibri Light" w:asciiTheme="majorHAnsi" w:cstheme="majorHAnsi" w:hAnsiTheme="majorHAnsi"/>
          <w:b w:val="false"/>
          <w:bCs w:val="false"/>
          <w:sz w:val="24"/>
        </w:rPr>
        <w:t xml:space="preserve"> de Direito no Núcleo Regional de </w:t>
      </w:r>
      <w:r>
        <w:rPr>
          <w:rFonts w:eastAsia="Times New Roman" w:cs="Calibri Light" w:ascii="Calibri Light" w:hAnsi="Calibri Light" w:asciiTheme="majorHAnsi" w:cstheme="majorHAnsi" w:hAnsiTheme="majorHAnsi"/>
          <w:b w:val="false"/>
          <w:bCs w:val="false"/>
          <w:sz w:val="24"/>
        </w:rPr>
        <w:t>Governador Nunes Freire</w:t>
      </w:r>
      <w:r>
        <w:rPr>
          <w:rFonts w:eastAsia="Times New Roman" w:cs="Calibri Light" w:ascii="Calibri Light" w:hAnsi="Calibri Light" w:asciiTheme="majorHAnsi" w:cstheme="majorHAnsi" w:hAnsiTheme="majorHAnsi"/>
          <w:b w:val="false"/>
          <w:bCs w:val="false"/>
          <w:sz w:val="24"/>
        </w:rPr>
        <w:t>.</w:t>
      </w:r>
    </w:p>
    <w:p>
      <w:pPr>
        <w:pStyle w:val="Normal"/>
        <w:spacing w:lineRule="auto" w:line="276"/>
        <w:ind w:firstLine="737"/>
        <w:jc w:val="both"/>
        <w:rPr>
          <w:rFonts w:ascii="Calibri Light" w:hAnsi="Calibri Light" w:eastAsia="Times New Roman" w:cs="Calibri Light" w:asciiTheme="majorHAnsi" w:cstheme="majorHAnsi" w:hAnsiTheme="majorHAnsi"/>
          <w:sz w:val="24"/>
        </w:rPr>
      </w:pPr>
      <w:r>
        <w:rPr>
          <w:rFonts w:eastAsia="Times New Roman" w:cs="Calibri Light" w:cstheme="majorHAnsi" w:ascii="Calibri Light" w:hAnsi="Calibri Light"/>
          <w:sz w:val="24"/>
        </w:rPr>
      </w:r>
    </w:p>
    <w:p>
      <w:pPr>
        <w:pStyle w:val="Normal"/>
        <w:spacing w:lineRule="auto" w:line="276"/>
        <w:ind w:firstLine="737"/>
        <w:jc w:val="both"/>
        <w:rPr>
          <w:rFonts w:ascii="Calibri Light" w:hAnsi="Calibri Light" w:eastAsia="Times New Roman" w:cs="Calibri Light" w:asciiTheme="majorHAnsi" w:cstheme="majorHAnsi" w:hAnsiTheme="majorHAnsi"/>
          <w:b/>
          <w:sz w:val="24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I. Encaminhar os seguintes documentos (originais) digitalizados para o e-mail </w:t>
      </w:r>
    </w:p>
    <w:p>
      <w:pPr>
        <w:pStyle w:val="Normal"/>
        <w:spacing w:lineRule="auto" w:line="276"/>
        <w:ind w:firstLine="737"/>
        <w:jc w:val="both"/>
        <w:rPr>
          <w:rFonts w:ascii="Calibri Light" w:hAnsi="Calibri Light" w:eastAsia="Times New Roman" w:cs="Calibri Light" w:asciiTheme="majorHAnsi" w:cstheme="majorHAnsi" w:hAnsiTheme="majorHAnsi"/>
          <w:b/>
          <w:sz w:val="24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convenios@ma.def.br, até dia 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  <w:lang w:bidi="ar-SA"/>
        </w:rPr>
        <w:t>01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 de 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março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 de 2024: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eastAsia="Times New Roman" w:cs="Calibri Light" w:cstheme="majorHAnsi" w:ascii="Calibri Light" w:hAnsi="Calibri Light"/>
          <w:sz w:val="24"/>
        </w:rPr>
      </w:r>
    </w:p>
    <w:p>
      <w:pPr>
        <w:pStyle w:val="Normal"/>
        <w:numPr>
          <w:ilvl w:val="0"/>
          <w:numId w:val="0"/>
        </w:numPr>
        <w:spacing w:before="0" w:after="240"/>
        <w:ind w:left="964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</w:rPr>
        <w:t>DOCUMENTOS ESTAGIÁRIOS: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d) Declaração e Histórico da Faculdade;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kern w:val="2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 xml:space="preserve">e)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sz w:val="24"/>
        </w:rPr>
        <w:t>f) Certidão de Débitos Relativos a Créditos Tributários Federais e à Dívida Ativa da União.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kern w:val="2"/>
          <w:sz w:val="24"/>
        </w:rPr>
      </w:pPr>
      <w:r>
        <w:rPr>
          <w:rFonts w:cs="Calibri Light" w:cstheme="majorHAnsi" w:ascii="Calibri Light" w:hAnsi="Calibri Light"/>
          <w:kern w:val="2"/>
          <w:sz w:val="24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709" w:hanging="0"/>
        <w:jc w:val="both"/>
        <w:rPr>
          <w:rFonts w:ascii="Calibri Light" w:hAnsi="Calibri Light" w:cs="Calibri Light" w:asciiTheme="majorHAnsi" w:cstheme="majorHAnsi" w:hAnsiTheme="majorHAnsi"/>
          <w:color w:val="FF0000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 xml:space="preserve">Art. 4º. O presente Edital será </w:t>
      </w:r>
      <w:r>
        <w:rPr>
          <w:rFonts w:cs="Calibri Light" w:ascii="Calibri Light" w:hAnsi="Calibri Light" w:asciiTheme="majorHAnsi" w:cstheme="majorHAnsi" w:hAnsiTheme="majorHAnsi"/>
          <w:b/>
          <w:bCs/>
          <w:kern w:val="2"/>
          <w:sz w:val="24"/>
        </w:rPr>
        <w:t xml:space="preserve">PUBLICADO </w:t>
      </w: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no site da DPE/MA e no DOE</w:t>
      </w:r>
      <w:r>
        <w:rPr>
          <w:rFonts w:cs="Calibri Light" w:ascii="Calibri Light" w:hAnsi="Calibri Light" w:asciiTheme="majorHAnsi" w:cstheme="majorHAnsi" w:hAnsiTheme="majorHAnsi"/>
          <w:color w:val="FF0000"/>
          <w:kern w:val="2"/>
          <w:sz w:val="24"/>
        </w:rPr>
        <w:t>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709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 xml:space="preserve">São Luís, </w:t>
      </w:r>
      <w:r>
        <w:rPr>
          <w:rFonts w:cs="Calibri Light" w:ascii="Calibri Light" w:hAnsi="Calibri Light" w:asciiTheme="majorHAnsi" w:cstheme="majorHAnsi" w:hAnsiTheme="majorHAnsi"/>
          <w:color w:val="000000"/>
          <w:kern w:val="2"/>
          <w:sz w:val="24"/>
        </w:rPr>
        <w:t>2</w:t>
      </w:r>
      <w:r>
        <w:rPr>
          <w:rFonts w:cs="Calibri Light" w:ascii="Calibri Light" w:hAnsi="Calibri Light" w:asciiTheme="majorHAnsi" w:cstheme="majorHAnsi" w:hAnsiTheme="majorHAnsi"/>
          <w:color w:val="000000"/>
          <w:kern w:val="2"/>
          <w:sz w:val="24"/>
        </w:rPr>
        <w:t>9</w:t>
      </w: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 xml:space="preserve"> de fevereiro de 2024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Calibri Light" w:hAnsi="Calibri Light" w:cs="Calibri Light" w:asciiTheme="majorHAnsi" w:cstheme="majorHAnsi" w:hAnsiTheme="majorHAnsi"/>
          <w:sz w:val="24"/>
        </w:rPr>
      </w:pPr>
      <w:r>
        <w:rPr/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Calibri Light" w:hAnsi="Calibri Light" w:cs="Calibri Light" w:asciiTheme="majorHAnsi" w:cstheme="majorHAnsi" w:hAnsiTheme="majorHAnsi"/>
          <w:sz w:val="24"/>
        </w:rPr>
      </w:pPr>
      <w:r>
        <w:rPr/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eastAsia="Batang" w:cs="Calibri Light" w:ascii="Calibri Light" w:hAnsi="Calibri Light" w:asciiTheme="majorHAnsi" w:cstheme="majorHAnsi" w:hAnsiTheme="majorHAnsi"/>
          <w:b/>
          <w:color w:val="000000"/>
          <w:sz w:val="24"/>
        </w:rPr>
        <w:t>GABRIEL SANTANA FURTADO SOARES</w:t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eastAsia="Batang" w:cs="Calibri Light" w:ascii="Calibri Light" w:hAnsi="Calibri Light" w:asciiTheme="majorHAnsi" w:cstheme="majorHAnsi" w:hAnsiTheme="majorHAnsi"/>
          <w:color w:val="000000"/>
          <w:sz w:val="24"/>
        </w:rPr>
        <w:t>Defensor Público-Geral do Estado do Maranhão</w:t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640" w:footer="0" w:bottom="1077"/>
      <w:pgNumType w:fmt="decimal"/>
      <w:formProt w:val="false"/>
      <w:textDirection w:val="lrTb"/>
      <w:docGrid w:type="default" w:linePitch="360" w:charSpace="749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Arial Narrow" w:hAnsi="Arial Narrow" w:eastAsia="Times New Roman"/>
        <w:color w:val="3EA93B"/>
        <w:szCs w:val="20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65.075-969</w:t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155E8F"/>
        <w:szCs w:val="20"/>
        <w:lang w:eastAsia="pt-BR"/>
      </w:rPr>
      <w:t>(98) 3231.5819/ 0958 ♦ 3221.6110/ 4743 ♦ 3232.3908/ 0338 ♦3222.5321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hyperlink r:id="rId1">
      <w:r>
        <w:rPr>
          <w:rStyle w:val="LinkdaInternet"/>
          <w:rFonts w:eastAsia="Times New Roman" w:ascii="Arial Narrow" w:hAnsi="Arial Narrow"/>
          <w:szCs w:val="20"/>
          <w:lang w:eastAsia="pt-BR"/>
        </w:rPr>
        <w:t>https://defensoria.ma.def.br</w:t>
      </w:r>
    </w:hyperlink>
    <w:r>
      <w:rPr>
        <w:rFonts w:eastAsia="Times New Roman" w:ascii="Arial Narrow" w:hAnsi="Arial Narrow"/>
        <w:color w:val="155E8F"/>
        <w:szCs w:val="20"/>
        <w:lang w:eastAsia="pt-BR"/>
      </w:rPr>
      <w:t xml:space="preserve"> / convenios@ma.def.br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2" wp14:anchorId="6159B5AE">
              <wp:simplePos x="0" y="0"/>
              <wp:positionH relativeFrom="margin">
                <wp:align>center</wp:align>
              </wp:positionH>
              <wp:positionV relativeFrom="paragraph">
                <wp:posOffset>593725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3744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0560"/>
                          <a:ext cx="6019200" cy="2556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1.65pt;margin-top:46.75pt;width:473.95pt;height:7.55pt" coordorigin="-233,935" coordsize="9479,151">
              <v:rect id="shape_0" path="m0,0l-2147483645,0l-2147483645,-2147483646l0,-2147483646xe" fillcolor="#42ad3b" stroked="f" o:allowincell="f" style="position:absolute;left:-233;top:935;width:9478;height:58;mso-wrap-style:none;v-text-anchor:middle;mso-position-horizontal:center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233;top:1046;width:9478;height:39;mso-wrap-style:none;v-text-anchor:middle;mso-position-horizontal:center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0" distT="0" distB="0" distL="114300" distR="114300" simplePos="0" locked="0" layoutInCell="0" allowOverlap="1" relativeHeight="3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Hyperlink1" w:customStyle="1">
    <w:name w:val="Hyperlink1"/>
    <w:basedOn w:val="DefaultParagraphFont"/>
    <w:qFormat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HiperlinkVisitado1" w:customStyle="1">
    <w:name w:val="HiperlinkVisitado1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character" w:styleId="LinkdaInternet">
    <w:name w:val="Hyperlink"/>
    <w:basedOn w:val="DefaultParagraphFont"/>
    <w:uiPriority w:val="99"/>
    <w:unhideWhenUsed/>
    <w:rsid w:val="00176d62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pt-BR" w:eastAsia="en-US" w:bidi="ar-SA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val="pt-BR" w:eastAsia="en-US" w:bidi="ar-SA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defensoria.ma.def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85DF-BEEE-4D58-B853-0E033188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Application>LibreOffice/7.5.3.2$Windows_X86_64 LibreOffice_project/9f56dff12ba03b9acd7730a5a481eea045e468f3</Application>
  <AppVersion>15.0000</AppVersion>
  <Pages>1</Pages>
  <Words>227</Words>
  <Characters>1335</Characters>
  <CharactersWithSpaces>1555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2024-02-21T13:27:00Z</cp:lastPrinted>
  <dcterms:modified xsi:type="dcterms:W3CDTF">2024-02-29T10:58:54Z</dcterms:modified>
  <cp:revision>341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