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4485"/>
        <w:gridCol w:w="1365"/>
        <w:gridCol w:w="1500"/>
        <w:tblGridChange w:id="0">
          <w:tblGrid>
            <w:gridCol w:w="1155"/>
            <w:gridCol w:w="4485"/>
            <w:gridCol w:w="136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VITHÓRYA DE SOUTO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ENEZITA JANSEN PEREIRA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81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4080"/>
        <w:gridCol w:w="1500"/>
        <w:gridCol w:w="1500"/>
        <w:tblGridChange w:id="0">
          <w:tblGrid>
            <w:gridCol w:w="1020"/>
            <w:gridCol w:w="408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CANADA CAVALCANTE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0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4200"/>
        <w:gridCol w:w="1500"/>
        <w:gridCol w:w="1500"/>
        <w:tblGridChange w:id="0">
          <w:tblGrid>
            <w:gridCol w:w="840"/>
            <w:gridCol w:w="42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TECIANE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1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230"/>
        <w:gridCol w:w="1545"/>
        <w:gridCol w:w="1485"/>
        <w:tblGridChange w:id="0">
          <w:tblGrid>
            <w:gridCol w:w="885"/>
            <w:gridCol w:w="4230"/>
            <w:gridCol w:w="1545"/>
            <w:gridCol w:w="14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5"/>
        <w:tblW w:w="7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3855"/>
        <w:gridCol w:w="1500"/>
        <w:gridCol w:w="1500"/>
        <w:tblGridChange w:id="0">
          <w:tblGrid>
            <w:gridCol w:w="975"/>
            <w:gridCol w:w="385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MOURA ARAÚJO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STEFANY DE FIGUEIREDO MENEZES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CANTANHÊDE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6"/>
        <w:tblW w:w="81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4155"/>
        <w:gridCol w:w="1500"/>
        <w:gridCol w:w="1500"/>
        <w:tblGridChange w:id="0">
          <w:tblGrid>
            <w:gridCol w:w="1020"/>
            <w:gridCol w:w="415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ANARITHA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RILLERY EDUARDA PASSOS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JULIANA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VITÓRIA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MANASSÉS ABREU SALES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RAULY HENRIQUE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CRUZ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FREDSON RUAN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JESUS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HÁLIDA RAYNARA COSTA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WALLACE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RAYSSA CARVALHO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JANIELY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MAGALHÃES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JORDEANE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IRACEANE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1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4215"/>
        <w:gridCol w:w="1500"/>
        <w:gridCol w:w="1560"/>
        <w:tblGridChange w:id="0">
          <w:tblGrid>
            <w:gridCol w:w="915"/>
            <w:gridCol w:w="4215"/>
            <w:gridCol w:w="1500"/>
            <w:gridCol w:w="15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6,31</w:t>
            </w:r>
          </w:p>
        </w:tc>
      </w:tr>
    </w:tbl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6/kulxwTgmEKzUufSh4+OC44VA==">AMUW2mVdjdIO70VjgONxp0pTI72mI74gF01WFgaD4doUm9gLhhCqCJ5cJgrtI9nAYEFqs2V7d5inGtH1aWpXTpAy+VsAvXKCTdXFUl6GVJ2Fm2xH8ajdUJM=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2023-05-02T10:40:57-03:00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