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EDITAL 003.2023</w:t>
      </w:r>
    </w:p>
    <w:p>
      <w:pPr>
        <w:pStyle w:val="Ttulo1"/>
        <w:widowControl w:val="false"/>
        <w:numPr>
          <w:ilvl w:val="0"/>
          <w:numId w:val="1"/>
        </w:numPr>
        <w:spacing w:lineRule="auto" w:line="360" w:before="94" w:after="0"/>
        <w:ind w:left="0" w:right="170" w:hanging="0"/>
        <w:rPr>
          <w:rFonts w:ascii="Arial" w:hAnsi="Arial" w:eastAsia="Arial" w:cs="Garamond"/>
          <w:color w:val="00000A"/>
          <w:sz w:val="24"/>
          <w:lang w:val="pt-PT" w:eastAsia="pt-PT" w:bidi="pt-PT"/>
        </w:rPr>
      </w:pPr>
      <w:r>
        <w:rPr>
          <w:rFonts w:eastAsia="Arial" w:cs="Garamond" w:ascii="Arial" w:hAnsi="Arial"/>
          <w:color w:val="00000A"/>
          <w:sz w:val="24"/>
          <w:lang w:val="pt-PT" w:eastAsia="pt-PT" w:bidi="pt-PT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94" w:after="0"/>
        <w:ind w:left="0" w:right="170" w:hanging="0"/>
        <w:jc w:val="both"/>
        <w:rPr>
          <w:rFonts w:ascii="Arial" w:hAnsi="Arial"/>
          <w:sz w:val="24"/>
        </w:rPr>
      </w:pPr>
      <w:r>
        <w:rPr>
          <w:rFonts w:eastAsia="Arial" w:cs="Garamond" w:ascii="Arial" w:hAnsi="Arial"/>
          <w:color w:val="00000A"/>
          <w:sz w:val="24"/>
          <w:lang w:val="pt-PT" w:eastAsia="pt-PT" w:bidi="pt-PT"/>
        </w:rPr>
        <w:t>PROCESSO SELETIVO SIMPLIFICADO PARA ADMISSÃO DE ESTAGIÁRIOS DE PÓS-GRADUAÇÃO EM DIREITO NO NÚCLEO REGIONAL DA DEFENSORIA PÚBLICA DO ESTADO EM AMARANTE DO MARANHÃO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A DEFENSORIA PÚBLICA DO ESTADO DO MARANHÃO EM AMARANTE DO MARANHÃO, através da Comissão do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Default"/>
        <w:spacing w:lineRule="auto" w:line="276"/>
        <w:rPr>
          <w:b/>
          <w:bCs/>
        </w:rPr>
      </w:pPr>
      <w:r>
        <w:rPr>
          <w:b/>
          <w:bCs/>
        </w:rPr>
        <w:t xml:space="preserve">1. CONVOCAÇÃO </w:t>
      </w:r>
    </w:p>
    <w:p>
      <w:pPr>
        <w:pStyle w:val="Default"/>
        <w:spacing w:lineRule="auto" w:line="276"/>
        <w:rPr/>
      </w:pPr>
      <w:r>
        <w:rPr/>
      </w:r>
    </w:p>
    <w:p>
      <w:pPr>
        <w:pStyle w:val="Default"/>
        <w:spacing w:lineRule="auto" w:line="276"/>
        <w:jc w:val="both"/>
        <w:rPr/>
      </w:pPr>
      <w:r>
        <w:rPr/>
        <w:t xml:space="preserve">1.1. Convoca a candidata listada, aprovado no Processo Seletivo de Estágio Forense de Pós-Graduação, a encaminhar para o e-mail: </w:t>
      </w:r>
      <w:r>
        <w:rPr>
          <w:b/>
        </w:rPr>
        <w:t>convocacaoestagio@ma.def.br</w:t>
      </w:r>
      <w:r>
        <w:rPr/>
        <w:t xml:space="preserve">, no período de 29 de novembro a 01 de dezembro de 2023, as documentações abaixo: 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Carteira de Identidade –RG;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Comprovante de residência;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Histórico escolar;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Declaração de não exercer, cumulativamente com o estágio, atividades concomitantes em outro ramo </w:t>
      </w:r>
      <w:r>
        <w:rPr>
          <w:rFonts w:cs="Arial" w:ascii="Arial" w:hAnsi="Arial"/>
          <w:color w:val="000000"/>
          <w:sz w:val="24"/>
          <w:szCs w:val="24"/>
        </w:rPr>
        <w:t>da Defensoria Pública</w:t>
      </w:r>
      <w:r>
        <w:rPr>
          <w:rFonts w:cs="Arial" w:ascii="Arial" w:hAnsi="Arial"/>
          <w:sz w:val="24"/>
          <w:szCs w:val="24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2"/>
        </w:numPr>
        <w:suppressAutoHyphens w:val="false"/>
        <w:spacing w:lineRule="auto" w:line="276" w:before="0" w:after="0"/>
        <w:ind w:left="425" w:hanging="3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2"/>
        </w:numPr>
        <w:suppressAutoHyphens w:val="false"/>
        <w:spacing w:lineRule="auto" w:line="276" w:before="0" w:after="0"/>
        <w:ind w:left="425" w:hanging="3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Comprovante de conta corrente do Banco do Brasil.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Default"/>
        <w:spacing w:lineRule="auto" w:line="276"/>
        <w:jc w:val="both"/>
        <w:rPr/>
      </w:pPr>
      <w:r>
        <w:rPr/>
        <w:t>1.2. A candidata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/>
      </w:pPr>
      <w:r>
        <w:rPr/>
        <w:t>1.3. A candidata Barbara Brito de Oliveira, solicitou final de fila do certame.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04°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Tássia Ribeiro Sales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Publique-se e Cumpra-se.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Amarante do Maranhão/MA, 27 de novembro de 2023.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</w:rPr>
      </w:pPr>
      <w:r>
        <w:rPr>
          <w:rFonts w:cs="Garamond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</w:rPr>
      </w:pPr>
      <w:r>
        <w:rPr>
          <w:rFonts w:cs="Garamond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</w:rPr>
      </w:pPr>
      <w:r>
        <w:rPr>
          <w:rFonts w:cs="Garamond" w:ascii="Arial" w:hAnsi="Arial"/>
        </w:rPr>
      </w:r>
    </w:p>
    <w:p>
      <w:pPr>
        <w:pStyle w:val="ListParagraph"/>
        <w:tabs>
          <w:tab w:val="clear" w:pos="708"/>
          <w:tab w:val="left" w:pos="689" w:leader="none"/>
        </w:tabs>
        <w:suppressAutoHyphens w:val="true"/>
        <w:spacing w:lineRule="auto" w:line="360" w:before="0" w:after="0"/>
        <w:ind w:left="0" w:hanging="0"/>
        <w:contextualSpacing w:val="false"/>
        <w:jc w:val="center"/>
        <w:rPr>
          <w:rStyle w:val="Nfaseforte"/>
          <w:rFonts w:ascii="Arial" w:hAnsi="Arial" w:eastAsia="Times New Roman" w:cs="Garamond"/>
          <w:sz w:val="24"/>
          <w:szCs w:val="24"/>
          <w:lang w:eastAsia="pt-BR"/>
        </w:rPr>
      </w:pPr>
      <w:r>
        <w:rPr>
          <w:rFonts w:eastAsia="Times New Roman" w:cs="Garamond" w:ascii="Arial" w:hAnsi="Arial"/>
          <w:b/>
          <w:bCs/>
          <w:sz w:val="24"/>
          <w:szCs w:val="24"/>
          <w:lang w:eastAsia="pt-BR"/>
        </w:rPr>
        <w:t>RAPHAEL TITO DE VASCONCELOS</w:t>
      </w:r>
      <w:r>
        <w:rPr>
          <w:rStyle w:val="Nfaseforte"/>
          <w:rFonts w:eastAsia="Times New Roman" w:cs="Garamond" w:ascii="Arial" w:hAnsi="Arial"/>
          <w:sz w:val="24"/>
          <w:szCs w:val="24"/>
          <w:lang w:eastAsia="pt-BR"/>
        </w:rPr>
        <w:t xml:space="preserve"> </w:t>
      </w:r>
    </w:p>
    <w:p>
      <w:pPr>
        <w:pStyle w:val="ListParagraph"/>
        <w:tabs>
          <w:tab w:val="clear" w:pos="708"/>
          <w:tab w:val="left" w:pos="689" w:leader="none"/>
        </w:tabs>
        <w:suppressAutoHyphens w:val="true"/>
        <w:spacing w:lineRule="auto" w:line="360" w:before="0" w:after="0"/>
        <w:ind w:left="0" w:hanging="0"/>
        <w:contextualSpacing w:val="false"/>
        <w:jc w:val="center"/>
        <w:rPr>
          <w:rFonts w:ascii="Arial" w:hAnsi="Arial" w:eastAsia="Times New Roman" w:cs="Garamond"/>
          <w:lang w:eastAsia="pt-BR"/>
        </w:rPr>
      </w:pPr>
      <w:bookmarkStart w:id="0" w:name="_GoBack"/>
      <w:bookmarkEnd w:id="0"/>
      <w:r>
        <w:rPr>
          <w:rStyle w:val="Nfaseforte"/>
          <w:rFonts w:eastAsia="Times New Roman" w:cs="Garamond" w:ascii="Arial" w:hAnsi="Arial"/>
          <w:b w:val="false"/>
          <w:bCs w:val="false"/>
          <w:sz w:val="24"/>
          <w:szCs w:val="24"/>
          <w:lang w:eastAsia="pt-BR"/>
        </w:rPr>
        <w:t>Defensor Público Estadual do Maranhão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Corpodotexto"/>
        <w:spacing w:lineRule="auto" w:line="360" w:before="3" w:after="0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spacing w:lineRule="auto" w:line="360" w:before="3" w:after="0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spacing w:lineRule="auto" w:line="360" w:before="3" w:after="0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uppressAutoHyphens w:val="true"/>
        <w:spacing w:lineRule="auto" w:line="360" w:before="0" w:after="0"/>
        <w:ind w:left="0" w:hanging="0"/>
        <w:contextualSpacing w:val="false"/>
        <w:jc w:val="both"/>
        <w:rPr>
          <w:rFonts w:ascii="Arial" w:hAnsi="Arial" w:eastAsia="Times New Roman" w:cs="Garamond"/>
          <w:b/>
          <w:bCs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1134" w:gutter="0" w:header="720" w:top="1701" w:footer="663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Ecofont Vera Sans" w:hAnsi="Ecofont Vera Sans" w:cs="Calibri"/>
        <w:color w:val="767171"/>
        <w:sz w:val="20"/>
        <w:lang w:eastAsia="pt-BR"/>
      </w:rPr>
    </w:pPr>
    <w:r>
      <w:rPr>
        <w:rFonts w:cs="Calibri" w:ascii="Ecofont Vera Sans" w:hAnsi="Ecofont Vera Sans"/>
        <w:color w:val="767171"/>
        <w:sz w:val="20"/>
        <w:lang w:eastAsia="pt-BR"/>
      </w:rPr>
      <mc:AlternateContent>
        <mc:Choice Requires="wps">
          <w:drawing>
            <wp:anchor behindDoc="0" distT="45720" distB="47625" distL="114300" distR="114300" simplePos="0" locked="0" layoutInCell="0" allowOverlap="1" relativeHeight="6" wp14:anchorId="7684431C">
              <wp:simplePos x="0" y="0"/>
              <wp:positionH relativeFrom="margin">
                <wp:align>center</wp:align>
              </wp:positionH>
              <wp:positionV relativeFrom="paragraph">
                <wp:posOffset>152400</wp:posOffset>
              </wp:positionV>
              <wp:extent cx="4133850" cy="374650"/>
              <wp:effectExtent l="0" t="0" r="0" b="0"/>
              <wp:wrapSquare wrapText="bothSides"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3747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numPr>
                              <w:ilvl w:val="0"/>
                              <w:numId w:val="1"/>
                            </w:numPr>
                            <w:spacing w:before="40" w:after="40"/>
                            <w:ind w:left="0" w:hanging="15"/>
                            <w:jc w:val="center"/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Rua Nicolau Dino, S/N Centro – Amarante/MA – CEP 65923-000</w:t>
                          </w:r>
                        </w:p>
                        <w:p>
                          <w:pPr>
                            <w:pStyle w:val="Contedodoquadro"/>
                            <w:numPr>
                              <w:ilvl w:val="0"/>
                              <w:numId w:val="1"/>
                            </w:numPr>
                            <w:spacing w:before="40" w:after="40"/>
                            <w:ind w:left="0" w:hanging="15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defensoria.ma.def.b</w:t>
                          </w:r>
                          <w:r>
                            <w:rPr>
                              <w:rFonts w:ascii="Ecofont Vera Sans" w:hAnsi="Ecofont Vera Sans"/>
                              <w:color w:val="76717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67.55pt;margin-top:12pt;width:325.45pt;height:29.45pt;mso-wrap-style:square;v-text-anchor:top;mso-position-horizontal:center;mso-position-horizontal-relative:margin" wp14:anchorId="7684431C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numPr>
                        <w:ilvl w:val="0"/>
                        <w:numId w:val="1"/>
                      </w:numPr>
                      <w:spacing w:before="40" w:after="40"/>
                      <w:ind w:left="0" w:hanging="15"/>
                      <w:jc w:val="center"/>
                      <w:rPr>
                        <w:rFonts w:ascii="Arial" w:hAnsi="Arial"/>
                        <w:color w:val="767171"/>
                        <w:sz w:val="16"/>
                      </w:rPr>
                    </w:pPr>
                    <w:r>
                      <w:rPr>
                        <w:rFonts w:ascii="Arial" w:hAnsi="Arial"/>
                        <w:color w:val="767171"/>
                        <w:sz w:val="16"/>
                      </w:rPr>
                      <w:t>Rua Nicolau Dino, S/N Centro – Amarante/MA – CEP 65923-000</w:t>
                    </w:r>
                  </w:p>
                  <w:p>
                    <w:pPr>
                      <w:pStyle w:val="Contedodoquadro"/>
                      <w:numPr>
                        <w:ilvl w:val="0"/>
                        <w:numId w:val="1"/>
                      </w:numPr>
                      <w:spacing w:before="40" w:after="40"/>
                      <w:ind w:left="0" w:hanging="15"/>
                      <w:jc w:val="center"/>
                      <w:rPr/>
                    </w:pPr>
                    <w:r>
                      <w:rPr>
                        <w:rFonts w:ascii="Arial" w:hAnsi="Arial"/>
                        <w:color w:val="767171"/>
                        <w:sz w:val="16"/>
                      </w:rPr>
                      <w:t>defensoria.ma.def.b</w:t>
                    </w:r>
                    <w:r>
                      <w:rPr>
                        <w:rFonts w:ascii="Ecofont Vera Sans" w:hAnsi="Ecofont Vera Sans"/>
                        <w:color w:val="767171"/>
                        <w:sz w:val="16"/>
                      </w:rPr>
                      <w:t>r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 w:val="false"/>
      <w:numPr>
        <w:ilvl w:val="0"/>
        <w:numId w:val="1"/>
      </w:numPr>
      <w:ind w:left="1985" w:hanging="15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</w:r>
  </w:p>
  <w:p>
    <w:pPr>
      <w:pStyle w:val="Normal"/>
      <w:widowControl w:val="false"/>
      <w:ind w:left="1985" w:hanging="0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numPr>
        <w:ilvl w:val="4"/>
        <w:numId w:val="1"/>
      </w:numPr>
      <w:jc w:val="right"/>
      <w:rPr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1581150" cy="1143000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b w:val="fals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unhideWhenUsed/>
    <w:qFormat/>
    <w:pPr>
      <w:keepNext w:val="true"/>
      <w:tabs>
        <w:tab w:val="clear" w:pos="708"/>
        <w:tab w:val="left" w:pos="0" w:leader="none"/>
      </w:tabs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unhideWhenUsed/>
    <w:qFormat/>
    <w:pPr>
      <w:keepNext w:val="true"/>
      <w:tabs>
        <w:tab w:val="clear" w:pos="708"/>
        <w:tab w:val="left" w:pos="0" w:leader="none"/>
      </w:tabs>
      <w:ind w:left="432" w:hanging="432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 w:val="true"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Ttulo5">
    <w:name w:val="Heading 5"/>
    <w:basedOn w:val="Normal"/>
    <w:next w:val="Normal"/>
    <w:unhideWhenUsed/>
    <w:qFormat/>
    <w:pPr>
      <w:keepNext w:val="true"/>
      <w:tabs>
        <w:tab w:val="clear" w:pos="708"/>
        <w:tab w:val="left" w:pos="0" w:leader="none"/>
      </w:tabs>
      <w:ind w:left="432" w:hanging="432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-WW8Num1ztrue" w:customStyle="1">
    <w:name w:val="WW-WW8Num1ztrue"/>
    <w:qFormat/>
    <w:rPr/>
  </w:style>
  <w:style w:type="character" w:styleId="WW-WW8Num1ztrue1" w:customStyle="1">
    <w:name w:val="WW-WW8Num1ztrue1"/>
    <w:qFormat/>
    <w:rPr/>
  </w:style>
  <w:style w:type="character" w:styleId="WW-WW8Num1ztrue2" w:customStyle="1">
    <w:name w:val="WW-WW8Num1ztrue2"/>
    <w:qFormat/>
    <w:rPr/>
  </w:style>
  <w:style w:type="character" w:styleId="WW-WW8Num1ztrue3" w:customStyle="1">
    <w:name w:val="WW-WW8Num1ztrue3"/>
    <w:qFormat/>
    <w:rPr/>
  </w:style>
  <w:style w:type="character" w:styleId="WW-WW8Num1ztrue4" w:customStyle="1">
    <w:name w:val="WW-WW8Num1ztrue4"/>
    <w:qFormat/>
    <w:rPr/>
  </w:style>
  <w:style w:type="character" w:styleId="WW-WW8Num1ztrue5" w:customStyle="1">
    <w:name w:val="WW-WW8Num1ztrue5"/>
    <w:qFormat/>
    <w:rPr/>
  </w:style>
  <w:style w:type="character" w:styleId="WW-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-WW8Num1ztrue7" w:customStyle="1">
    <w:name w:val="WW-WW8Num1ztrue7"/>
    <w:qFormat/>
    <w:rPr/>
  </w:style>
  <w:style w:type="character" w:styleId="WW-WW8Num1ztrue11" w:customStyle="1">
    <w:name w:val="WW-WW8Num1ztrue11"/>
    <w:qFormat/>
    <w:rPr/>
  </w:style>
  <w:style w:type="character" w:styleId="WW-WW8Num1ztrue12" w:customStyle="1">
    <w:name w:val="WW-WW8Num1ztrue12"/>
    <w:qFormat/>
    <w:rPr/>
  </w:style>
  <w:style w:type="character" w:styleId="WW-WW8Num1ztrue123" w:customStyle="1">
    <w:name w:val="WW-WW8Num1ztrue123"/>
    <w:qFormat/>
    <w:rPr/>
  </w:style>
  <w:style w:type="character" w:styleId="WW-WW8Num1ztrue1234" w:customStyle="1">
    <w:name w:val="WW-WW8Num1ztrue1234"/>
    <w:qFormat/>
    <w:rPr/>
  </w:style>
  <w:style w:type="character" w:styleId="WW-WW8Num1ztrue12345" w:customStyle="1">
    <w:name w:val="WW-WW8Num1ztrue12345"/>
    <w:qFormat/>
    <w:rPr/>
  </w:style>
  <w:style w:type="character" w:styleId="WW-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-WW8Num3ztrue" w:customStyle="1">
    <w:name w:val="WW-WW8Num3ztrue"/>
    <w:qFormat/>
    <w:rPr/>
  </w:style>
  <w:style w:type="character" w:styleId="WW-WW8Num3ztrue1" w:customStyle="1">
    <w:name w:val="WW-WW8Num3ztrue1"/>
    <w:qFormat/>
    <w:rPr/>
  </w:style>
  <w:style w:type="character" w:styleId="WW-WW8Num3ztrue12" w:customStyle="1">
    <w:name w:val="WW-WW8Num3ztrue12"/>
    <w:qFormat/>
    <w:rPr/>
  </w:style>
  <w:style w:type="character" w:styleId="WW-WW8Num3ztrue123" w:customStyle="1">
    <w:name w:val="WW-WW8Num3ztrue123"/>
    <w:qFormat/>
    <w:rPr/>
  </w:style>
  <w:style w:type="character" w:styleId="WW-WW8Num3ztrue1234" w:customStyle="1">
    <w:name w:val="WW-WW8Num3ztrue1234"/>
    <w:qFormat/>
    <w:rPr/>
  </w:style>
  <w:style w:type="character" w:styleId="WW-WW8Num3ztrue12345" w:customStyle="1">
    <w:name w:val="WW-WW8Num3ztrue12345"/>
    <w:qFormat/>
    <w:rPr/>
  </w:style>
  <w:style w:type="character" w:styleId="WW-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uiPriority w:val="99"/>
    <w:qFormat/>
    <w:rPr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Pr/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basedOn w:val="DefaultParagraphFont"/>
    <w:qFormat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qFormat/>
    <w:rPr>
      <w:rFonts w:ascii="Calibri Light" w:hAnsi="Calibri Light" w:eastAsia="Times New Roman" w:cs="Times New Roman"/>
      <w:i/>
      <w:iCs/>
      <w:color w:val="2E74B5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Nfaseforte" w:customStyle="1">
    <w:name w:val="Strong"/>
    <w:qFormat/>
    <w:rPr>
      <w:b/>
      <w:bCs/>
    </w:rPr>
  </w:style>
  <w:style w:type="character" w:styleId="Linkdainternetvisitado" w:customStyle="1">
    <w:name w:val="FollowedHyperlink"/>
    <w:rPr>
      <w:color w:val="800000"/>
      <w:u w:val="single"/>
    </w:rPr>
  </w:style>
  <w:style w:type="character" w:styleId="CabealhoChar1" w:customStyle="1">
    <w:name w:val="Cabeçalho Char1"/>
    <w:basedOn w:val="DefaultParagraphFont"/>
    <w:uiPriority w:val="99"/>
    <w:qFormat/>
    <w:rsid w:val="00697ff4"/>
    <w:rPr>
      <w:sz w:val="24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>
      <w:rFonts w:eastAsia="Andale Sans UI" w:cs="Tahoma"/>
      <w:lang w:val="en-US" w:eastAsia="en-US" w:bidi="en-US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="280" w:after="0"/>
    </w:pPr>
    <w:rPr>
      <w:color w:val="000000"/>
      <w:lang w:eastAsia="pt-BR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="280" w:after="280"/>
    </w:pPr>
    <w:rPr>
      <w:lang w:eastAsia="pt-BR"/>
    </w:rPr>
  </w:style>
  <w:style w:type="paragraph" w:styleId="TableParagraph" w:customStyle="1">
    <w:name w:val="Table Paragraph"/>
    <w:basedOn w:val="Normal"/>
    <w:qFormat/>
    <w:pPr>
      <w:widowControl w:val="false"/>
      <w:suppressAutoHyphens w:val="false"/>
      <w:spacing w:before="36" w:after="0"/>
      <w:ind w:left="246" w:right="226" w:hanging="0"/>
      <w:jc w:val="center"/>
    </w:pPr>
    <w:rPr>
      <w:rFonts w:ascii="Arial" w:hAnsi="Arial" w:eastAsia="Arial" w:cs="Arial"/>
      <w:sz w:val="22"/>
      <w:szCs w:val="22"/>
      <w:lang w:val="pt-PT"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both"/>
    </w:pPr>
    <w:rPr>
      <w:rFonts w:eastAsia="Liberation Serif" w:cs="Liberation Serif" w:ascii="Times New Roman" w:hAnsi="Times New Roman"/>
      <w:color w:val="auto"/>
      <w:kern w:val="0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LibreOffice/7.5.3.2$Windows_X86_64 LibreOffice_project/9f56dff12ba03b9acd7730a5a481eea045e468f3</Application>
  <AppVersion>15.0000</AppVersion>
  <Pages>3</Pages>
  <Words>370</Words>
  <Characters>2053</Characters>
  <CharactersWithSpaces>2389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2023-11-27T17:13:00Z</dcterms:created>
  <dc:creator>kbsilva</dc:creator>
  <dc:description/>
  <dc:language>pt-BR</dc:language>
  <cp:lastModifiedBy>Marcuz Cruz</cp:lastModifiedBy>
  <cp:lastPrinted>2022-09-04T13:39:00Z</cp:lastPrinted>
  <dcterms:modified xsi:type="dcterms:W3CDTF">2023-11-27T18:52:00Z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