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WALBICLEIA CORREIA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CRISTINA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cotistas) </w:t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MACIELMA TORRES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candidatos(as) aprovados(as)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candidatos(as) aprovados(as)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Ef0bp3ASh1AXio9lQ3Rp3YJNdw==">AMUW2mWaMB2GS5uW3nljI1ufJXXF5uqnrsZw65KTObSb2eixhLHtMrRkv8nEl8wMoQV1A4r5YhRgOTojHK0hBX+H/A33bZoX7Pv1a0MQKUy09fPfmARMC1o=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2023-03-29T12:52:49-03:00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