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 - RESULTADO DEFINITIVO ENTREVISTA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20"/>
        <w:gridCol w:w="1755"/>
        <w:gridCol w:w="1440"/>
        <w:gridCol w:w="1635"/>
        <w:gridCol w:w="1620"/>
        <w:gridCol w:w="1620"/>
        <w:tblGridChange w:id="0">
          <w:tblGrid>
            <w:gridCol w:w="795"/>
            <w:gridCol w:w="3720"/>
            <w:gridCol w:w="1755"/>
            <w:gridCol w:w="1440"/>
            <w:gridCol w:w="1635"/>
            <w:gridCol w:w="1620"/>
            <w:gridCol w:w="162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CEZAR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3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7.3098125689085"/>
        <w:gridCol w:w="4300.948180815877"/>
        <w:gridCol w:w="1457.4641675854466"/>
        <w:gridCol w:w="1457.4641675854466"/>
        <w:gridCol w:w="1386.0198456449834"/>
        <w:gridCol w:w="1800.3969128996691"/>
        <w:gridCol w:w="1800.3969128996691"/>
        <w:tblGridChange w:id="0">
          <w:tblGrid>
            <w:gridCol w:w="757.3098125689085"/>
            <w:gridCol w:w="4300.948180815877"/>
            <w:gridCol w:w="1457.4641675854466"/>
            <w:gridCol w:w="1457.4641675854466"/>
            <w:gridCol w:w="1386.0198456449834"/>
            <w:gridCol w:w="1800.3969128996691"/>
            <w:gridCol w:w="1800.3969128996691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7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830"/>
        <w:gridCol w:w="1485"/>
        <w:gridCol w:w="1620"/>
        <w:gridCol w:w="1545"/>
        <w:gridCol w:w="870"/>
        <w:gridCol w:w="1590"/>
        <w:tblGridChange w:id="0">
          <w:tblGrid>
            <w:gridCol w:w="795"/>
            <w:gridCol w:w="4830"/>
            <w:gridCol w:w="1485"/>
            <w:gridCol w:w="1620"/>
            <w:gridCol w:w="1545"/>
            <w:gridCol w:w="870"/>
            <w:gridCol w:w="159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SILVA MARTINS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REGINA AMORIM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WANDERLEY VIEIRA PINTO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ARRUDA BIZERRA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ELLYVANNDA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APKucYmxnwyxofQBifnUwzpiQw==">AMUW2mVOup2YZ3CR4waWZMc8u3YcChqykFoKkVKAyy1ztjkqW/+jPQdhGf0ro7MbAscXeexeFJr6BVdKqf1I7abFMs1PSygNNs3fHUfC0CnstLmyGjGgPbY=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2022-09-12T08:56:51-03:00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