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EDITAL 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 PROCESSO SELETIVO UNIFICADO PARA ESTÁGIO DE PÓS GRADUAÇÃO DA DEFENSORIA PÚBLICA DO ESTADO DO MARANHÃO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SUBDEFENSORA PÚBLIC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GERAL DO ESTADO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MARANHÃO,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uso de suas atribuições legais, e considerando 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II PROCESSO SELETIVO UNIFICADO PARA ESTÁGIO DE PÓS GRADUAÇÃO DA DEFENSORIA PÚBLICA DO ESTADO DO MARANHÃO,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resolve:</w:t>
      </w:r>
    </w:p>
    <w:p>
      <w:pPr>
        <w:pStyle w:val="Ttulo1"/>
        <w:widowControl w:val="false"/>
        <w:spacing w:lineRule="auto" w:line="240" w:before="280" w:after="280"/>
        <w:jc w:val="both"/>
        <w:rPr>
          <w:rFonts w:ascii="Times New Roman" w:hAnsi="Times New Roman" w:eastAsia="Times New Roman" w:cs="Times New Roman"/>
          <w:b w:val="false"/>
          <w:b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</w:r>
      <w:bookmarkStart w:id="0" w:name="_heading=h.gjdgxs"/>
      <w:bookmarkStart w:id="1" w:name="_heading=h.gjdgxs"/>
      <w:bookmarkEnd w:id="1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1º 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HOMOLOGAR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resultado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 PROCESSO SELETIVO UNIFICADO PARA ESTÁGIO DE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PÓS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GRADUAÇÃO DA DEFENSORIA PÚBLICA DO ESTADO DO MARANHÃO,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conforme lista de aprovados em anexo.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568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" w:name="_heading=h.30j0zll"/>
      <w:bookmarkEnd w:id="2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2º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O presente edital será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PUBLICADO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site da Defensoria Pública e no DOE/MA.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/>
        <w:ind w:left="567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São Luís, 14 de junho de 2022.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CRISTIANE MARQUES MENDES</w:t>
      </w:r>
    </w:p>
    <w:p>
      <w:pPr>
        <w:pStyle w:val="Ttulo2"/>
        <w:widowControl w:val="false"/>
        <w:spacing w:lineRule="auto" w:line="240" w:before="280" w:after="280"/>
        <w:ind w:left="567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sz w:val="24"/>
          <w:szCs w:val="24"/>
        </w:rPr>
        <w:t>Subdefensora Pública-Geral do Estado do Maranhão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>
        <w:top w:val="single" w:sz="6" w:space="0" w:color="000000"/>
      </w:pBdr>
      <w:shd w:val="clear" w:fill="auto"/>
      <w:spacing w:lineRule="auto" w:line="259" w:before="0" w:after="16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59" w:before="0" w:after="160"/>
      <w:ind w:left="567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616585" cy="4476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>
        <w:bottom w:val="single" w:sz="6" w:space="0" w:color="000000"/>
      </w:pBdr>
      <w:shd w:val="clear" w:fill="auto"/>
      <w:spacing w:lineRule="auto" w:line="259" w:before="0" w:after="16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     </w: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20"/>
        <w:sz w:val="20"/>
        <w:szCs w:val="20"/>
        <w:u w:val="none"/>
        <w:shd w:fill="auto" w:val="clear"/>
        <w:vertAlign w:val="baseline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next w:val="LOnormal"/>
    <w:link w:val="Ttulo1Char"/>
    <w:qFormat/>
    <w:rsid w:val="0025492d"/>
    <w:pPr>
      <w:widowControl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pt-BR" w:eastAsia="zh-CN" w:bidi="hi-IN"/>
    </w:rPr>
  </w:style>
  <w:style w:type="paragraph" w:styleId="Ttulo2">
    <w:name w:val="Heading 2"/>
    <w:next w:val="LOnormal"/>
    <w:link w:val="Ttulo2Char"/>
    <w:semiHidden/>
    <w:unhideWhenUsed/>
    <w:qFormat/>
    <w:rsid w:val="0025492d"/>
    <w:pPr>
      <w:widowControl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uiPriority w:val="99"/>
    <w:qFormat/>
    <w:rsid w:val="0025492d"/>
    <w:rPr/>
  </w:style>
  <w:style w:type="character" w:styleId="RodapChar" w:customStyle="1">
    <w:name w:val="Rodapé Char"/>
    <w:basedOn w:val="DefaultParagraphFont"/>
    <w:uiPriority w:val="99"/>
    <w:qFormat/>
    <w:rsid w:val="0025492d"/>
    <w:rPr/>
  </w:style>
  <w:style w:type="character" w:styleId="LinkdaInternet" w:customStyle="1">
    <w:name w:val="Link da Internet"/>
    <w:basedOn w:val="DefaultParagraphFont"/>
    <w:uiPriority w:val="99"/>
    <w:unhideWhenUsed/>
    <w:rsid w:val="0016796f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>
      <w:rFonts w:cs="Mangal"/>
    </w:rPr>
  </w:style>
  <w:style w:type="paragraph" w:styleId="Normal1" w:default="1">
    <w:name w:val="LO-normal1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rpodetexto31" w:customStyle="1">
    <w:name w:val="Corpo de texto 31"/>
    <w:basedOn w:val="LO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LOnormal"/>
    <w:uiPriority w:val="1"/>
    <w:qFormat/>
    <w:rsid w:val="00b86f01"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NormalWeb">
    <w:name w:val="Normal (Web)"/>
    <w:basedOn w:val="Normal1"/>
    <w:uiPriority w:val="99"/>
    <w:unhideWhenUsed/>
    <w:qFormat/>
    <w:rsid w:val="00a437d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hAnsiTheme="minorHAnsi" w:eastAsiaTheme="minorHAnsi" w:cstheme="minorBidi"/>
      <w:lang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7DjRiNW612YBaliD6Tvqx7M9yg==">AMUW2mXtFlI7wwd2e+CieilooGC9w9Oai3dVoDLZvsklTqnRACnoxsTbe35ZWZrmQjJBb57REu8SXLGTStTzYKBr+vh5PA7T30h8kZS64betIcBxZLvwAc9Wr44h1s+8EZtdRAR5G4zc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120</Words>
  <Characters>634</Characters>
  <CharactersWithSpaces>755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2022-04-20T18:09:00Z</dcterms:created>
  <dc:creator>Lorena Fernandes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