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EDITAL 0</w:t>
      </w:r>
      <w:r>
        <w:rPr>
          <w:rFonts w:cs="ECOFONT" w:ascii="Ecofon" w:hAnsi="Ecofon"/>
          <w:b/>
          <w:bCs/>
          <w:sz w:val="22"/>
          <w:szCs w:val="22"/>
        </w:rPr>
        <w:t>8</w:t>
      </w:r>
      <w:r>
        <w:rPr>
          <w:rFonts w:cs="ECOFONT" w:ascii="Ecofon" w:hAnsi="Ecofon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" w:hAnsi="Ecofon"/>
          <w:sz w:val="22"/>
          <w:szCs w:val="22"/>
        </w:rPr>
      </w:pPr>
      <w:r>
        <w:rPr>
          <w:rFonts w:eastAsia="Times New Roman" w:cs="ECOFONT" w:ascii="Ecofon" w:hAnsi="Ecofon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 1ª SUBDEFENSORA PÚBLICA GERAL DO ESTADO DO MARANHÃO,</w:t>
      </w:r>
      <w:r>
        <w:rPr>
          <w:rFonts w:cs="ECOFONT" w:ascii="Ecofon" w:hAnsi="Ecofon"/>
          <w:sz w:val="22"/>
          <w:szCs w:val="22"/>
        </w:rPr>
        <w:t xml:space="preserve"> no uso de suas atribuições legais, e considerando o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eastAsia="Times New Roman" w:cs="ECOFONT" w:ascii="Ecofon" w:hAnsi="Ecofon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on" w:hAnsi="Ecofon"/>
          <w:b/>
          <w:bCs/>
          <w:sz w:val="22"/>
          <w:szCs w:val="22"/>
        </w:rPr>
        <w:t>,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cs="ECOFONT" w:ascii="Ecofon" w:hAnsi="Ecofon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" w:hAnsi="Ecofon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" w:hAnsi="Ecofon"/>
          <w:sz w:val="22"/>
          <w:szCs w:val="22"/>
          <w:lang w:val="pt-BR"/>
        </w:rPr>
        <w:t>Art. 1º-</w:t>
      </w:r>
      <w:r>
        <w:rPr>
          <w:rFonts w:cs="ECOFONT" w:ascii="Ecofon" w:hAnsi="Ecofon"/>
          <w:b w:val="false"/>
          <w:sz w:val="22"/>
          <w:szCs w:val="22"/>
        </w:rPr>
        <w:t xml:space="preserve">  </w:t>
      </w:r>
      <w:r>
        <w:rPr>
          <w:rFonts w:cs="ECOFONT" w:ascii="Ecofon" w:hAnsi="Ecofon"/>
          <w:sz w:val="22"/>
          <w:szCs w:val="22"/>
        </w:rPr>
        <w:t xml:space="preserve">TORNAR PÚBLICA </w:t>
      </w:r>
      <w:r>
        <w:rPr>
          <w:rFonts w:cs="ECOFONT" w:ascii="Ecofon" w:hAnsi="Ecofon"/>
          <w:b w:val="false"/>
          <w:sz w:val="22"/>
          <w:szCs w:val="22"/>
        </w:rPr>
        <w:t xml:space="preserve">a convocação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" w:hAnsi="Ecofon"/>
          <w:b w:val="false"/>
          <w:sz w:val="22"/>
          <w:szCs w:val="22"/>
        </w:rPr>
        <w:t>candidatos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" w:hAnsi="Ecofon"/>
          <w:b w:val="false"/>
          <w:sz w:val="22"/>
          <w:szCs w:val="22"/>
        </w:rPr>
        <w:t xml:space="preserve">de acordo com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" w:hAnsi="Ecofon"/>
          <w:sz w:val="22"/>
          <w:szCs w:val="22"/>
          <w:lang w:val="pt-BR"/>
        </w:rPr>
        <w:t>itens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>4,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 xml:space="preserve">5 e 7 do Edital </w:t>
      </w:r>
      <w:r>
        <w:rPr>
          <w:rFonts w:cs="ECOFONT" w:ascii="Ecofon" w:hAnsi="Ecofon"/>
          <w:sz w:val="22"/>
          <w:szCs w:val="22"/>
        </w:rPr>
        <w:t>Abertura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" w:hAnsi="Ecofon"/>
          <w:sz w:val="22"/>
          <w:szCs w:val="22"/>
          <w:lang w:val="pt-BR"/>
        </w:rPr>
        <w:t xml:space="preserve">Anexos </w:t>
      </w:r>
      <w:r>
        <w:rPr>
          <w:rFonts w:cs="ECOFONT" w:ascii="Ecofon" w:hAnsi="Ecofon"/>
          <w:b w:val="false"/>
          <w:sz w:val="22"/>
          <w:szCs w:val="22"/>
          <w:lang w:val="pt-BR"/>
        </w:rPr>
        <w:t>do presente edital</w:t>
      </w:r>
      <w:r>
        <w:rPr>
          <w:rFonts w:cs="ECOFONT" w:ascii="Ecofon" w:hAnsi="Ecofon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" w:hAnsi="Ecofon"/>
          <w:b/>
          <w:sz w:val="22"/>
          <w:szCs w:val="22"/>
        </w:rPr>
        <w:t xml:space="preserve">Art. 2º - INFORMAR </w:t>
      </w:r>
      <w:r>
        <w:rPr>
          <w:rFonts w:cs="ECOFONT" w:ascii="Ecofon" w:hAnsi="Ecofon"/>
          <w:sz w:val="22"/>
          <w:szCs w:val="22"/>
        </w:rPr>
        <w:t xml:space="preserve">aos candidatos que os mesmos deverão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" w:hAnsi="Ecofon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" w:hAnsi="Ecofon"/>
          <w:b/>
          <w:sz w:val="22"/>
          <w:szCs w:val="22"/>
        </w:rPr>
        <w:t xml:space="preserve">10. DA ADMISSÃO 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>do edital de abertura</w:t>
      </w:r>
      <w:r>
        <w:rPr>
          <w:rFonts w:cs="ECOFONT" w:ascii="Ecofon" w:hAnsi="Ecofon"/>
          <w:b w:val="false"/>
          <w:bCs w:val="false"/>
          <w:sz w:val="22"/>
          <w:szCs w:val="22"/>
        </w:rPr>
        <w:t>,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" w:hAnsi="Ecofon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" w:hAnsi="Ecofon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, no período de 17 a 21 de Março de 2023.</w:t>
      </w:r>
    </w:p>
    <w:p>
      <w:pPr>
        <w:pStyle w:val="Textbody"/>
        <w:bidi w:val="0"/>
        <w:spacing w:lineRule="auto" w:line="36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Art. 3º - INFORMAR</w:t>
      </w:r>
      <w:r>
        <w:rPr>
          <w:rFonts w:cs="ECOFONT" w:ascii="Ecofon" w:hAnsi="Ecofon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candidat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4º – </w:t>
      </w:r>
      <w:r>
        <w:rPr>
          <w:rFonts w:cs="ECOFONT" w:ascii="Ecofon" w:hAnsi="Ecofon"/>
          <w:b/>
          <w:sz w:val="22"/>
          <w:szCs w:val="22"/>
        </w:rPr>
        <w:t xml:space="preserve">INFORMAR </w:t>
      </w:r>
      <w:r>
        <w:rPr>
          <w:rFonts w:cs="ECOFONT" w:ascii="Ecofon" w:hAnsi="Ecofon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" w:hAnsi="Ecofon"/>
          <w:b w:val="false"/>
          <w:bCs w:val="false"/>
          <w:sz w:val="22"/>
          <w:szCs w:val="22"/>
        </w:rPr>
        <w:t>conforme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cs="Ecofont" w:ascii="Ecofon" w:hAnsi="Ecofon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" w:hAnsi="Ecofon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</w:t>
      </w:r>
      <w:r>
        <w:rPr>
          <w:rFonts w:cs="ECOFONT" w:ascii="Ecofon" w:hAnsi="Ecofon"/>
          <w:sz w:val="22"/>
          <w:szCs w:val="22"/>
          <w:lang w:val="pt-BR"/>
        </w:rPr>
        <w:t>5</w:t>
      </w:r>
      <w:r>
        <w:rPr>
          <w:rFonts w:cs="ECOFONT" w:ascii="Ecofon" w:hAnsi="Ecofon"/>
          <w:sz w:val="22"/>
          <w:szCs w:val="22"/>
        </w:rPr>
        <w:t>º -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spacing w:lineRule="auto" w:line="360"/>
        <w:rPr>
          <w:rFonts w:ascii="Ecofon" w:hAnsi="Ecofon" w:cs="ECOFONT"/>
          <w:sz w:val="22"/>
          <w:szCs w:val="22"/>
          <w:lang w:val="pt-PT"/>
        </w:rPr>
      </w:pPr>
      <w:r>
        <w:rPr>
          <w:rFonts w:cs="ECOFONT" w:ascii="Ecofon" w:hAnsi="Ecofon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color w:val="000000"/>
          <w:sz w:val="22"/>
          <w:szCs w:val="22"/>
          <w:lang w:val="pt-PT"/>
        </w:rPr>
        <w:t>São Luís, 17 de Março de 2023.</w:t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DIREITO VARGEM GRANDE (POLO SÃO LUÍS)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ANA BEATRIZ MARTINS MENDES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bidi w:val="0"/>
        <w:jc w:val="center"/>
        <w:rPr>
          <w:rFonts w:ascii="Ecofon" w:hAnsi="Ecofon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Hyperlink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807</TotalTime>
  <Application>LibreOffice/7.4.1.2$Windows_X86_64 LibreOffice_project/3c58a8f3a960df8bc8fd77b461821e42c061c5f0</Application>
  <AppVersion>15.0000</AppVersion>
  <Pages>2</Pages>
  <Words>277</Words>
  <Characters>1504</Characters>
  <CharactersWithSpaces>1769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2023-03-17T13:08:22Z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