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229" w:after="0"/>
        <w:ind w:left="309" w:right="599" w:hanging="0"/>
        <w:jc w:val="center"/>
        <w:rPr>
          <w:rFonts w:ascii="Times New Roman" w:hAnsi="Times New Roman" w:eastAsia="Times New Roman" w:cs="Times New Roman"/>
          <w:b/>
          <w:b/>
          <w:sz w:val="48"/>
          <w:szCs w:val="48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EDITAL Nº 007/2022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DEFENSOR PÚBLICO-GERAL DO ESTADO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no uso de suas atribuições legais e tendo em vista 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resolve: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Art. 1º DIVULGAR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data, horário e observações sobre as entrevistas que serão realizadas com os candidatos convocados no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EDITAL Nº 06/2022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conforme tabela que segue: 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1"/>
        <w:tblW w:w="121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67"/>
        <w:gridCol w:w="1985"/>
        <w:gridCol w:w="1986"/>
        <w:gridCol w:w="1985"/>
        <w:gridCol w:w="3963"/>
      </w:tblGrid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OBSERVAÇÃO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BACABAL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23 e 24/03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 partir das 14h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O link para acesso à plataforma virtual e o horário de cada candidato será encaminhado por e-mail. 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BALSAS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PRESENCIAL, no Núcleo da Defensoria de Balsas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Das 8h às 12h</w:t>
            </w:r>
          </w:p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Das 14h às 17h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Meios de contato para resolução de dúvidas pré-entrevista: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Telefone celular institucional: (99)99156-3176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; e-mail: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nucleobalsas@ma.def.br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CAXIAS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e 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Das 8:30h às 12h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O link para acesso à plataforma virtual e o horário de cada candidato será encaminhado por e-mail. 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CHAPADINHA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PRESENCIAL, no Núcleo da Defensoria de Chapadinha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22/03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14h, pontualmente.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Meios de contato para resolução de dúvidas pré-entrevista: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Telefone celular institucional: 98 9 98 9171-0339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; e-mail: 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u w:val="single"/>
              </w:rPr>
              <w:t>nucleochapadinha@ma.def.br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CODÓ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Das 09h às 14h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 link para acesso à plataforma virtual e o horário de cada candidato será encaminhado por e-mail.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COROATÁ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 partir das 14:30h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 link para acesso à plataforma virtual e o horário de cada candidato será encaminhado por e-mail.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GOVERNADOR NUNES FREIRE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22 e 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Das 09h às 18h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 link para acesso à plataforma virtual e o horário de cada candidato será encaminhado por e-mail.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ITAPECURU MIRIM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22 e 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 partir das 14h30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 link para acesso à plataforma virtual e o horário de cada candidato será encaminhado por e-mail.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PEDREIRAS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22 e 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 partir das 14h30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 link para acesso à plataforma virtual e o horário de cada candidato será encaminhado por e-mail.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ROSÁRIO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, 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e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De 8h às 17h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 link para acesso à plataforma virtual e o horário de cada candidato será encaminhado por e-mail.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SANTA INÊS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24 e 25/03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Das 09h às 18h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 link para acesso à plataforma virtual e o horário de cada candidato será encaminhado por e-mail.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VIANA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VIRTUAL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e 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Das 14h às 18h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 link para acesso à plataforma virtual e o horário de cada candidato será encaminhado por e-mail.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IMPERATRIZ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PRESENCIAL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e 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 partir de 8:30h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Meios de contato para resolução de dúvidas pré-entrevista: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Telefone celular institucional: 99 9156-7525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; e-mail: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nucleoimperatriz@ma.def.br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SÃO LUÍS (NEP)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PRESENCIAL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 e 23/03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 partir das 14h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Meios de contato para resolução de dúvidas pré-entrevista: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Telefone celular institucional: 98 9241-9664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; e-mail: 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</w:rPr>
              <w:t>coordenacaonep@ma.def.br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.</w:t>
            </w:r>
          </w:p>
        </w:tc>
      </w:tr>
    </w:tbl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Art. 2º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Retificar 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pontuação dos seguintes candidatos, nos respectivos anexos:</w:t>
      </w:r>
    </w:p>
    <w:p>
      <w:pPr>
        <w:pStyle w:val="Normal1"/>
        <w:spacing w:lineRule="auto" w:line="24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Josué de Sousa Viana e Letícia Gabrielle Alves Costa, ANEXO II - SÃO LUÍS (NÚCLEO DE EXECUÇÃO PENAL)</w:t>
      </w:r>
    </w:p>
    <w:p>
      <w:pPr>
        <w:pStyle w:val="Normal1"/>
        <w:spacing w:lineRule="auto" w:line="24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Elifas Linhares Moraes da Silva, ANEXO VI - CHAPADINHA</w:t>
      </w:r>
    </w:p>
    <w:p>
      <w:pPr>
        <w:pStyle w:val="Normal1"/>
        <w:spacing w:lineRule="auto" w:line="24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Joelen dos Santos Garcia, ANEXO XIV - VIANA</w:t>
      </w:r>
    </w:p>
    <w:p>
      <w:pPr>
        <w:pStyle w:val="Normal1"/>
        <w:spacing w:lineRule="auto" w:line="24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Giulianno Arrais de Sousa, ANEXO XIII - SANTA INÊS</w:t>
      </w:r>
    </w:p>
    <w:p>
      <w:pPr>
        <w:pStyle w:val="Normal1"/>
        <w:spacing w:lineRule="auto" w:line="24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Tassia Monayne Duarte de Melo, ANEXO XIII - SANTA INÊS</w:t>
      </w:r>
    </w:p>
    <w:p>
      <w:pPr>
        <w:pStyle w:val="Normal1"/>
        <w:spacing w:lineRule="auto" w:line="240"/>
        <w:ind w:left="708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Marília Eugênia Ferreira Silva, ANEXO XII - ROSÁRIO</w:t>
      </w:r>
    </w:p>
    <w:p>
      <w:pPr>
        <w:pStyle w:val="Normal1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3º.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no site da Defensoria Pública do Estado do Maranhão. </w:t>
      </w:r>
    </w:p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São Luís,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21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 março de 2022.</w:t>
      </w:r>
    </w:p>
    <w:p>
      <w:pPr>
        <w:pStyle w:val="Normal1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1"/>
        <w:spacing w:lineRule="auto" w:line="240" w:before="0" w:after="0"/>
        <w:ind w:left="309" w:right="601" w:hanging="0"/>
        <w:jc w:val="center"/>
        <w:rPr>
          <w:rFonts w:ascii="Times New Roman" w:hAnsi="Times New Roman" w:eastAsia="Times New Roman" w:cs="Times New Roman"/>
          <w:b/>
          <w:b/>
          <w:sz w:val="48"/>
          <w:szCs w:val="48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ALBERTO PESSOA BASTOS</w:t>
      </w:r>
    </w:p>
    <w:p>
      <w:pPr>
        <w:pStyle w:val="Normal1"/>
        <w:spacing w:lineRule="auto" w:line="240" w:before="41" w:after="0"/>
        <w:ind w:left="309" w:right="605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Defensor Público-Geral do Estado do Maranhão</w:t>
      </w:r>
    </w:p>
    <w:sectPr>
      <w:headerReference w:type="default" r:id="rId2"/>
      <w:type w:val="nextPage"/>
      <w:pgSz w:orient="landscape" w:w="16838" w:h="11906"/>
      <w:pgMar w:left="1417" w:right="1417" w:gutter="0" w:header="708" w:top="1701" w:footer="0" w:bottom="170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4632960</wp:posOffset>
          </wp:positionH>
          <wp:positionV relativeFrom="page">
            <wp:posOffset>277495</wp:posOffset>
          </wp:positionV>
          <wp:extent cx="1100455" cy="75184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link w:val="Ttulo1Char"/>
    <w:uiPriority w:val="9"/>
    <w:qFormat/>
    <w:rsid w:val="00542f1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542f1d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42f1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42f1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1"/>
    <w:uiPriority w:val="99"/>
    <w:semiHidden/>
    <w:unhideWhenUsed/>
    <w:qFormat/>
    <w:rsid w:val="00542f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542f1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1"/>
    <w:link w:val="RodapChar"/>
    <w:uiPriority w:val="99"/>
    <w:unhideWhenUsed/>
    <w:rsid w:val="00542f1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eZPzf4AKUZMnweSKLRzvZmNeBlQ==">AMUW2mVuNdpQwK0CV8EHvOVNy1TgtJ2w4kIK54UUcuCsGMuXOej55lZ9UNXgwvvAWxdVcfb3ZblFgPjMoysk2VA0mgJSvM7vpu21D2VLYUPszsHVFQp+7aOgss75fwpStYTDelLvxv1R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3</Pages>
  <Words>577</Words>
  <Characters>3044</Characters>
  <CharactersWithSpaces>3535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2022-03-17T15:38:00Z</dcterms:created>
  <dc:creator>Conta da Microsoft</dc:creator>
  <dc:description/>
  <dc:language>pt-BR</dc:language>
  <cp:lastModifiedBy/>
  <cp:revision>0</cp:revision>
  <dc:subject/>
  <dc:title/>
</cp:coreProperties>
</file>