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16" w:hanging="0"/>
        <w:rPr>
          <w:sz w:val="20"/>
        </w:rPr>
      </w:pPr>
      <w:r>
        <w:rPr/>
        <w:drawing>
          <wp:inline distT="0" distB="0" distL="0" distR="0">
            <wp:extent cx="1109345" cy="75755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spacing w:before="205" w:after="0"/>
        <w:ind w:left="2553" w:right="2182" w:hanging="0"/>
        <w:jc w:val="center"/>
        <w:rPr>
          <w:b/>
          <w:b/>
          <w:sz w:val="24"/>
        </w:rPr>
      </w:pPr>
      <w:r>
        <w:rPr>
          <w:b/>
          <w:sz w:val="24"/>
        </w:rPr>
        <w:t>EDITAL Nº 005/2022</w:t>
      </w:r>
    </w:p>
    <w:p>
      <w:pPr>
        <w:pStyle w:val="Normal"/>
        <w:spacing w:before="205" w:after="0"/>
        <w:ind w:left="2553" w:right="2182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4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Corpodotexto"/>
        <w:spacing w:before="1" w:after="0"/>
        <w:ind w:left="709" w:hanging="0"/>
        <w:jc w:val="center"/>
        <w:rPr>
          <w:b/>
          <w:b/>
          <w:sz w:val="24"/>
          <w:lang w:val="pt-BR"/>
        </w:rPr>
      </w:pPr>
      <w:r>
        <w:rPr>
          <w:b/>
          <w:sz w:val="24"/>
          <w:lang w:val="pt-BR"/>
        </w:rPr>
        <w:t>I PROCESSO SELETIVO UNIFICADO PARA ESTÁGIO DE PÓS-GRADUAÇÃO DA DEFENSORIA PÚBLICA DO ESTADO DO MARANHÃO</w:t>
      </w:r>
    </w:p>
    <w:p>
      <w:pPr>
        <w:pStyle w:val="Corpodotexto"/>
        <w:spacing w:before="1" w:after="0"/>
        <w:jc w:val="center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lineRule="auto" w:line="276"/>
        <w:ind w:left="1319" w:right="442" w:firstLine="359"/>
        <w:jc w:val="both"/>
        <w:rPr>
          <w:b/>
          <w:b/>
          <w:sz w:val="24"/>
          <w:lang w:val="pt-BR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DEFENSOR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5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vista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b/>
          <w:sz w:val="24"/>
          <w:lang w:val="pt-BR"/>
        </w:rPr>
        <w:t>I PROCESSO SELETIVO UNIFICADO PARA ESTÁGIO DE PÓS-GRADUAÇÃO DA DEFENSORIA PÚBLICA DO ESTADO DO MARANHÃO</w:t>
      </w:r>
      <w:r>
        <w:rPr>
          <w:sz w:val="24"/>
        </w:rPr>
        <w:t>,resolve: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Normal"/>
        <w:spacing w:before="179" w:after="0"/>
        <w:ind w:left="1319" w:right="478" w:hanging="0"/>
        <w:jc w:val="both"/>
        <w:rPr>
          <w:b/>
          <w:b/>
          <w:sz w:val="24"/>
        </w:rPr>
      </w:pPr>
      <w:r>
        <w:rPr>
          <w:b/>
          <w:sz w:val="24"/>
        </w:rPr>
        <w:t xml:space="preserve">Art. 1. DIVULGAR </w:t>
      </w:r>
      <w:r>
        <w:rPr>
          <w:sz w:val="24"/>
        </w:rPr>
        <w:t xml:space="preserve">o link de acesso para o gabarito das provas: </w:t>
      </w:r>
      <w:hyperlink r:id="rId3">
        <w:r>
          <w:rPr>
            <w:rStyle w:val="LinkdaInternet"/>
          </w:rPr>
          <w:t>https://drive.google.com/drive/folders/1AFV-uwCZ2FQPts2lu4Wt7psOXZ7YDg1Y?usp=sharing</w:t>
        </w:r>
      </w:hyperlink>
      <w:r>
        <w:rPr>
          <w:sz w:val="24"/>
        </w:rPr>
        <w:t xml:space="preserve"> 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ind w:left="1319" w:right="477" w:hanging="0"/>
        <w:jc w:val="both"/>
        <w:rPr>
          <w:sz w:val="24"/>
        </w:rPr>
      </w:pPr>
      <w:r>
        <w:rPr>
          <w:b/>
          <w:sz w:val="24"/>
        </w:rPr>
        <w:t>Art. 2.</w:t>
      </w:r>
      <w:r>
        <w:rPr>
          <w:sz w:val="24"/>
        </w:rPr>
        <w:t xml:space="preserve"> </w:t>
      </w:r>
      <w:r>
        <w:rPr>
          <w:b/>
          <w:sz w:val="24"/>
        </w:rPr>
        <w:t xml:space="preserve">INFORMAR </w:t>
      </w:r>
      <w:r>
        <w:rPr>
          <w:sz w:val="24"/>
        </w:rPr>
        <w:t xml:space="preserve">que os recursos em face do </w:t>
      </w:r>
      <w:r>
        <w:rPr>
          <w:b/>
          <w:sz w:val="24"/>
        </w:rPr>
        <w:t xml:space="preserve">GABARITO </w:t>
      </w:r>
      <w:r>
        <w:rPr>
          <w:sz w:val="24"/>
        </w:rPr>
        <w:t xml:space="preserve">deverão ser interpostos eletronicamente, nos dias 08 e 09 de março de 2022, em formato </w:t>
      </w:r>
      <w:r>
        <w:rPr>
          <w:b/>
          <w:sz w:val="24"/>
        </w:rPr>
        <w:t>PDF</w:t>
      </w:r>
      <w:r>
        <w:rPr>
          <w:sz w:val="24"/>
        </w:rPr>
        <w:t xml:space="preserve">, por meio do endereço eletrônico </w:t>
      </w:r>
      <w:hyperlink r:id="rId4">
        <w:r>
          <w:rPr>
            <w:rStyle w:val="LinkdaInternet"/>
            <w:sz w:val="24"/>
            <w:u w:val="none" w:color="0000FF"/>
          </w:rPr>
          <w:t>seletivos2022@ma.def.br</w:t>
        </w:r>
        <w:r>
          <w:rPr>
            <w:rStyle w:val="LinkdaInternet"/>
            <w:sz w:val="24"/>
          </w:rPr>
          <w:t xml:space="preserve">, </w:t>
        </w:r>
      </w:hyperlink>
      <w:r>
        <w:rPr>
          <w:sz w:val="24"/>
        </w:rPr>
        <w:t xml:space="preserve">conforme Edital de Abertura. </w:t>
      </w:r>
    </w:p>
    <w:p>
      <w:pPr>
        <w:pStyle w:val="Corpodotexto"/>
        <w:spacing w:before="2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0" w:after="0"/>
        <w:ind w:left="1319" w:hanging="0"/>
        <w:rPr>
          <w:sz w:val="24"/>
        </w:rPr>
      </w:pPr>
      <w:r>
        <w:rPr>
          <w:b/>
          <w:sz w:val="24"/>
        </w:rPr>
        <w:t xml:space="preserve">Art. 3. </w:t>
      </w:r>
      <w:r>
        <w:rPr>
          <w:sz w:val="24"/>
        </w:rPr>
        <w:t xml:space="preserve">O presente Edital será </w:t>
      </w:r>
      <w:r>
        <w:rPr>
          <w:b/>
          <w:sz w:val="24"/>
        </w:rPr>
        <w:t xml:space="preserve">PUBLICADO </w:t>
      </w:r>
      <w:r>
        <w:rPr>
          <w:sz w:val="24"/>
        </w:rPr>
        <w:t>no site da DPE/MA.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8" w:after="0"/>
        <w:rPr>
          <w:sz w:val="28"/>
        </w:rPr>
      </w:pPr>
      <w:r>
        <w:rPr>
          <w:sz w:val="28"/>
        </w:rPr>
      </w:r>
    </w:p>
    <w:p>
      <w:pPr>
        <w:pStyle w:val="Normal"/>
        <w:ind w:left="6823" w:hanging="0"/>
        <w:rPr>
          <w:sz w:val="24"/>
        </w:rPr>
      </w:pPr>
      <w:r>
        <w:rPr>
          <w:sz w:val="24"/>
        </w:rPr>
        <w:t>São Luís, 07 de março de 2022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rPr>
          <w:sz w:val="33"/>
        </w:rPr>
      </w:pPr>
      <w:r>
        <w:rPr>
          <w:sz w:val="33"/>
        </w:rPr>
      </w:r>
    </w:p>
    <w:p>
      <w:pPr>
        <w:pStyle w:val="Corpodotexto"/>
        <w:spacing w:before="1" w:after="0"/>
        <w:rPr>
          <w:sz w:val="33"/>
        </w:rPr>
      </w:pPr>
      <w:r>
        <w:rPr>
          <w:sz w:val="33"/>
        </w:rPr>
      </w:r>
      <w:bookmarkStart w:id="0" w:name="_GoBack"/>
      <w:bookmarkStart w:id="1" w:name="_GoBack"/>
      <w:bookmarkEnd w:id="1"/>
    </w:p>
    <w:p>
      <w:pPr>
        <w:pStyle w:val="Normal"/>
        <w:spacing w:lineRule="exact" w:line="274" w:before="1" w:after="0"/>
        <w:ind w:left="2546" w:right="2184" w:hanging="0"/>
        <w:jc w:val="center"/>
        <w:rPr>
          <w:b/>
          <w:b/>
          <w:sz w:val="24"/>
        </w:rPr>
      </w:pPr>
      <w:r>
        <w:rPr>
          <w:b/>
          <w:sz w:val="24"/>
        </w:rPr>
        <w:t>ALBERTO PESSOA BASTOS</w:t>
      </w:r>
    </w:p>
    <w:p>
      <w:pPr>
        <w:pStyle w:val="Normal"/>
        <w:spacing w:lineRule="exact" w:line="274"/>
        <w:ind w:left="2551" w:right="2184" w:hanging="0"/>
        <w:jc w:val="center"/>
        <w:rPr>
          <w:sz w:val="24"/>
        </w:rPr>
      </w:pPr>
      <w:r>
        <w:rPr>
          <w:sz w:val="24"/>
        </w:rPr>
        <w:t>Defensor Público-Geral do Estado do Maranhão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8890" distB="8890" distL="8890" distR="8890" simplePos="0" locked="0" layoutInCell="0" allowOverlap="1" relativeHeight="4">
                <wp:simplePos x="0" y="0"/>
                <wp:positionH relativeFrom="page">
                  <wp:posOffset>1589405</wp:posOffset>
                </wp:positionH>
                <wp:positionV relativeFrom="paragraph">
                  <wp:posOffset>198755</wp:posOffset>
                </wp:positionV>
                <wp:extent cx="4570730" cy="635"/>
                <wp:effectExtent l="0" t="0" r="0" b="0"/>
                <wp:wrapTopAndBottom/>
                <wp:docPr id="2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52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.15pt,15.65pt" to="484.95pt,15.65pt" ID="Line 4" stroked="t" o:allowincell="f" style="position:absolute;mso-position-horizontal-relative:page">
                <v:stroke color="#005200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28" w:before="14" w:after="0"/>
        <w:ind w:left="2553" w:right="2184" w:hanging="0"/>
        <w:jc w:val="center"/>
        <w:rPr>
          <w:rFonts w:ascii="Verdana" w:hAnsi="Verdana"/>
          <w:i/>
          <w:i/>
          <w:sz w:val="20"/>
        </w:rPr>
      </w:pPr>
      <w:r>
        <w:rPr>
          <w:rFonts w:ascii="Verdana" w:hAnsi="Verdana"/>
          <w:i/>
          <w:sz w:val="20"/>
        </w:rPr>
        <w:t>Rua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da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Estrela,</w:t>
      </w:r>
      <w:r>
        <w:rPr>
          <w:rFonts w:ascii="Verdana" w:hAnsi="Verdana"/>
          <w:i/>
          <w:spacing w:val="-14"/>
          <w:sz w:val="20"/>
        </w:rPr>
        <w:t xml:space="preserve"> </w:t>
      </w:r>
      <w:r>
        <w:rPr>
          <w:rFonts w:ascii="Verdana" w:hAnsi="Verdana"/>
          <w:i/>
          <w:sz w:val="20"/>
        </w:rPr>
        <w:t>421,</w:t>
      </w:r>
      <w:r>
        <w:rPr>
          <w:rFonts w:ascii="Verdana" w:hAnsi="Verdana"/>
          <w:i/>
          <w:spacing w:val="-16"/>
          <w:sz w:val="20"/>
        </w:rPr>
        <w:t xml:space="preserve"> </w:t>
      </w:r>
      <w:r>
        <w:rPr>
          <w:rFonts w:ascii="Verdana" w:hAnsi="Verdana"/>
          <w:i/>
          <w:sz w:val="20"/>
        </w:rPr>
        <w:t>Reviver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Segoe UI" w:hAnsi="Segoe UI"/>
          <w:i/>
          <w:sz w:val="20"/>
        </w:rPr>
        <w:t>–</w:t>
      </w:r>
      <w:r>
        <w:rPr>
          <w:rFonts w:ascii="Segoe UI" w:hAnsi="Segoe UI"/>
          <w:i/>
          <w:spacing w:val="1"/>
          <w:sz w:val="20"/>
        </w:rPr>
        <w:t xml:space="preserve"> </w:t>
      </w:r>
      <w:r>
        <w:rPr>
          <w:rFonts w:ascii="Verdana" w:hAnsi="Verdana"/>
          <w:i/>
          <w:sz w:val="20"/>
        </w:rPr>
        <w:t>São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Luís/MA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Segoe UI" w:hAnsi="Segoe UI"/>
          <w:i/>
          <w:sz w:val="20"/>
        </w:rPr>
        <w:t>–</w:t>
      </w:r>
      <w:r>
        <w:rPr>
          <w:rFonts w:ascii="Segoe UI" w:hAnsi="Segoe UI"/>
          <w:i/>
          <w:spacing w:val="1"/>
          <w:sz w:val="20"/>
        </w:rPr>
        <w:t xml:space="preserve"> </w:t>
      </w:r>
      <w:r>
        <w:rPr>
          <w:rFonts w:ascii="Verdana" w:hAnsi="Verdana"/>
          <w:i/>
          <w:sz w:val="20"/>
        </w:rPr>
        <w:t>CEP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65010-200 Telefone: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(98)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3221-1343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Segoe UI" w:hAnsi="Segoe UI"/>
          <w:i/>
          <w:sz w:val="20"/>
        </w:rPr>
        <w:t xml:space="preserve">– </w:t>
      </w:r>
      <w:r>
        <w:rPr>
          <w:rFonts w:ascii="Verdana" w:hAnsi="Verdana"/>
          <w:i/>
          <w:sz w:val="20"/>
        </w:rPr>
        <w:t>(98)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3221-6110</w:t>
      </w:r>
    </w:p>
    <w:p>
      <w:pPr>
        <w:sectPr>
          <w:type w:val="nextPage"/>
          <w:pgSz w:w="11906" w:h="16838"/>
          <w:pgMar w:left="380" w:right="740" w:gutter="0" w:header="0" w:top="40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31" w:after="0"/>
        <w:ind w:left="2545" w:right="2184" w:hanging="0"/>
        <w:jc w:val="center"/>
        <w:rPr>
          <w:rFonts w:ascii="Verdana" w:hAnsi="Verdana"/>
          <w:i/>
          <w:i/>
          <w:sz w:val="20"/>
        </w:rPr>
      </w:pPr>
      <w:r>
        <w:rPr>
          <w:rFonts w:ascii="Verdana" w:hAnsi="Verdana"/>
          <w:i/>
          <w:sz w:val="20"/>
        </w:rPr>
        <w:t>defensoria.ma.def.br</w:t>
      </w:r>
    </w:p>
    <w:p>
      <w:pPr>
        <w:pStyle w:val="Corpodotexto"/>
        <w:spacing w:before="11" w:after="0"/>
        <w:rPr>
          <w:sz w:val="20"/>
        </w:rPr>
      </w:pPr>
      <w:r>
        <w:rPr/>
      </w:r>
    </w:p>
    <w:sectPr>
      <w:headerReference w:type="default" r:id="rId5"/>
      <w:type w:val="nextPage"/>
      <w:pgSz w:w="11906" w:h="16838"/>
      <w:pgMar w:left="380" w:right="1700" w:gutter="0" w:header="208" w:top="1380" w:footer="0" w:bottom="28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3356610</wp:posOffset>
          </wp:positionH>
          <wp:positionV relativeFrom="page">
            <wp:posOffset>132080</wp:posOffset>
          </wp:positionV>
          <wp:extent cx="1100455" cy="75184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28" w:hanging="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3d8c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e7057"/>
    <w:rPr>
      <w:rFonts w:ascii="Times New Roman" w:hAnsi="Times New Roman" w:eastAsia="Times New Roman" w:cs="Times New Roman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b23d8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58"/>
      <w:ind w:left="110" w:hanging="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be705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drive.google.com/drive/folders/1AFV-uwCZ2FQPts2lu4Wt7psOXZ7YDg1Y?usp=sharing" TargetMode="External"/><Relationship Id="rId4" Type="http://schemas.openxmlformats.org/officeDocument/2006/relationships/hyperlink" Target="mailto:seletivos2022@ma.def.br, 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2</Pages>
  <Words>140</Words>
  <Characters>839</Characters>
  <CharactersWithSpaces>973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2022-03-07T18:48:00Z</dcterms:created>
  <dc:creator>Lorena Fernandes</dc:creator>
  <dc:description/>
  <dc:language>pt-BR</dc:language>
  <cp:lastModifiedBy>Conta da Microsoft</cp:lastModifiedBy>
  <cp:lastPrinted>2022-03-07T18:49:00Z</cp:lastPrinted>
  <dcterms:modified xsi:type="dcterms:W3CDTF">2022-03-07T18:52:00Z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