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FEC12" w14:textId="77777777" w:rsidR="008D0BDC" w:rsidRDefault="000A2AD1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EDITAL 010/202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</w:t>
      </w:r>
    </w:p>
    <w:p w14:paraId="7EA06D77" w14:textId="77777777" w:rsidR="008D0BDC" w:rsidRDefault="008D0BDC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</w:pPr>
    </w:p>
    <w:p w14:paraId="6B94630B" w14:textId="77777777" w:rsidR="008D0BDC" w:rsidRDefault="008D0BDC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6A87DBB" w14:textId="77777777" w:rsidR="008D0BDC" w:rsidRDefault="000A2AD1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I PROCESSO SELETIVO UNIFICADO PARA ESTÁGIO DE PÓS-GRADUAÇÃO DA DEFENSORIA PÚBLICA DO ESTADO DO MARANHÃO</w:t>
      </w:r>
    </w:p>
    <w:p w14:paraId="78EC3596" w14:textId="77777777" w:rsidR="008D0BDC" w:rsidRDefault="008D0BDC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18D0C6B6" w14:textId="77777777" w:rsidR="008D0BDC" w:rsidRDefault="008D0BDC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1C63FA7A" w14:textId="77777777" w:rsidR="008D0BDC" w:rsidRDefault="000A2AD1">
      <w:pPr>
        <w:pStyle w:val="LO-normal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SUBDEFENSOR PÚBLICO GERAL DO ESTADO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DO MARANHÃO,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I PROCESSO SELETIVO UNIFICADO PARA ESTÁGIO DE PÓS-GRADUAÇÃO DA DEFENSORIA PÚBLICA DO ESTADO DO MARANHÃO,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resolve:</w:t>
      </w:r>
    </w:p>
    <w:p w14:paraId="428CE34D" w14:textId="77777777" w:rsidR="008D0BDC" w:rsidRDefault="008D0BDC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1F8D7AA" w14:textId="77777777" w:rsidR="008D0BDC" w:rsidRDefault="008D0BDC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27674AB" w14:textId="77777777" w:rsidR="008D0BDC" w:rsidRDefault="000A2AD1">
      <w:pPr>
        <w:pStyle w:val="Ttulo1"/>
        <w:widowControl w:val="0"/>
        <w:numPr>
          <w:ilvl w:val="0"/>
          <w:numId w:val="1"/>
        </w:numPr>
        <w:spacing w:before="280" w:after="280" w:line="240" w:lineRule="auto"/>
        <w:ind w:left="0" w:firstLine="0"/>
        <w:jc w:val="both"/>
        <w:rPr>
          <w:rFonts w:ascii="Times New Roman" w:eastAsia="Times New Roman" w:hAnsi="Times New Roman"/>
          <w:b w:val="0"/>
          <w:sz w:val="24"/>
          <w:szCs w:val="24"/>
          <w:lang w:val="pt-BR"/>
        </w:rPr>
      </w:pPr>
      <w:bookmarkStart w:id="0" w:name="_heading=h.gjdgxs"/>
      <w:bookmarkEnd w:id="0"/>
      <w:r>
        <w:rPr>
          <w:rFonts w:ascii="Times New Roman" w:eastAsia="Times New Roman" w:hAnsi="Times New Roman"/>
          <w:sz w:val="24"/>
          <w:szCs w:val="24"/>
          <w:lang w:val="pt-BR"/>
        </w:rPr>
        <w:t>Art. 1º</w:t>
      </w:r>
      <w:proofErr w:type="gramStart"/>
      <w:r>
        <w:rPr>
          <w:rFonts w:ascii="Times New Roman" w:eastAsia="Times New Roman" w:hAnsi="Times New Roman"/>
          <w:sz w:val="24"/>
          <w:szCs w:val="24"/>
          <w:lang w:val="pt-BR"/>
        </w:rPr>
        <w:t>-  RETIFICAR</w:t>
      </w:r>
      <w:proofErr w:type="gramEnd"/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 xml:space="preserve"> a lista do </w:t>
      </w:r>
      <w:r>
        <w:rPr>
          <w:rFonts w:ascii="Times New Roman" w:eastAsia="Times New Roman" w:hAnsi="Times New Roman"/>
          <w:bCs/>
          <w:sz w:val="24"/>
          <w:szCs w:val="24"/>
          <w:lang w:val="pt-BR"/>
        </w:rPr>
        <w:t xml:space="preserve">ANEXO III do EDITAL nº 09/2022 </w:t>
      </w:r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>para fazer constar a cand</w:t>
      </w:r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 xml:space="preserve">idata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pt-BR"/>
        </w:rPr>
        <w:t>ANA CRISTINA DA SILVA PASSINHO</w:t>
      </w:r>
      <w:r>
        <w:rPr>
          <w:rFonts w:ascii="Times New Roman" w:eastAsia="Times New Roman" w:hAnsi="Times New Roman"/>
          <w:b w:val="0"/>
          <w:color w:val="111111"/>
          <w:sz w:val="24"/>
          <w:szCs w:val="24"/>
          <w:lang w:val="pt-BR"/>
        </w:rPr>
        <w:t xml:space="preserve"> como </w:t>
      </w:r>
      <w:r>
        <w:rPr>
          <w:rFonts w:ascii="Times New Roman" w:eastAsia="Times New Roman" w:hAnsi="Times New Roman"/>
          <w:bCs/>
          <w:color w:val="111111"/>
          <w:sz w:val="24"/>
          <w:szCs w:val="24"/>
          <w:lang w:val="pt-BR"/>
        </w:rPr>
        <w:t xml:space="preserve">APROVADA. </w:t>
      </w:r>
    </w:p>
    <w:p w14:paraId="05668AC8" w14:textId="77777777" w:rsidR="008D0BDC" w:rsidRDefault="000A2AD1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Art. 2º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HOMOLOGAR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resultado do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I PROCESSO SELETIVO UNIFICADO PARA ESTÁGIO DE PÓS-GRADUAÇÃO DA DEFENSORIA PÚBLICA DO ESTADO DO MARANHÃO.</w:t>
      </w:r>
    </w:p>
    <w:p w14:paraId="49E6D925" w14:textId="77777777" w:rsidR="008D0BDC" w:rsidRDefault="000A2AD1">
      <w:pPr>
        <w:pStyle w:val="LO-normal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Art. 3º</w:t>
      </w:r>
      <w:r>
        <w:rPr>
          <w:rFonts w:ascii="Times New Roman" w:eastAsia="Times New Roman" w:hAnsi="Times New Roman"/>
          <w:sz w:val="24"/>
          <w:szCs w:val="24"/>
          <w:lang w:val="pt-BR"/>
        </w:rPr>
        <w:t xml:space="preserve"> - O presente edital será </w:t>
      </w:r>
      <w:r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PUBLICADO</w:t>
      </w:r>
      <w:r>
        <w:rPr>
          <w:rFonts w:ascii="Times New Roman" w:eastAsia="Times New Roman" w:hAnsi="Times New Roman"/>
          <w:sz w:val="24"/>
          <w:szCs w:val="24"/>
          <w:lang w:val="pt-BR"/>
        </w:rPr>
        <w:t xml:space="preserve"> no site da Defensoria Pública e no DOE/MA. </w:t>
      </w:r>
    </w:p>
    <w:p w14:paraId="38254D03" w14:textId="77777777" w:rsidR="008D0BDC" w:rsidRDefault="008D0BDC">
      <w:pPr>
        <w:pStyle w:val="LO-normal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A084D80" w14:textId="77777777" w:rsidR="008D0BDC" w:rsidRDefault="008D0BDC">
      <w:pPr>
        <w:pStyle w:val="LO-normal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B91E011" w14:textId="77777777" w:rsidR="008D0BDC" w:rsidRDefault="000A2AD1">
      <w:pPr>
        <w:pStyle w:val="LO-normal"/>
        <w:spacing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São Luís, 20 de abril de 2022</w:t>
      </w:r>
    </w:p>
    <w:p w14:paraId="264DF1B3" w14:textId="77777777" w:rsidR="008D0BDC" w:rsidRDefault="008D0BDC">
      <w:pPr>
        <w:pStyle w:val="LO-normal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73E2DE1" w14:textId="77777777" w:rsidR="008D0BDC" w:rsidRDefault="008D0BDC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772E003" w14:textId="77777777" w:rsidR="008D0BDC" w:rsidRDefault="008D0BDC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D08B3AD" w14:textId="77777777" w:rsidR="008D0BDC" w:rsidRDefault="000A2AD1">
      <w:pPr>
        <w:pStyle w:val="LO-normal"/>
        <w:widowControl w:val="0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GABRIEL SANTANA FURTADO SOARES</w:t>
      </w:r>
    </w:p>
    <w:p w14:paraId="71E1AC7E" w14:textId="77777777" w:rsidR="008D0BDC" w:rsidRDefault="000A2AD1">
      <w:pPr>
        <w:pStyle w:val="Ttulo2"/>
        <w:widowControl w:val="0"/>
        <w:spacing w:before="280" w:after="280" w:line="240" w:lineRule="auto"/>
        <w:ind w:left="567"/>
        <w:jc w:val="center"/>
        <w:rPr>
          <w:rFonts w:ascii="Times New Roman" w:eastAsia="Times New Roman" w:hAnsi="Times New Roman"/>
          <w:b w:val="0"/>
          <w:i w:val="0"/>
          <w:sz w:val="24"/>
          <w:szCs w:val="24"/>
          <w:lang w:val="pt-BR"/>
        </w:rPr>
      </w:pPr>
      <w:proofErr w:type="spellStart"/>
      <w:r>
        <w:rPr>
          <w:rFonts w:ascii="Times New Roman" w:eastAsia="Times New Roman" w:hAnsi="Times New Roman"/>
          <w:b w:val="0"/>
          <w:i w:val="0"/>
          <w:sz w:val="24"/>
          <w:szCs w:val="24"/>
          <w:lang w:val="pt-BR"/>
        </w:rPr>
        <w:t>Subefensor</w:t>
      </w:r>
      <w:proofErr w:type="spellEnd"/>
      <w:r>
        <w:rPr>
          <w:rFonts w:ascii="Times New Roman" w:eastAsia="Times New Roman" w:hAnsi="Times New Roman"/>
          <w:b w:val="0"/>
          <w:i w:val="0"/>
          <w:sz w:val="24"/>
          <w:szCs w:val="24"/>
          <w:lang w:val="pt-BR"/>
        </w:rPr>
        <w:t xml:space="preserve"> Público-Geral do Estado do Maranhão</w:t>
      </w:r>
    </w:p>
    <w:p w14:paraId="79A343E6" w14:textId="77777777" w:rsidR="008D0BDC" w:rsidRDefault="008D0BDC">
      <w:pPr>
        <w:pStyle w:val="LO-normal"/>
        <w:rPr>
          <w:rFonts w:ascii="Times New Roman" w:hAnsi="Times New Roman" w:cs="Times New Roman"/>
          <w:lang w:val="pt-BR"/>
        </w:rPr>
      </w:pPr>
    </w:p>
    <w:sectPr w:rsidR="008D0BDC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formProt w:val="0"/>
      <w:docGrid w:linePitch="1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3C1A7" w14:textId="77777777" w:rsidR="00000000" w:rsidRDefault="000A2AD1">
      <w:pPr>
        <w:spacing w:after="0" w:line="240" w:lineRule="auto"/>
      </w:pPr>
      <w:r>
        <w:separator/>
      </w:r>
    </w:p>
  </w:endnote>
  <w:endnote w:type="continuationSeparator" w:id="0">
    <w:p w14:paraId="6DC9649F" w14:textId="77777777" w:rsidR="00000000" w:rsidRDefault="000A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C4F0" w14:textId="77777777" w:rsidR="008D0BDC" w:rsidRDefault="000A2AD1">
    <w:pPr>
      <w:pStyle w:val="LO-normal"/>
      <w:pBdr>
        <w:top w:val="single" w:sz="6" w:space="0" w:color="000000"/>
      </w:pBdr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BE94" w14:textId="77777777" w:rsidR="00000000" w:rsidRDefault="000A2AD1">
      <w:pPr>
        <w:spacing w:after="0" w:line="240" w:lineRule="auto"/>
      </w:pPr>
      <w:r>
        <w:separator/>
      </w:r>
    </w:p>
  </w:footnote>
  <w:footnote w:type="continuationSeparator" w:id="0">
    <w:p w14:paraId="7763A4AE" w14:textId="77777777" w:rsidR="00000000" w:rsidRDefault="000A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1C8A" w14:textId="77777777" w:rsidR="008D0BDC" w:rsidRDefault="000A2AD1">
    <w:pPr>
      <w:pStyle w:val="LO-normal"/>
      <w:ind w:left="567"/>
      <w:jc w:val="center"/>
    </w:pPr>
    <w:r>
      <w:rPr>
        <w:noProof/>
      </w:rPr>
      <w:drawing>
        <wp:inline distT="0" distB="0" distL="0" distR="0" wp14:anchorId="5237CD54" wp14:editId="41CD0228">
          <wp:extent cx="616585" cy="44767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20DB2A" w14:textId="77777777" w:rsidR="008D0BDC" w:rsidRDefault="000A2AD1">
    <w:pPr>
      <w:pStyle w:val="LO-normal"/>
      <w:pBdr>
        <w:bottom w:val="single" w:sz="6" w:space="0" w:color="000000"/>
      </w:pBdr>
      <w:jc w:val="center"/>
      <w:rPr>
        <w:rFonts w:ascii="Times New Roman" w:eastAsia="Times New Roman" w:hAnsi="Times New Roman" w:cs="Times New Roman"/>
        <w:lang w:val="pt-BR"/>
      </w:rPr>
    </w:pPr>
    <w:r>
      <w:rPr>
        <w:rFonts w:ascii="Times New Roman" w:eastAsia="Times New Roman" w:hAnsi="Times New Roman" w:cs="Times New Roman"/>
        <w:color w:val="008000"/>
        <w:lang w:val="pt-BR"/>
      </w:rPr>
      <w:t xml:space="preserve">        Defensoria Pública do Estado do Maranhão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163B9"/>
    <w:multiLevelType w:val="multilevel"/>
    <w:tmpl w:val="07F0BF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495E84"/>
    <w:multiLevelType w:val="multilevel"/>
    <w:tmpl w:val="7946F1C8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5591293">
    <w:abstractNumId w:val="1"/>
  </w:num>
  <w:num w:numId="2" w16cid:durableId="107331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DC"/>
    <w:rsid w:val="000A2AD1"/>
    <w:rsid w:val="008D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DE22"/>
  <w15:docId w15:val="{1CA62E2B-458D-4084-93A7-63AE94C5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next w:val="LO-normal"/>
    <w:link w:val="Ttulo1Char"/>
    <w:qFormat/>
    <w:rsid w:val="0025492D"/>
    <w:pPr>
      <w:spacing w:beforeAutospacing="1" w:afterAutospacing="1" w:line="252" w:lineRule="auto"/>
      <w:outlineLvl w:val="0"/>
    </w:pPr>
    <w:rPr>
      <w:rFonts w:ascii="SimSun" w:eastAsia="SimSun" w:hAnsi="SimSun" w:cs="Times New Roman"/>
      <w:b/>
      <w:kern w:val="2"/>
      <w:sz w:val="48"/>
      <w:szCs w:val="48"/>
    </w:rPr>
  </w:style>
  <w:style w:type="paragraph" w:styleId="Ttulo2">
    <w:name w:val="heading 2"/>
    <w:next w:val="LO-normal"/>
    <w:link w:val="Ttulo2Char"/>
    <w:semiHidden/>
    <w:unhideWhenUsed/>
    <w:qFormat/>
    <w:rsid w:val="0025492D"/>
    <w:pPr>
      <w:spacing w:beforeAutospacing="1" w:afterAutospacing="1" w:line="252" w:lineRule="auto"/>
      <w:outlineLvl w:val="1"/>
    </w:pPr>
    <w:rPr>
      <w:rFonts w:ascii="SimSun" w:eastAsia="SimSun" w:hAnsi="SimSun" w:cs="Times New Roman"/>
      <w:b/>
      <w:i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20239E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25492D"/>
    <w:rPr>
      <w:rFonts w:ascii="SimSun" w:eastAsia="SimSun" w:hAnsi="SimSun" w:cs="Times New Roman"/>
      <w:b/>
      <w:kern w:val="2"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qFormat/>
    <w:rsid w:val="0025492D"/>
    <w:rPr>
      <w:rFonts w:ascii="SimSun" w:eastAsia="SimSun" w:hAnsi="SimSun" w:cs="Times New Roman"/>
      <w:b/>
      <w:i/>
      <w:sz w:val="36"/>
      <w:szCs w:val="3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5492D"/>
  </w:style>
  <w:style w:type="character" w:customStyle="1" w:styleId="RodapChar">
    <w:name w:val="Rodapé Char"/>
    <w:basedOn w:val="Fontepargpadro"/>
    <w:link w:val="Rodap"/>
    <w:uiPriority w:val="99"/>
    <w:qFormat/>
    <w:rsid w:val="0025492D"/>
  </w:style>
  <w:style w:type="character" w:customStyle="1" w:styleId="LinkdaInternet">
    <w:name w:val="Link da Internet"/>
    <w:basedOn w:val="Fontepargpadro"/>
    <w:uiPriority w:val="99"/>
    <w:unhideWhenUsed/>
    <w:rsid w:val="0016796F"/>
    <w:rPr>
      <w:color w:val="0000FF" w:themeColor="hyperlink"/>
      <w:u w:val="single"/>
    </w:rPr>
  </w:style>
  <w:style w:type="paragraph" w:styleId="Ttulo">
    <w:name w:val="Title"/>
    <w:basedOn w:val="LO-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LO-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customStyle="1" w:styleId="Corpodetexto31">
    <w:name w:val="Corpo de texto 31"/>
    <w:basedOn w:val="LO-normal"/>
    <w:qFormat/>
    <w:rsid w:val="0025492D"/>
    <w:pPr>
      <w:spacing w:after="0" w:line="240" w:lineRule="auto"/>
      <w:jc w:val="both"/>
    </w:pPr>
    <w:rPr>
      <w:rFonts w:eastAsia="Times New Roman"/>
      <w:sz w:val="22"/>
      <w:lang w:val="pt-PT"/>
    </w:rPr>
  </w:style>
  <w:style w:type="paragraph" w:customStyle="1" w:styleId="CabealhoeRodap">
    <w:name w:val="Cabeçalho e Rodapé"/>
    <w:basedOn w:val="LO-normal"/>
    <w:qFormat/>
  </w:style>
  <w:style w:type="paragraph" w:styleId="Cabealho">
    <w:name w:val="header"/>
    <w:basedOn w:val="LO-normal"/>
    <w:link w:val="CabealhoChar"/>
    <w:uiPriority w:val="99"/>
    <w:unhideWhenUsed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LO-normal"/>
    <w:uiPriority w:val="1"/>
    <w:qFormat/>
    <w:rsid w:val="00B86F01"/>
    <w:pPr>
      <w:widowControl w:val="0"/>
      <w:spacing w:after="0" w:line="258" w:lineRule="exact"/>
      <w:ind w:left="11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A437D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qFormat/>
    <w:rsid w:val="00B86F01"/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269C0"/>
    <w:rPr>
      <w:rFonts w:asciiTheme="minorHAnsi" w:eastAsiaTheme="minorHAnsi" w:hAnsiTheme="minorHAnsi" w:cstheme="minorBidi"/>
      <w:sz w:val="22"/>
      <w:szCs w:val="22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usuCjT9dxNV/R0nDLyn2bKG5T5g==">AMUW2mXUJokzq1e5kNPPeVgXoEHGtplJ+L4e/AN3FiDITJxpBgbM4mKC1gwXi+QASXAhBKxs95NCozTKPdHSwpurKvkcTQ8dEmjLIvAUIpsiABz8xfPdWMJgynmhAA6fv5YbLrBk7eVE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060D06-6F7B-4F50-8937-9FFBC919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4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dc:description/>
  <cp:lastModifiedBy>Ana Helena Rego Oliveira</cp:lastModifiedBy>
  <cp:revision>2</cp:revision>
  <dcterms:created xsi:type="dcterms:W3CDTF">2022-04-20T19:12:00Z</dcterms:created>
  <dcterms:modified xsi:type="dcterms:W3CDTF">2022-04-20T19:12:00Z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