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bookmarkStart w:id="0" w:name="_GoBack"/>
      <w:bookmarkEnd w:id="0"/>
      <w:r>
        <w:rPr>
          <w:rFonts w:ascii="Spranq eco sans" w:hAnsi="Spranq eco sans"/>
          <w:sz w:val="22"/>
          <w:szCs w:val="22"/>
          <w:u w:val="single"/>
        </w:rPr>
        <w:t xml:space="preserve">IV PROCESSO SELETIVO PARA ESTÁGIO FORENSE DE PÓS-GRADUAÇÃO EM 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sz w:val="24"/>
          <w:szCs w:val="24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  <w:t>DIREITO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  <w:u w:val="single"/>
        </w:rPr>
      </w:pPr>
      <w:r>
        <w:rPr>
          <w:rFonts w:ascii="Spranq eco sans" w:hAnsi="Spranq eco sans"/>
          <w:sz w:val="22"/>
          <w:szCs w:val="22"/>
          <w:u w:val="single"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hanging="20"/>
        <w:jc w:val="center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  <w:u w:val="single"/>
        </w:rPr>
        <w:t>EDITAL Nº 04/2021</w:t>
      </w:r>
    </w:p>
    <w:p>
      <w:pPr>
        <w:pStyle w:val="Corpodotexto"/>
        <w:spacing w:lineRule="auto" w:line="360" w:before="120" w:after="120"/>
        <w:jc w:val="both"/>
        <w:rPr>
          <w:rFonts w:ascii="Spranq eco sans" w:hAnsi="Spranq eco sans"/>
          <w:b/>
          <w:b/>
        </w:rPr>
      </w:pPr>
      <w:r>
        <w:rPr>
          <w:rFonts w:ascii="Spranq eco sans" w:hAnsi="Spranq eco sans"/>
          <w:b/>
        </w:rPr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 xml:space="preserve">A DEFENSORIA PÚBLICA DO MARANHÃO, Núcleo Regional de Lago da Pedra, </w:t>
      </w:r>
      <w:r>
        <w:rPr>
          <w:rFonts w:ascii="Spranq eco sans" w:hAnsi="Spranq eco sans"/>
          <w:b w:val="false"/>
          <w:sz w:val="22"/>
          <w:szCs w:val="22"/>
        </w:rPr>
        <w:t xml:space="preserve">vem, por meio deste, </w:t>
      </w:r>
      <w:r>
        <w:rPr>
          <w:rFonts w:ascii="Spranq eco sans" w:hAnsi="Spranq eco sans"/>
          <w:sz w:val="22"/>
          <w:szCs w:val="22"/>
        </w:rPr>
        <w:t xml:space="preserve">CONVOCAR </w:t>
      </w:r>
      <w:r>
        <w:rPr>
          <w:rFonts w:ascii="Spranq eco sans" w:hAnsi="Spranq eco sans"/>
          <w:b w:val="false"/>
          <w:bCs w:val="false"/>
          <w:sz w:val="22"/>
          <w:szCs w:val="22"/>
        </w:rPr>
        <w:t>os</w:t>
      </w:r>
      <w:r>
        <w:rPr>
          <w:rFonts w:ascii="Spranq eco sans" w:hAnsi="Spranq eco sans"/>
          <w:b w:val="false"/>
          <w:sz w:val="22"/>
          <w:szCs w:val="22"/>
        </w:rPr>
        <w:t xml:space="preserve"> candidatos</w:t>
      </w:r>
      <w:r>
        <w:rPr>
          <w:rFonts w:ascii="Spranq eco sans" w:hAnsi="Spranq eco sans"/>
          <w:sz w:val="22"/>
          <w:szCs w:val="22"/>
        </w:rPr>
        <w:t xml:space="preserve"> RICHARDSON MATHEUS DE SOUSA GOMES </w:t>
      </w:r>
      <w:r>
        <w:rPr>
          <w:rFonts w:ascii="Spranq eco sans" w:hAnsi="Spranq eco sans"/>
          <w:b w:val="false"/>
          <w:bCs w:val="false"/>
          <w:sz w:val="22"/>
          <w:szCs w:val="22"/>
        </w:rPr>
        <w:t>e</w:t>
      </w:r>
      <w:r>
        <w:rPr>
          <w:rFonts w:ascii="Spranq eco sans" w:hAnsi="Spranq eco sans"/>
          <w:sz w:val="22"/>
          <w:szCs w:val="22"/>
        </w:rPr>
        <w:t xml:space="preserve"> JEYSON ANDRÉ DE LIMA CRUZ, </w:t>
      </w:r>
      <w:r>
        <w:rPr>
          <w:rFonts w:ascii="Spranq eco sans" w:hAnsi="Spranq eco sans"/>
          <w:b w:val="false"/>
          <w:sz w:val="22"/>
          <w:szCs w:val="22"/>
        </w:rPr>
        <w:t>classificados em primeiro lugar e segundo lugar, no IV Processo Seletivo para estágio de pós-graduação em Direito, realizado, nos termos do Edital nº 04/2021 e alterações.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b w:val="false"/>
          <w:sz w:val="22"/>
          <w:szCs w:val="22"/>
        </w:rPr>
        <w:t xml:space="preserve">Os candidatos citados acima, devem enviar o rol de documentos abaixo para o e-mail institucional do núcleo: </w:t>
      </w:r>
      <w:hyperlink r:id="rId2">
        <w:r>
          <w:rPr>
            <w:rStyle w:val="LinkdaInternet"/>
            <w:rFonts w:ascii="Spranq eco sans" w:hAnsi="Spranq eco sans"/>
            <w:b w:val="false"/>
            <w:sz w:val="22"/>
            <w:szCs w:val="22"/>
          </w:rPr>
          <w:t>nucleolagodapedra@ma.def.br</w:t>
        </w:r>
      </w:hyperlink>
      <w:r>
        <w:rPr>
          <w:rFonts w:ascii="Spranq eco sans" w:hAnsi="Spranq eco sans"/>
          <w:b w:val="false"/>
          <w:sz w:val="22"/>
          <w:szCs w:val="22"/>
        </w:rPr>
        <w:t xml:space="preserve">, até o dia 23 de dezembro de 2021, a fim de que iniciem as atividades como estagiários no dia 10 de janeiro de 2022. </w:t>
      </w:r>
    </w:p>
    <w:p>
      <w:pPr>
        <w:pStyle w:val="Ttulo1"/>
        <w:numPr>
          <w:ilvl w:val="0"/>
          <w:numId w:val="2"/>
        </w:numPr>
        <w:spacing w:lineRule="auto" w:line="360" w:before="120" w:after="120"/>
        <w:ind w:left="-142" w:right="195" w:firstLine="1560"/>
        <w:rPr>
          <w:rFonts w:ascii="Spranq eco sans" w:hAnsi="Spranq eco sans"/>
          <w:sz w:val="22"/>
          <w:szCs w:val="22"/>
        </w:rPr>
      </w:pPr>
      <w:r>
        <w:rPr>
          <w:rFonts w:ascii="Spranq eco sans" w:hAnsi="Spranq eco sans"/>
          <w:sz w:val="22"/>
          <w:szCs w:val="22"/>
        </w:rPr>
        <w:t>DOCUMENTAÇÃO: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CPF;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RG;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Comprovante de Residência;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Declaração de matrícula emitida pela instituição de ensino de pós-gradução contendo informações sobre a carga horária prevista, a matrícula, o período cursado, a frequência regular e as datas previstas de início e término;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Comprovante de quitação de obrigações militares e eleitorais;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2 fotos 3x4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Diploma de Bacharel em Direito, reconhecido pelo Ministério da Educação ou certidão de conclusão de curso;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Declaração de não exercer cumulativamente com o estágio atividades concomitantes em outro ramo da Defensoria pública ou privada, ou estágio nessas áreas, bem como o desempenho de função ou estágio no Poder Judiciário, ou na Polícia Civil ou Federal;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Certidões dos distribuidores criminais, das justiças federal ou do distrito federal dos lugares que haja residido nos últimos 5 anos, expedidas, no prazo máximo de 30 dias, respeitando o prazo de validade descrito na própria certidão, quando houver;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Em se tratando de indivíduo inscrito como pessoa que possui algum tipo de deficiência, faz-se necessária a apresentação de laudo médico comprobatório;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2"/>
          <w:szCs w:val="22"/>
        </w:rPr>
        <w:t>Comprovante de conta corrente.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4"/>
          <w:szCs w:val="24"/>
        </w:rPr>
        <w:t>Declaração de que pode dispor 20 horas semanais de tempo suficiente para dedicação exclusiva ao estágio.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4"/>
          <w:szCs w:val="24"/>
        </w:rPr>
        <w:t>Atestado médico que comprove aptidão clínica para exercício da função.</w:t>
      </w:r>
    </w:p>
    <w:p>
      <w:pPr>
        <w:pStyle w:val="Ttulo1"/>
        <w:numPr>
          <w:ilvl w:val="0"/>
          <w:numId w:val="4"/>
        </w:numPr>
        <w:tabs>
          <w:tab w:val="clear" w:pos="708"/>
          <w:tab w:val="left" w:pos="0" w:leader="none"/>
        </w:tabs>
        <w:spacing w:lineRule="auto" w:line="240" w:before="120" w:after="120"/>
        <w:ind w:left="2858" w:right="195" w:hanging="360"/>
        <w:rPr/>
      </w:pPr>
      <w:r>
        <w:rPr>
          <w:rFonts w:ascii="Spranq eco sans" w:hAnsi="Spranq eco sans"/>
          <w:b w:val="false"/>
          <w:sz w:val="24"/>
          <w:szCs w:val="24"/>
        </w:rPr>
        <w:t xml:space="preserve">Contatos: e-mail e telefone </w:t>
      </w:r>
    </w:p>
    <w:p>
      <w:pPr>
        <w:pStyle w:val="Corpodotexto"/>
        <w:spacing w:lineRule="auto" w:line="360" w:before="120" w:after="120"/>
        <w:ind w:left="279" w:right="111" w:firstLine="390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Corpodotexto"/>
        <w:spacing w:lineRule="auto" w:line="360" w:before="120" w:after="120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  <w:bCs/>
        </w:rPr>
        <w:t>Lago da Pedra/MA, 16 de dezembro de 2021.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rFonts w:ascii="Spranq eco sans" w:hAnsi="Spranq eco sans"/>
        </w:rPr>
      </w:pPr>
      <w:r>
        <w:rPr>
          <w:rFonts w:ascii="Spranq eco sans" w:hAnsi="Spranq eco sans"/>
        </w:rPr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/>
      </w:pPr>
      <w:r>
        <w:rPr>
          <w:rFonts w:ascii="Spranq eco sans" w:hAnsi="Spranq eco sans"/>
        </w:rPr>
        <w:t>(assinatura digital)</w:t>
      </w:r>
    </w:p>
    <w:p>
      <w:pPr>
        <w:pStyle w:val="ListParagraph"/>
        <w:tabs>
          <w:tab w:val="clear" w:pos="708"/>
          <w:tab w:val="left" w:pos="689" w:leader="none"/>
        </w:tabs>
        <w:spacing w:lineRule="auto" w:line="240" w:before="0" w:after="46"/>
        <w:ind w:left="0" w:right="112" w:hanging="0"/>
        <w:jc w:val="center"/>
        <w:rPr>
          <w:rFonts w:ascii="Spranq eco sans" w:hAnsi="Spranq eco sans"/>
        </w:rPr>
      </w:pPr>
      <w:r>
        <w:rPr>
          <w:rFonts w:ascii="Spranq eco sans" w:hAnsi="Spranq eco sans"/>
          <w:b/>
        </w:rPr>
        <w:t>VINÍCIUS JERÔNIMO LOPES DE OLIVEIRA</w:t>
      </w:r>
    </w:p>
    <w:p>
      <w:pPr>
        <w:pStyle w:val="Corpodotexto"/>
        <w:spacing w:lineRule="auto" w:line="240" w:before="0" w:after="0"/>
        <w:ind w:right="497" w:hanging="0"/>
        <w:jc w:val="center"/>
        <w:rPr>
          <w:rFonts w:ascii="Spranq eco sans" w:hAnsi="Spranq eco sans"/>
        </w:rPr>
      </w:pPr>
      <w:r>
        <w:rPr>
          <w:rFonts w:ascii="Spranq eco sans" w:hAnsi="Spranq eco sans"/>
          <w:i/>
          <w:iCs/>
        </w:rPr>
        <w:t xml:space="preserve">Defensor Público </w:t>
      </w:r>
    </w:p>
    <w:p>
      <w:pPr>
        <w:pStyle w:val="Corpodotexto"/>
        <w:spacing w:lineRule="auto" w:line="240" w:before="0" w:after="0"/>
        <w:ind w:right="497" w:hanging="0"/>
        <w:jc w:val="center"/>
        <w:rPr/>
      </w:pPr>
      <w:r>
        <w:rPr>
          <w:rFonts w:ascii="Spranq eco sans" w:hAnsi="Spranq eco sans"/>
          <w:i/>
          <w:iCs/>
        </w:rPr>
        <w:t>Coordenador do Núcleo Regional de Lago da Pedra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568" w:top="2893" w:footer="1" w:bottom="1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Spranq eco sans">
    <w:charset w:val="00"/>
    <w:family w:val="roman"/>
    <w:pitch w:val="variable"/>
  </w:font>
  <w:font w:name="Ecofont Vera Sans">
    <w:charset w:val="00"/>
    <w:family w:val="roman"/>
    <w:pitch w:val="variable"/>
  </w:font>
  <w:font w:name="Tahoma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5"/>
      <w:numPr>
        <w:ilvl w:val="4"/>
        <w:numId w:val="3"/>
      </w:numPr>
      <w:spacing w:before="40" w:after="0"/>
      <w:jc w:val="center"/>
      <w:rPr/>
    </w:pP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509270</wp:posOffset>
              </wp:positionH>
              <wp:positionV relativeFrom="paragraph">
                <wp:posOffset>-15240</wp:posOffset>
              </wp:positionV>
              <wp:extent cx="4575810" cy="5715"/>
              <wp:effectExtent l="19050" t="19050" r="41910" b="38100"/>
              <wp:wrapNone/>
              <wp:docPr id="2" name="Conector ret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4575240" cy="1800"/>
                      </a:xfrm>
                      <a:prstGeom prst="line">
                        <a:avLst/>
                      </a:prstGeom>
                      <a:ln w="9360">
                        <a:solidFill>
                          <a:srgbClr val="0054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40.1pt,-1.2pt" to="400.3pt,-1.1pt" ID="Conector reto 2" stroked="t" style="position:absolute;flip:y">
              <v:stroke color="#005400" weight="9360" joinstyle="miter" endcap="flat"/>
              <v:fill o:detectmouseclick="t" on="false"/>
              <w10:wrap type="none"/>
            </v:line>
          </w:pict>
        </mc:Fallback>
      </mc:AlternateContent>
    </w:r>
    <w:r>
      <w:rPr>
        <w:rFonts w:ascii="Ecofont Vera Sans" w:hAnsi="Ecofont Vera Sans"/>
        <w:sz w:val="18"/>
        <w:szCs w:val="18"/>
      </w:rPr>
      <w:t>Rua Ana Sales, nº 17- Planalto, Lago da Pedra – MA - CEP: 65715-000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sz w:val="18"/>
        <w:szCs w:val="18"/>
      </w:rPr>
      <w:t xml:space="preserve">defensoria.ma.def.br/ nucleolagodapedra@ma.def.br 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/>
    </w:pPr>
    <w:r>
      <w:rPr>
        <w:rFonts w:ascii="Ecofont Vera Sans" w:hAnsi="Ecofont Vera Sans"/>
        <w:sz w:val="18"/>
        <w:szCs w:val="18"/>
      </w:rPr>
      <w:t>Telefone: (99) 3644-1445</w:t>
    </w:r>
  </w:p>
  <w:p>
    <w:pPr>
      <w:pStyle w:val="Ttulo5"/>
      <w:numPr>
        <w:ilvl w:val="4"/>
        <w:numId w:val="3"/>
      </w:numPr>
      <w:spacing w:before="40" w:after="0"/>
      <w:ind w:left="0" w:hanging="15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Ttulo5"/>
      <w:numPr>
        <w:ilvl w:val="4"/>
        <w:numId w:val="3"/>
      </w:numPr>
      <w:spacing w:before="0" w:after="0"/>
      <w:jc w:val="center"/>
      <w:rPr>
        <w:rFonts w:ascii="Ecofont Vera Sans" w:hAnsi="Ecofont Vera Sans"/>
        <w:sz w:val="20"/>
      </w:rPr>
    </w:pPr>
    <w:r>
      <w:rPr>
        <w:rFonts w:ascii="Ecofont Vera Sans" w:hAnsi="Ecofont Vera Sans"/>
        <w:sz w:val="20"/>
      </w:rPr>
    </w:r>
  </w:p>
  <w:p>
    <w:pPr>
      <w:pStyle w:val="Rodap"/>
      <w:rPr/>
    </w:pPr>
    <w:r>
      <w:rPr/>
    </w:r>
  </w:p>
  <w:p>
    <w:pPr>
      <w:pStyle w:val="Rodap"/>
      <w:spacing w:before="0" w:after="1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179351227"/>
    </w:sdtPr>
    <w:sdtContent>
      <w:p>
        <w:pPr>
          <w:pStyle w:val="Normal"/>
          <w:rPr>
            <w:rFonts w:ascii="Ecofont Vera Sans" w:hAnsi="Ecofont Vera Sans"/>
          </w:rPr>
        </w:pPr>
        <w:r>
          <w:rPr>
            <w:rFonts w:ascii="Ecofont Vera Sans" w:hAnsi="Ecofont Vera Sans"/>
          </w:rPr>
        </w:r>
      </w:p>
      <w:p>
        <w:pPr>
          <w:pStyle w:val="Normal"/>
          <w:spacing w:lineRule="auto" w:line="240"/>
          <w:jc w:val="center"/>
          <w:rPr/>
        </w:pPr>
        <w:r>
          <w:rPr/>
          <w:drawing>
            <wp:anchor behindDoc="1" distT="0" distB="5715" distL="0" distR="0" simplePos="0" locked="0" layoutInCell="0" allowOverlap="1" relativeHeight="5">
              <wp:simplePos x="0" y="0"/>
              <wp:positionH relativeFrom="column">
                <wp:posOffset>2092325</wp:posOffset>
              </wp:positionH>
              <wp:positionV relativeFrom="paragraph">
                <wp:posOffset>-168910</wp:posOffset>
              </wp:positionV>
              <wp:extent cx="1104900" cy="908685"/>
              <wp:effectExtent l="0" t="0" r="0" b="0"/>
              <wp:wrapSquare wrapText="largest"/>
              <wp:docPr id="1" name="Imagem 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04900" cy="9086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Normal"/>
          <w:tabs>
            <w:tab w:val="clear" w:pos="708"/>
            <w:tab w:val="left" w:pos="3045" w:leader="none"/>
          </w:tabs>
          <w:spacing w:lineRule="auto" w:line="240"/>
          <w:rPr/>
        </w:pPr>
        <w:r>
          <w:rPr>
            <w:rFonts w:ascii="Tahoma" w:hAnsi="Tahoma"/>
            <w:b/>
            <w:spacing w:val="20"/>
            <w:w w:val="105"/>
            <w:sz w:val="4"/>
          </w:rPr>
          <w:tab/>
        </w:r>
      </w:p>
      <w:p>
        <w:pPr>
          <w:pStyle w:val="Normal"/>
          <w:spacing w:lineRule="auto" w:line="240"/>
          <w:jc w:val="center"/>
          <w:rPr>
            <w:b/>
            <w:b/>
            <w:spacing w:val="20"/>
            <w:w w:val="105"/>
          </w:rPr>
        </w:pPr>
        <w:r>
          <w:rPr>
            <w:b/>
            <w:spacing w:val="20"/>
            <w:w w:val="105"/>
          </w:rPr>
        </w:r>
      </w:p>
      <w:p>
        <w:pPr>
          <w:pStyle w:val="NormalWeb"/>
          <w:tabs>
            <w:tab w:val="clear" w:pos="708"/>
            <w:tab w:val="center" w:pos="4252" w:leader="none"/>
            <w:tab w:val="left" w:pos="6390" w:leader="none"/>
          </w:tabs>
          <w:spacing w:beforeAutospacing="0" w:before="280" w:after="120"/>
          <w:jc w:val="left"/>
          <w:rPr/>
        </w:pPr>
        <w:r>
          <w:rPr>
            <w:rFonts w:ascii="Ecofont Vera Sans" w:hAnsi="Ecofont Vera Sans"/>
            <w:b/>
            <w:bCs/>
            <w:color w:val="000000"/>
            <w:sz w:val="20"/>
            <w:szCs w:val="20"/>
          </w:rPr>
          <w:tab/>
        </w:r>
        <w:r>
          <w:rPr>
            <w:rFonts w:ascii="Ecofont Vera Sans" w:hAnsi="Ecofont Vera Sans"/>
            <w:b/>
            <w:bCs/>
            <w:color w:val="000000"/>
            <w:sz w:val="18"/>
            <w:szCs w:val="18"/>
          </w:rPr>
          <w:t>NÚCLEO REGIONAL DE LAGO DA PEDRA</w:t>
          <w:tab/>
          <w:t xml:space="preserve">  </w:t>
        </w:r>
      </w:p>
      <w:p>
        <w:pPr>
          <w:pStyle w:val="Cabealho"/>
          <w:spacing w:before="0" w:after="160"/>
          <w:jc w:val="right"/>
          <w:rPr>
            <w:rFonts w:ascii="Ecofont Vera Sans" w:hAnsi="Ecofont Vera Sans"/>
            <w:sz w:val="16"/>
            <w:szCs w:val="16"/>
          </w:rPr>
        </w:pPr>
        <w:r>
          <w:rPr>
            <w:rFonts w:ascii="Ecofont Vera Sans" w:hAnsi="Ecofont Vera Sans"/>
            <w:sz w:val="16"/>
            <w:szCs w:val="16"/>
          </w:rPr>
        </w:r>
      </w:p>
    </w:sdtContent>
  </w:sdt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lvl w:ilvl="0">
      <w:start w:val="1"/>
      <w:numFmt w:val="bullet"/>
      <w:lvlText w:val=""/>
      <w:lvlJc w:val="left"/>
      <w:pPr>
        <w:tabs>
          <w:tab w:val="num" w:pos="2858"/>
        </w:tabs>
        <w:ind w:left="285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178"/>
        </w:tabs>
        <w:ind w:left="71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7898"/>
        </w:tabs>
        <w:ind w:left="78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618"/>
        </w:tabs>
        <w:ind w:left="8618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1">
    <w:name w:val="Heading 1"/>
    <w:basedOn w:val="Normal"/>
    <w:qFormat/>
    <w:pPr>
      <w:numPr>
        <w:ilvl w:val="0"/>
        <w:numId w:val="1"/>
      </w:numPr>
      <w:ind w:left="446" w:hanging="167"/>
      <w:jc w:val="both"/>
      <w:outlineLvl w:val="0"/>
    </w:pPr>
    <w:rPr>
      <w:b/>
      <w:bCs/>
      <w:sz w:val="20"/>
      <w:szCs w:val="20"/>
    </w:rPr>
  </w:style>
  <w:style w:type="paragraph" w:styleId="Ttulo5">
    <w:name w:val="Heading 5"/>
    <w:basedOn w:val="Normal"/>
    <w:link w:val="Ttulo5Char"/>
    <w:qFormat/>
    <w:rsid w:val="000479c0"/>
    <w:pPr>
      <w:keepNext w:val="true"/>
      <w:widowControl w:val="false"/>
      <w:spacing w:lineRule="auto" w:line="240" w:before="40" w:after="40"/>
      <w:jc w:val="right"/>
      <w:outlineLvl w:val="4"/>
    </w:pPr>
    <w:rPr>
      <w:rFonts w:ascii="Times New Roman" w:hAnsi="Times New Roman" w:eastAsia="Times New Roman"/>
      <w:i/>
      <w:kern w:val="2"/>
      <w:sz w:val="16"/>
      <w:szCs w:val="20"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link w:val="Textodebalo"/>
    <w:uiPriority w:val="99"/>
    <w:semiHidden/>
    <w:qFormat/>
    <w:rsid w:val="00f105bd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link w:val="Cabealho"/>
    <w:uiPriority w:val="99"/>
    <w:qFormat/>
    <w:rsid w:val="000479c0"/>
    <w:rPr>
      <w:sz w:val="22"/>
      <w:szCs w:val="22"/>
      <w:lang w:eastAsia="en-US"/>
    </w:rPr>
  </w:style>
  <w:style w:type="character" w:styleId="RodapChar" w:customStyle="1">
    <w:name w:val="Rodapé Char"/>
    <w:link w:val="Rodap"/>
    <w:uiPriority w:val="99"/>
    <w:qFormat/>
    <w:rsid w:val="000479c0"/>
    <w:rPr>
      <w:sz w:val="22"/>
      <w:szCs w:val="22"/>
      <w:lang w:eastAsia="en-US"/>
    </w:rPr>
  </w:style>
  <w:style w:type="character" w:styleId="Ttulo5Char" w:customStyle="1">
    <w:name w:val="Título 5 Char"/>
    <w:link w:val="Ttulo5"/>
    <w:qFormat/>
    <w:rsid w:val="000479c0"/>
    <w:rPr>
      <w:rFonts w:ascii="Times New Roman" w:hAnsi="Times New Roman" w:eastAsia="Times New Roman"/>
      <w:i/>
      <w:color w:val="00000A"/>
      <w:kern w:val="2"/>
      <w:sz w:val="16"/>
    </w:rPr>
  </w:style>
  <w:style w:type="character" w:styleId="LinkdaInternet" w:customStyle="1">
    <w:name w:val="Link da Internet"/>
    <w:basedOn w:val="DefaultParagraphFont"/>
    <w:uiPriority w:val="99"/>
    <w:unhideWhenUsed/>
    <w:rsid w:val="001b0fc9"/>
    <w:rPr>
      <w:color w:val="0563C1" w:themeColor="hyperlink"/>
      <w:u w:val="single"/>
    </w:rPr>
  </w:style>
  <w:style w:type="character" w:styleId="WWCharLFO17LVL1" w:customStyle="1">
    <w:name w:val="WW_CharLFO17LVL1"/>
    <w:qFormat/>
    <w:rPr>
      <w:rFonts w:ascii="Wingdings" w:hAnsi="Wingdings"/>
    </w:rPr>
  </w:style>
  <w:style w:type="character" w:styleId="WWCharLFO17LVL2" w:customStyle="1">
    <w:name w:val="WW_CharLFO17LVL2"/>
    <w:qFormat/>
    <w:rPr>
      <w:rFonts w:ascii="Courier New" w:hAnsi="Courier New" w:cs="Courier New"/>
    </w:rPr>
  </w:style>
  <w:style w:type="character" w:styleId="WWCharLFO17LVL3" w:customStyle="1">
    <w:name w:val="WW_CharLFO17LVL3"/>
    <w:qFormat/>
    <w:rPr>
      <w:rFonts w:ascii="Wingdings" w:hAnsi="Wingdings"/>
    </w:rPr>
  </w:style>
  <w:style w:type="character" w:styleId="WWCharLFO17LVL4" w:customStyle="1">
    <w:name w:val="WW_CharLFO17LVL4"/>
    <w:qFormat/>
    <w:rPr>
      <w:rFonts w:ascii="Symbol" w:hAnsi="Symbol"/>
    </w:rPr>
  </w:style>
  <w:style w:type="character" w:styleId="WWCharLFO17LVL5" w:customStyle="1">
    <w:name w:val="WW_CharLFO17LVL5"/>
    <w:qFormat/>
    <w:rPr>
      <w:rFonts w:ascii="Courier New" w:hAnsi="Courier New" w:cs="Courier New"/>
    </w:rPr>
  </w:style>
  <w:style w:type="character" w:styleId="WWCharLFO17LVL6" w:customStyle="1">
    <w:name w:val="WW_CharLFO17LVL6"/>
    <w:qFormat/>
    <w:rPr>
      <w:rFonts w:ascii="Wingdings" w:hAnsi="Wingdings"/>
    </w:rPr>
  </w:style>
  <w:style w:type="character" w:styleId="WWCharLFO17LVL7" w:customStyle="1">
    <w:name w:val="WW_CharLFO17LVL7"/>
    <w:qFormat/>
    <w:rPr>
      <w:rFonts w:ascii="Symbol" w:hAnsi="Symbol"/>
    </w:rPr>
  </w:style>
  <w:style w:type="character" w:styleId="WWCharLFO17LVL8" w:customStyle="1">
    <w:name w:val="WW_CharLFO17LVL8"/>
    <w:qFormat/>
    <w:rPr>
      <w:rFonts w:ascii="Courier New" w:hAnsi="Courier New" w:cs="Courier New"/>
    </w:rPr>
  </w:style>
  <w:style w:type="character" w:styleId="WWCharLFO17LVL9" w:customStyle="1">
    <w:name w:val="WW_CharLFO17LVL9"/>
    <w:qFormat/>
    <w:rPr>
      <w:rFonts w:ascii="Wingdings" w:hAnsi="Wingding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qFormat/>
    <w:pPr>
      <w:ind w:left="279" w:hanging="0"/>
      <w:jc w:val="both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105b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0479c0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bf070d"/>
    <w:pPr>
      <w:spacing w:lineRule="auto" w:line="240" w:beforeAutospacing="1" w:after="0"/>
      <w:jc w:val="both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62571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nucleolagodapedra@ma.def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7A8D-97CF-4325-8A5C-0238148A5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</Pages>
  <Words>372</Words>
  <Characters>2023</Characters>
  <CharactersWithSpaces>2375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2021-12-16T18:30:00Z</dcterms:created>
  <dc:creator>Suzana Salazar Pereira</dc:creator>
  <dc:description/>
  <dc:language>pt-BR</dc:language>
  <cp:lastModifiedBy>Dalyla Torquato de Andrade</cp:lastModifiedBy>
  <cp:lastPrinted>2020-12-02T15:05:00Z</cp:lastPrinted>
  <dcterms:modified xsi:type="dcterms:W3CDTF">2021-12-16T18:30:00Z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