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EDITAL Nº 004/2021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000000" w:themeColor="text1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  <w:t>I PROCESSO SELETIVO PARA ESTÁGIO DE PÓS-GRADUAÇÃO EM DIREITO PARA ATUAÇÃO NA OUVIDORIA DA DEFENSORIA PÚBLICA DO ESTADO DO MARANHÃO</w:t>
      </w:r>
    </w:p>
    <w:p>
      <w:pPr>
        <w:pStyle w:val="Normal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ind w:left="426" w:hanging="0"/>
        <w:jc w:val="both"/>
        <w:rPr>
          <w:rFonts w:ascii="Times New Roman" w:hAnsi="Times New Roman" w:eastAsia="Arial" w:cs="Times New Roman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Cs/>
          <w:color w:val="000000" w:themeColor="text1"/>
          <w:sz w:val="24"/>
          <w:szCs w:val="24"/>
          <w:lang w:eastAsia="pt-BR"/>
        </w:rPr>
        <w:t>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SUBDEFENSOR PÚBLICO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shd w:fill="FFFFFF" w:val="clear"/>
          <w:lang w:eastAsia="pt-BR"/>
        </w:rPr>
        <w:t>-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GERAL DO ESTADO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>DO MARANHÃO,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 xml:space="preserve"> no uso de suas atribuições legais, e considerando o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b/>
          <w:bCs/>
          <w:color w:val="000000" w:themeColor="text1"/>
          <w:sz w:val="24"/>
          <w:szCs w:val="24"/>
          <w:lang w:eastAsia="pt-BR"/>
        </w:rPr>
        <w:t>I PROCESSO SELETIVO PARA ESTÁGIO DE PÓS-GRADUAÇÃO EM DIREITO PARA ATUAÇÃO NA OUVIDORIA DA DEFENSORIA PÚBLICA DO ESTADO DO MARANHÃO,</w:t>
      </w:r>
      <w:r>
        <w:rPr>
          <w:rFonts w:eastAsia="Arial" w:cs="Times New Roman" w:ascii="Times New Roman" w:hAnsi="Times New Roman"/>
          <w:b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  <w:t>resolve:</w:t>
      </w:r>
    </w:p>
    <w:p>
      <w:pPr>
        <w:pStyle w:val="Normal"/>
        <w:widowControl w:val="false"/>
        <w:numPr>
          <w:ilvl w:val="0"/>
          <w:numId w:val="1"/>
        </w:numPr>
        <w:spacing w:lineRule="auto" w:line="276" w:beforeAutospacing="1" w:afterAutospacing="1"/>
        <w:ind w:left="432" w:hanging="6"/>
        <w:jc w:val="both"/>
        <w:outlineLvl w:val="0"/>
        <w:rPr>
          <w:rFonts w:ascii="Times New Roman" w:hAnsi="Times New Roman" w:eastAsia="SimSun" w:cs="Times New Roman"/>
          <w:color w:val="000000" w:themeColor="text1"/>
          <w:kern w:val="2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Art. 1º-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</w:t>
      </w:r>
      <w:r>
        <w:rPr>
          <w:rFonts w:eastAsia="SimSun" w:cs="Times New Roman" w:ascii="Times New Roman" w:hAnsi="Times New Roman"/>
          <w:b/>
          <w:bCs/>
          <w:color w:val="000000" w:themeColor="text1"/>
          <w:kern w:val="2"/>
          <w:sz w:val="24"/>
          <w:szCs w:val="24"/>
          <w:lang w:eastAsia="zh-CN"/>
        </w:rPr>
        <w:t>INFORMAR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 xml:space="preserve"> que os recursos interpostos foram devidamente analisados, conforme </w:t>
      </w:r>
      <w:r>
        <w:rPr>
          <w:rFonts w:eastAsia="SimSun" w:cs="Times New Roman" w:ascii="Times New Roman" w:hAnsi="Times New Roman"/>
          <w:b/>
          <w:color w:val="000000" w:themeColor="text1"/>
          <w:kern w:val="2"/>
          <w:sz w:val="24"/>
          <w:szCs w:val="24"/>
          <w:lang w:eastAsia="zh-CN"/>
        </w:rPr>
        <w:t>ANEXO I</w:t>
      </w:r>
      <w:r>
        <w:rPr>
          <w:rFonts w:eastAsia="SimSun" w:cs="Times New Roman" w:ascii="Times New Roman" w:hAnsi="Times New Roman"/>
          <w:color w:val="000000" w:themeColor="text1"/>
          <w:kern w:val="2"/>
          <w:sz w:val="24"/>
          <w:szCs w:val="24"/>
          <w:lang w:eastAsia="zh-CN"/>
        </w:rPr>
        <w:t>;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2º-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a lista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DEFINITIVA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de pontuação da fase de análise curricular,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ANEXO 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do presente edital;</w:t>
      </w:r>
    </w:p>
    <w:p>
      <w:pPr>
        <w:pStyle w:val="Normal"/>
        <w:spacing w:lineRule="auto" w:line="240" w:before="0" w:after="240"/>
        <w:ind w:left="426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3º- 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eastAsia="zh-CN"/>
        </w:rPr>
        <w:t xml:space="preserve">DIVULGAR,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a lista de candidatos convocados para a fase de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 xml:space="preserve"> ENTREVISTA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, conforme </w:t>
      </w: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>ANEXO III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 do presente edital</w:t>
      </w:r>
    </w:p>
    <w:p>
      <w:pPr>
        <w:pStyle w:val="Normal"/>
        <w:spacing w:lineRule="auto" w:line="240" w:before="0" w:after="0"/>
        <w:ind w:left="426" w:right="120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4º -  INFORMAR 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 xml:space="preserve">que as entrevistas ocorrerão dia 14/10/2021, no turno matutino, na sede da Defensoria Pública do Estado do Maranhão, conforme tabela do 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4"/>
          <w:szCs w:val="24"/>
          <w:lang w:val="pt-PT" w:eastAsia="zh-CN"/>
        </w:rPr>
        <w:t>ANEXO III</w:t>
      </w:r>
      <w:r>
        <w:rPr>
          <w:rFonts w:eastAsia="Times New Roman" w:cs="Times New Roman" w:ascii="Times New Roman" w:hAnsi="Times New Roman"/>
          <w:bCs/>
          <w:color w:val="000000" w:themeColor="text1"/>
          <w:sz w:val="24"/>
          <w:szCs w:val="24"/>
          <w:lang w:val="pt-PT" w:eastAsia="zh-CN"/>
        </w:rPr>
        <w:t>;</w:t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b/>
          <w:b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</w:r>
    </w:p>
    <w:p>
      <w:pPr>
        <w:pStyle w:val="Normal"/>
        <w:spacing w:lineRule="auto" w:line="240" w:before="0" w:after="0"/>
        <w:ind w:left="426" w:right="-568" w:hanging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4"/>
          <w:szCs w:val="24"/>
          <w:lang w:val="pt-PT" w:eastAsia="zh-CN"/>
        </w:rPr>
        <w:t xml:space="preserve">Art. 5º -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pt-PT" w:eastAsia="zh-CN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eastAsia="Arial" w:cs="Times New Roman"/>
          <w:color w:val="000000" w:themeColor="text1"/>
          <w:sz w:val="24"/>
          <w:szCs w:val="24"/>
          <w:lang w:val="pt-PT"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  <w:t>São Luís, 08</w:t>
      </w:r>
      <w:bookmarkStart w:id="0" w:name="_GoBack"/>
      <w:bookmarkEnd w:id="0"/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val="pt-PT" w:eastAsia="pt-BR"/>
        </w:rPr>
        <w:t xml:space="preserve"> de outubro de 2021</w:t>
      </w:r>
    </w:p>
    <w:p>
      <w:pPr>
        <w:pStyle w:val="Normal"/>
        <w:ind w:left="567" w:hanging="0"/>
        <w:jc w:val="center"/>
        <w:rPr>
          <w:rFonts w:ascii="Times New Roman" w:hAnsi="Times New Roman" w:eastAsia="Arial" w:cs="Times New Roman"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color w:val="000000" w:themeColor="text1"/>
          <w:sz w:val="24"/>
          <w:szCs w:val="24"/>
          <w:lang w:eastAsia="pt-BR"/>
        </w:rPr>
      </w:r>
    </w:p>
    <w:p>
      <w:pPr>
        <w:pStyle w:val="Normal"/>
        <w:widowControl w:val="false"/>
        <w:spacing w:before="0" w:after="0"/>
        <w:ind w:left="567" w:hanging="709"/>
        <w:jc w:val="center"/>
        <w:rPr>
          <w:rFonts w:ascii="Times New Roman" w:hAnsi="Times New Roman" w:eastAsia="Arial" w:cs="Times New Roman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Arial" w:cs="Times New Roman" w:ascii="Times New Roman" w:hAnsi="Times New Roman"/>
          <w:b/>
          <w:color w:val="000000" w:themeColor="text1"/>
          <w:w w:val="105"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Cs/>
          <w:iCs/>
          <w:color w:val="000000" w:themeColor="text1"/>
          <w:w w:val="105"/>
          <w:sz w:val="24"/>
          <w:szCs w:val="24"/>
          <w:lang w:eastAsia="zh-CN"/>
        </w:rPr>
      </w:r>
    </w:p>
    <w:p>
      <w:pPr>
        <w:pStyle w:val="Normal"/>
        <w:jc w:val="center"/>
        <w:rPr>
          <w:rFonts w:ascii="Times New Roman" w:hAnsi="Times New Roman" w:eastAsia="SimSun" w:cs="Times New Roman"/>
          <w:b/>
          <w:b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  <w:lang w:eastAsia="zh-CN"/>
        </w:rPr>
        <w:t>ANEXO I</w:t>
      </w:r>
    </w:p>
    <w:p>
      <w:pPr>
        <w:pStyle w:val="Normal"/>
        <w:jc w:val="center"/>
        <w:rPr>
          <w:rFonts w:ascii="Times New Roman" w:hAnsi="Times New Roman" w:eastAsia="SimSun" w:cs="Times New Roman"/>
          <w:b/>
          <w:b/>
          <w:bCs/>
          <w:iCs/>
          <w:color w:val="000000" w:themeColor="text1"/>
          <w:w w:val="105"/>
          <w:sz w:val="24"/>
          <w:szCs w:val="24"/>
          <w:lang w:eastAsia="zh-CN"/>
        </w:rPr>
      </w:pPr>
      <w:r>
        <w:rPr>
          <w:rFonts w:eastAsia="SimSun" w:cs="Times New Roman" w:ascii="Times New Roman" w:hAnsi="Times New Roman"/>
          <w:b/>
          <w:bCs/>
          <w:iCs/>
          <w:color w:val="000000" w:themeColor="text1"/>
          <w:w w:val="105"/>
          <w:sz w:val="24"/>
          <w:szCs w:val="24"/>
          <w:lang w:eastAsia="zh-CN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>CANDIDATO/A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t-BR" w:eastAsia="en-US" w:bidi="ar-SA"/>
              </w:rPr>
              <w:t xml:space="preserve">RECURSO 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212529"/>
                <w:kern w:val="0"/>
                <w:sz w:val="22"/>
                <w:szCs w:val="22"/>
                <w:lang w:val="pt-BR" w:eastAsia="pt-BR" w:bidi="ar-SA"/>
              </w:rPr>
              <w:t>HILDEGARDY GALVÃO BEZERRA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2"/>
                <w:szCs w:val="22"/>
                <w:lang w:val="pt-BR" w:eastAsia="pt-BR" w:bidi="ar-SA"/>
              </w:rPr>
              <w:t>REBECA PEDROSA DE SOUSA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ascii="Times New Roman" w:hAnsi="Times New Roman"/>
                <w:color w:val="212529"/>
                <w:kern w:val="0"/>
                <w:sz w:val="22"/>
                <w:szCs w:val="22"/>
                <w:lang w:val="pt-BR" w:eastAsia="pt-BR" w:bidi="ar-SA"/>
              </w:rPr>
              <w:t>SANDYANNE DA SILVA FREITAS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t-BR" w:eastAsia="en-US" w:bidi="ar-SA"/>
              </w:rPr>
              <w:t>INDEFERIDO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sectPr>
          <w:headerReference w:type="default" r:id="rId2"/>
          <w:type w:val="nextPage"/>
          <w:pgSz w:w="11906" w:h="16838"/>
          <w:pgMar w:left="1701" w:right="1701" w:header="708" w:top="1417" w:footer="0" w:bottom="1417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6825" w:leader="none"/>
        </w:tabs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 – TABELA DE PONTUAÇÃO</w:t>
      </w:r>
    </w:p>
    <w:tbl>
      <w:tblPr>
        <w:tblW w:w="15220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439"/>
        <w:gridCol w:w="4063"/>
        <w:gridCol w:w="1420"/>
        <w:gridCol w:w="2120"/>
        <w:gridCol w:w="1838"/>
        <w:gridCol w:w="1641"/>
        <w:gridCol w:w="1740"/>
        <w:gridCol w:w="957"/>
      </w:tblGrid>
      <w:tr>
        <w:trPr>
          <w:trHeight w:val="1815" w:hRule="atLeast"/>
        </w:trPr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Nº Inscrição</w:t>
            </w:r>
          </w:p>
        </w:tc>
        <w:tc>
          <w:tcPr>
            <w:tcW w:w="40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4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 xml:space="preserve">1. Atividade Jurídica em nível profissional; </w:t>
              <w:br/>
              <w:t>(2-máx 10)</w:t>
            </w:r>
          </w:p>
        </w:tc>
        <w:tc>
          <w:tcPr>
            <w:tcW w:w="2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2.Experiência de Estágio Jurídico Extracurricular na Defensoria</w:t>
              <w:br/>
              <w:t xml:space="preserve">Pública; </w:t>
              <w:br/>
              <w:t>(1 - máx 4)</w:t>
            </w:r>
          </w:p>
        </w:tc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3.Experiência de Estágio Jurídico Extracurricular em outros</w:t>
              <w:br/>
              <w:t xml:space="preserve">órgãos;  </w:t>
              <w:br/>
              <w:t>(0,5 - máx 2)</w:t>
            </w:r>
          </w:p>
        </w:tc>
        <w:tc>
          <w:tcPr>
            <w:tcW w:w="16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4.Curso na área de Ouvidoria;</w:t>
              <w:br/>
              <w:t>(2 - máx 4)</w:t>
            </w:r>
          </w:p>
        </w:tc>
        <w:tc>
          <w:tcPr>
            <w:tcW w:w="17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 xml:space="preserve">5.Curso na área de Mediação e Conciliação;  </w:t>
              <w:br/>
              <w:t>(0,5-máx 10)</w:t>
            </w:r>
          </w:p>
        </w:tc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/>
                <w:bCs/>
                <w:color w:val="000000"/>
                <w:lang w:eastAsia="pt-BR"/>
              </w:rPr>
            </w:pPr>
            <w:r>
              <w:rPr>
                <w:rFonts w:eastAsia="Times New Roman" w:ascii="Times New Roman" w:hAnsi="Times New Roman"/>
                <w:b/>
                <w:bCs/>
                <w:color w:val="000000"/>
                <w:lang w:eastAsia="pt-BR"/>
              </w:rPr>
              <w:t>Total</w:t>
            </w:r>
          </w:p>
        </w:tc>
      </w:tr>
      <w:tr>
        <w:trPr>
          <w:trHeight w:val="54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12458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HILDEGARDY GALVÃO BEZERRA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14,5</w:t>
            </w:r>
          </w:p>
        </w:tc>
      </w:tr>
      <w:tr>
        <w:trPr>
          <w:trHeight w:val="54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12466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IGOR EMANUEL NUNES FARIAS PINHEIRO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13,5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12384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MARIANA NOGUEIRA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12445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ADRIANA FRAZÃO DOS SANTOS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7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13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12456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KALLYNE ARAÚJO RIBEIRO MAPURUNGA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12431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ANA LARISSA ARAÚJO LISBOA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12433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GLENDA LINIK FRÓES DOS SANTOS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12409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PRISCYLLA MONTEIRO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12446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THIAGO DO ESPIRITO SANTO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12432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VANESSA RODRIGUES XAVIER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12461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KERLLY LUCIA DO NASCIMENTO FRANÇA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9,5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12416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MARINA DOS SANTOS MESQUITA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12426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RENATA DA COSTA BATALHA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8,0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12455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FERNANDA DE SOUSA VIEIRA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EDILSON RAFAEL LIMA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BRENNA ROSE CAETANO SAMPAIO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12464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SANDYANNE DA SILVA FREITAS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7,5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12389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CAROLAYNE LOPES SOARES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7,5</w:t>
            </w:r>
          </w:p>
        </w:tc>
      </w:tr>
      <w:tr>
        <w:trPr>
          <w:trHeight w:val="54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12405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DILRIVAN RODRIGUES ARAUJO TEIXEIRA GONÇALVES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12411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DAYLA DA SILVA CAMPOS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CARLA BEATRIZ MARTINS DOS SANTOS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12448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LUIZ EMMANUEL DA LUZ FREITAS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5,5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12400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MATEUS SOUZA DE QUEIROZ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12462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REBECA PEDROSA DE SOUSA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12415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RENILDE CARLA DE ARAUJO LOBATO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4,5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12434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FILIPE DA SILVA PEREIRA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12453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LAYANNE RAFAELA RIBEIRO MENDES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12402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MARIA DE AMORIM CARDOSO NETA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12469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DÁVILLA CAMILA DOS SANTOS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4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12429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SAMMYRA ARAUJO AZEVEDO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VITÓRIA DA SILVA FERREIRA DE LIMA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12440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CARLA LOPES DA SILVA ANDRADE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12443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MELISSIA MENDES GARCIA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ELAYNE GABRIELLE SOUSA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12388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SUELLANE RAFAELLE PONTES DOS SANTOS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12454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ROBERTA DA SILVA LAGES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12412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KARINE DOS PASSOS NUNES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LENISE PORTELA DE ALMEIDA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12438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MARIA LUIZA DA SILVA OLIVEIRA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12439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DANIEL PINHEIRO MOTA PEREIRA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12459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DAMARA RODRIGUES JEREMIAS DE SOUSA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12398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ALINE ACÁSSIA DA SILVA SALES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2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12420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MATHEUS CARVALHO ARAÚJO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MAYRA MAIA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12465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GABRIELLA SILVA MOTA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12399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DAYVISSON LUAN RODRIGUES DA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12452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NAYARA DOS SANTOS COSTA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12430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000000"/>
                <w:lang w:eastAsia="pt-BR"/>
              </w:rPr>
              <w:t>RAYELLEN MARIA NASCIMENTO VERAS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12393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THAIS ISABELLE MENDES EWERTON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12436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MAYARA CRUZ DA SILVA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12428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ANDRESSA SOARES PENTEADO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0,5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12395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SÉRGIO SOARES MUNIZ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12421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TÁSSIA MAIARA AMORIM DUARTE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12396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THAFNES REGINA WOLFF SOUSA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12442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THIAGO MARTINS ALMEIDA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 </w:t>
            </w: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12418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VALERIA DE JESUS MAFRA FERREIRA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12401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HERBERT BARROS CARDOSO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12394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JEOHERLIA NOGUEIRA HOLANDA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12414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JOAO MARCELO VILVA VIEGAS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12422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LARISSA LIMA CARVALHO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12460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LAURA NAVA FERREIRA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12457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LUIZ ALBERTO RODRIGUES MACHADO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12413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EMMILLY MARINA BRITO PINTO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12435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ANDRÉA GOMES MARTINS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>12441</w:t>
            </w:r>
          </w:p>
        </w:tc>
        <w:tc>
          <w:tcPr>
            <w:tcW w:w="406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eastAsia="Times New Roman" w:ascii="Times New Roman" w:hAnsi="Times New Roman"/>
                <w:color w:val="212529"/>
                <w:lang w:eastAsia="pt-BR"/>
              </w:rPr>
              <w:t xml:space="preserve">ANA REBECA OLIVEIRA CIRILO </w:t>
            </w:r>
          </w:p>
        </w:tc>
        <w:tc>
          <w:tcPr>
            <w:tcW w:w="14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2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8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64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17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212529"/>
                <w:lang w:eastAsia="pt-BR"/>
              </w:rPr>
            </w:pPr>
            <w:r>
              <w:rPr>
                <w:rFonts w:ascii="Times New Roman" w:hAnsi="Times New Roman"/>
                <w:color w:val="212529"/>
                <w:lang w:eastAsia="pt-BR"/>
              </w:rPr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headerReference w:type="default" r:id="rId3"/>
          <w:type w:val="nextPage"/>
          <w:pgSz w:orient="landscape" w:w="16838" w:h="11906"/>
          <w:pgMar w:left="1417" w:right="1417" w:header="708" w:top="1701" w:footer="0" w:bottom="1701" w:gutter="0"/>
          <w:pgNumType w:fmt="decimal"/>
          <w:formProt w:val="false"/>
          <w:textDirection w:val="lrTb"/>
          <w:docGrid w:type="default" w:linePitch="360" w:charSpace="8192"/>
        </w:sect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ANEXO III – CONVOCAÇÃO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Tabelacomgrade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suppressAutoHyphens w:val="true"/>
              <w:spacing w:before="0" w:after="16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CANDIDATO/A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HORÁRIO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HILDEGARDY GALVÃO BEZERRA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08h00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IGOR EMANUEL NUNES FARIAS PINHEIRO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08h15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MARIANA NOGUEIRA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08h30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ADRIANA FRAZÃO DOS SANTOS 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08h45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KALLYNE ARAÚJO RIBEIRO MAPURUNGA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09h00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ANA LARISSA ARAÚJO LISBOA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09h15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GLENDA LINIK FRÓES DOS SANTOS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09h30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 xml:space="preserve">PRISCYLLA MONTEIRO 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09h45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THIAGO DO ESPIRITO SANTO SILVA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10h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1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KERLLY LUCIA DO NASCIMENTO FRANÇA (</w:t>
            </w:r>
            <w:r>
              <w:rPr>
                <w:rFonts w:eastAsia="Calibri" w:cs="Times New Roman" w:ascii="Times New Roman" w:hAnsi="Times New Roman"/>
                <w:color w:val="212529"/>
                <w:kern w:val="0"/>
                <w:sz w:val="24"/>
                <w:szCs w:val="24"/>
                <w:shd w:fill="FFFFFF" w:val="clear"/>
                <w:lang w:val="pt-BR" w:eastAsia="en-US" w:bidi="ar-SA"/>
              </w:rPr>
              <w:t>05/06/1996)</w:t>
            </w:r>
          </w:p>
        </w:tc>
        <w:tc>
          <w:tcPr>
            <w:tcW w:w="4246" w:type="dxa"/>
            <w:tcBorders/>
          </w:tcPr>
          <w:p>
            <w:pPr>
              <w:pStyle w:val="Normal"/>
              <w:widowControl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t-BR" w:eastAsia="en-US" w:bidi="ar-SA"/>
              </w:rPr>
              <w:t>10h15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headerReference w:type="default" r:id="rId4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1" name="Imagem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2171700</wp:posOffset>
          </wp:positionH>
          <wp:positionV relativeFrom="paragraph">
            <wp:posOffset>-105410</wp:posOffset>
          </wp:positionV>
          <wp:extent cx="1104900" cy="908685"/>
          <wp:effectExtent l="0" t="0" r="0" b="0"/>
          <wp:wrapSquare wrapText="largest"/>
          <wp:docPr id="3" name="Imagem 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637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f6377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f6377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1"/>
    <w:qFormat/>
    <w:rsid w:val="00ef637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63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f6377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973e3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830b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786AF-1C5E-469D-802C-F9C80BC8B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LibreOffice/7.1.4.2$Windows_X86_64 LibreOffice_project/a529a4fab45b75fefc5b6226684193eb000654f6</Application>
  <AppVersion>15.0000</AppVersion>
  <Pages>37</Pages>
  <Words>1029</Words>
  <Characters>4032</Characters>
  <CharactersWithSpaces>4514</CharactersWithSpaces>
  <Paragraphs>572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2021-10-07T21:36:00Z</dcterms:created>
  <dc:creator>Conta da Microsoft</dc:creator>
  <dc:description/>
  <dc:language>pt-BR</dc:language>
  <cp:lastModifiedBy>Conta da Microsoft</cp:lastModifiedBy>
  <dcterms:modified xsi:type="dcterms:W3CDTF">2021-10-07T21:47:00Z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