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00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ar-SA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SUBDEFENSOR PÚBLICO GERAL DO ESTADO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MARANHÃO,</w:t>
      </w:r>
      <w:r>
        <w:rPr>
          <w:rFonts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lineRule="auto" w:line="276" w:beforeAutospacing="1" w:afterAutospacing="1"/>
        <w:ind w:left="567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>INFORMAR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 que os recursos interpostos foram devidamente respondidos para cada      candidato (a) através do e-mail </w:t>
      </w:r>
      <w:r>
        <w:rPr>
          <w:rFonts w:eastAsia="SimSun" w:cs="Times New Roman" w:ascii="Times New Roman" w:hAnsi="Times New Roman"/>
          <w:color w:val="0000FF"/>
          <w:kern w:val="2"/>
          <w:sz w:val="24"/>
          <w:szCs w:val="24"/>
          <w:u w:val="single"/>
          <w:lang w:val="pt-BR" w:eastAsia="zh-CN"/>
        </w:rPr>
        <w:t>supervisaoestagio</w:t>
      </w:r>
      <w:hyperlink r:id="rId2">
        <w:r>
          <w:rPr>
            <w:rStyle w:val="LinkdaInternet"/>
            <w:rFonts w:eastAsia="SimSun" w:cs="Times New Roman" w:ascii="Times New Roman" w:hAnsi="Times New Roman"/>
            <w:color w:val="0000FF"/>
            <w:kern w:val="2"/>
            <w:sz w:val="24"/>
            <w:szCs w:val="24"/>
            <w:u w:val="single"/>
            <w:lang w:val="pt-BR" w:eastAsia="zh-CN"/>
          </w:rPr>
          <w:t>@ma.def.br</w:t>
        </w:r>
      </w:hyperlink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ANEXO I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>do presente edital;</w:t>
      </w:r>
    </w:p>
    <w:p>
      <w:pPr>
        <w:pStyle w:val="Corpodetexto31"/>
        <w:keepNext w:val="fals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0"/>
        <w:ind w:left="567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Art. 2º 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DIVULGAR </w:t>
      </w:r>
      <w:r>
        <w:rPr>
          <w:rFonts w:cs="Times New Roman" w:ascii="Times New Roman" w:hAnsi="Times New Roman"/>
          <w:b w:val="false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color w:val="000000" w:themeColor="text1"/>
          <w:sz w:val="24"/>
          <w:szCs w:val="24"/>
          <w:lang w:val="pt-BR" w:eastAsia="zh-CN"/>
        </w:rPr>
        <w:t xml:space="preserve">após análise dos recursos interpostos, </w:t>
      </w:r>
      <w:r>
        <w:rPr>
          <w:rFonts w:cs="Times New Roman" w:ascii="Times New Roman" w:hAnsi="Times New Roman"/>
          <w:b w:val="false"/>
          <w:color w:val="000000" w:themeColor="text1"/>
          <w:sz w:val="24"/>
          <w:szCs w:val="24"/>
          <w:lang w:eastAsia="pt-BR"/>
        </w:rPr>
        <w:t xml:space="preserve">a lista definitiva de candidatos inscritos,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pt-BR"/>
        </w:rPr>
        <w:t>ANEXO II;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PT" w:eastAsia="pt-BR"/>
        </w:rPr>
      </w:pPr>
      <w:r>
        <w:rPr>
          <w:rFonts w:ascii="Times New Roman" w:hAnsi="Times New Roman"/>
          <w:sz w:val="24"/>
          <w:szCs w:val="24"/>
          <w:lang w:val="pt-PT" w:eastAsia="pt-BR"/>
        </w:rPr>
      </w:r>
    </w:p>
    <w:p>
      <w:pPr>
        <w:pStyle w:val="Corpodetexto31"/>
        <w:widowControl/>
        <w:suppressAutoHyphens w:val="true"/>
        <w:bidi w:val="0"/>
        <w:spacing w:lineRule="auto" w:line="276" w:before="0" w:after="200"/>
        <w:ind w:left="567" w:right="-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3º - INFORMAR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aos candidatos convocados que a prova será aplicada dia 13/08/2021, às 15h, conforme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ANEXO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 III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;</w:t>
      </w:r>
    </w:p>
    <w:p>
      <w:pPr>
        <w:pStyle w:val="Corpodetexto31"/>
        <w:ind w:right="-568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4º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O presente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Edital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 será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São Luís, 11 de agosto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-60" w:leader="none"/>
        </w:tabs>
        <w:suppressAutoHyphens w:val="true"/>
        <w:bidi w:val="0"/>
        <w:spacing w:lineRule="auto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tbl>
      <w:tblPr>
        <w:tblStyle w:val="Tabelacomgrade"/>
        <w:tblW w:w="8385" w:type="dxa"/>
        <w:jc w:val="left"/>
        <w:tblInd w:w="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4"/>
        <w:gridCol w:w="3960"/>
      </w:tblGrid>
      <w:tr>
        <w:trPr/>
        <w:tc>
          <w:tcPr>
            <w:tcW w:w="4424" w:type="dxa"/>
            <w:tcBorders/>
            <w:shd w:fill="9999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CANDIDATOS</w:t>
            </w:r>
          </w:p>
        </w:tc>
        <w:tc>
          <w:tcPr>
            <w:tcW w:w="3960" w:type="dxa"/>
            <w:tcBorders/>
            <w:shd w:fill="9999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RECURSOS</w:t>
            </w:r>
          </w:p>
        </w:tc>
      </w:tr>
      <w:tr>
        <w:trPr/>
        <w:tc>
          <w:tcPr>
            <w:tcW w:w="4424" w:type="dxa"/>
            <w:tcBorders/>
          </w:tcPr>
          <w:p>
            <w:pPr>
              <w:pStyle w:val="Contedodatabela"/>
              <w:widowControl w:val="false"/>
              <w:numPr>
                <w:ilvl w:val="0"/>
                <w:numId w:val="6"/>
              </w:numPr>
              <w:suppressLineNumbers/>
              <w:suppressAutoHyphens w:val="true"/>
              <w:bidi w:val="0"/>
              <w:spacing w:lineRule="auto" w:line="240" w:before="0" w:after="160"/>
              <w:ind w:left="170" w:right="0" w:hanging="0"/>
              <w:contextualSpacing/>
              <w:jc w:val="both"/>
              <w:textAlignment w:val="baseline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MANOEL GUTERLAM ARAUJO DOS REIS JUNIOR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424" w:type="dxa"/>
            <w:tcBorders/>
          </w:tcPr>
          <w:p>
            <w:pPr>
              <w:pStyle w:val="Contedodatabela"/>
              <w:widowControl w:val="false"/>
              <w:numPr>
                <w:ilvl w:val="0"/>
                <w:numId w:val="7"/>
              </w:numPr>
              <w:suppressLineNumbers/>
              <w:suppressAutoHyphens w:val="true"/>
              <w:bidi w:val="0"/>
              <w:spacing w:lineRule="auto" w:line="240" w:before="0" w:after="160"/>
              <w:ind w:left="170" w:right="0" w:hanging="0"/>
              <w:contextualSpacing/>
              <w:jc w:val="both"/>
              <w:textAlignment w:val="baseline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JEFFERSON DVANNY RODRIGUES NASCIMENTO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</w:tbl>
    <w:p>
      <w:pPr>
        <w:pStyle w:val="Normal"/>
        <w:spacing w:before="9" w:after="0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ANEXO II</w:t>
      </w:r>
    </w:p>
    <w:p>
      <w:pPr>
        <w:pStyle w:val="NoSpacing"/>
        <w:spacing w:lineRule="auto" w:line="27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"/>
        <w:tblW w:w="8417" w:type="dxa"/>
        <w:jc w:val="left"/>
        <w:tblInd w:w="7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71"/>
        <w:gridCol w:w="3546"/>
        <w:gridCol w:w="3700"/>
      </w:tblGrid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66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sz w:val="24"/>
                <w:szCs w:val="24"/>
                <w:lang w:bidi="ar-SA"/>
              </w:rPr>
              <w:t>INSC.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1993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5"/>
                <w:kern w:val="0"/>
                <w:sz w:val="24"/>
                <w:szCs w:val="24"/>
                <w:lang w:bidi="ar-SA"/>
              </w:rPr>
              <w:t xml:space="preserve">        </w:t>
            </w:r>
            <w:r>
              <w:rPr>
                <w:rFonts w:ascii="Times New Roman" w:hAnsi="Times New Roman"/>
                <w:b/>
                <w:w w:val="115"/>
                <w:kern w:val="0"/>
                <w:sz w:val="24"/>
                <w:szCs w:val="24"/>
                <w:lang w:bidi="ar-SA"/>
              </w:rPr>
              <w:t>NOME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sz w:val="24"/>
                <w:szCs w:val="24"/>
                <w:lang w:bidi="ar-SA"/>
              </w:rPr>
              <w:t>STATUS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ALBERTO ALVES DA SILVA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WEYDER FREIRE SANTOS DE MENEZES</w:t>
            </w:r>
          </w:p>
        </w:tc>
        <w:tc>
          <w:tcPr>
            <w:tcW w:w="3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AFLAILTON DE OLIVEIRA ROBERTO</w:t>
            </w:r>
          </w:p>
        </w:tc>
        <w:tc>
          <w:tcPr>
            <w:tcW w:w="3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HENILTON GOIABEIRA FERRO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FRANCIVALDO COSTA VIANA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MORAES SOUSA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ALBERTO SILVA JUNIOR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FERREIRA SANTOS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THIZA CAROLINE RODRIGUES NEVES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GUTERLAM ARAUJO DOS REIS JUNIOR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MARCELO PETTERY SARMENTO SOUSA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VIANA DA SILVA JUNIOR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EDUARDO XAVIER TEIXEIRA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ANDRÉ RODRIGUES DE FREITAS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JEFFERSON DVANNY RODRIGUES NASCIMENTO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RAGENILTON DA CONCEIÇÃO DE LIMA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 DA SILVA CHAVES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CAIO EDUARDO MOTTA COSTA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ARTUR ANGELO CARVALHO MARTINS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MARCELLE MARIA DE LIMA XAVIER CARNIB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</w:tbl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ANEXO III</w:t>
      </w:r>
    </w:p>
    <w:p>
      <w:pPr>
        <w:pStyle w:val="NoSpacing"/>
        <w:spacing w:lineRule="auto" w:line="27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"/>
        <w:tblW w:w="8417" w:type="dxa"/>
        <w:jc w:val="left"/>
        <w:tblInd w:w="7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71"/>
        <w:gridCol w:w="3546"/>
        <w:gridCol w:w="3700"/>
      </w:tblGrid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66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sz w:val="24"/>
                <w:szCs w:val="24"/>
                <w:lang w:bidi="ar-SA"/>
              </w:rPr>
              <w:t>INSC.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1993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5"/>
                <w:kern w:val="0"/>
                <w:sz w:val="24"/>
                <w:szCs w:val="24"/>
                <w:lang w:bidi="ar-SA"/>
              </w:rPr>
              <w:t xml:space="preserve">         </w:t>
            </w:r>
            <w:r>
              <w:rPr>
                <w:rFonts w:ascii="Times New Roman" w:hAnsi="Times New Roman"/>
                <w:b/>
                <w:w w:val="115"/>
                <w:kern w:val="0"/>
                <w:sz w:val="24"/>
                <w:szCs w:val="24"/>
                <w:lang w:bidi="ar-SA"/>
              </w:rPr>
              <w:t>NOME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kern w:val="0"/>
                <w:sz w:val="24"/>
                <w:szCs w:val="24"/>
                <w:lang w:bidi="ar-SA"/>
              </w:rPr>
              <w:t>STATUS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ALBERTO ALVES DA SILVA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ALBERTO SILVA JUNIOR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FERREIRA SANTOS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THIZA CAROLINE RODRIGUES NEVES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GUTERLAM ARAUJO DOS REIS JUNIOR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ANDRÉ RODRIGUES DE FREITAS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JEFFERSON DVANNY RODRIGUES NASCIMENTO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7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RAGENILTON DA CONCEIÇÃO DE LIMA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  <w:tr>
        <w:trPr>
          <w:trHeight w:val="308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MARCELLE MARIA DE LIMA XAVIER CARNIB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</w:tbl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35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509270</wp:posOffset>
              </wp:positionH>
              <wp:positionV relativeFrom="paragraph">
                <wp:posOffset>-24765</wp:posOffset>
              </wp:positionV>
              <wp:extent cx="4572635" cy="5080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95pt" to="400.05pt,-1.9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widowControl/>
      <w:tabs>
        <w:tab w:val="clear" w:pos="708"/>
        <w:tab w:val="left" w:pos="3045" w:leader="none"/>
      </w:tabs>
      <w:suppressAutoHyphens w:val="true"/>
      <w:bidi w:val="0"/>
      <w:spacing w:lineRule="auto" w:line="276" w:before="0" w:after="200"/>
      <w:ind w:left="-283" w:right="0" w:hanging="0"/>
      <w:jc w:val="left"/>
      <w:rPr/>
    </w:pPr>
    <w: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3008630</wp:posOffset>
          </wp:positionH>
          <wp:positionV relativeFrom="paragraph">
            <wp:posOffset>26035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ind w:hanging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13">
              <wp:simplePos x="0" y="0"/>
              <wp:positionH relativeFrom="page">
                <wp:posOffset>703580</wp:posOffset>
              </wp:positionH>
              <wp:positionV relativeFrom="page">
                <wp:posOffset>1357630</wp:posOffset>
              </wp:positionV>
              <wp:extent cx="6270625" cy="1270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0120" cy="756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6.9pt" to="549.05pt,107.45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uiPriority w:val="1"/>
    <w:qFormat/>
    <w:pPr>
      <w:widowControl w:val="false"/>
      <w:spacing w:lineRule="auto" w:line="240" w:before="0" w:after="0"/>
      <w:ind w:left="279" w:hanging="0"/>
      <w:jc w:val="both"/>
    </w:pPr>
    <w:rPr>
      <w:rFonts w:ascii="Arial" w:hAnsi="Arial" w:eastAsia="Arial" w:cs="Arial"/>
      <w:color w:val="auto"/>
      <w:lang w:val="pt-PT" w:bidi="pt-PT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>
    <w:name w:val="Corpo de texto 31"/>
    <w:basedOn w:val="Normal"/>
    <w:qFormat/>
    <w:pPr>
      <w:jc w:val="both"/>
    </w:pPr>
    <w:rPr>
      <w:rFonts w:ascii="Arial" w:hAnsi="Arial" w:cs="Arial"/>
      <w:sz w:val="22"/>
      <w:szCs w:val="20"/>
      <w:lang w:val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DF81-F70E-4A57-9857-B4214D0D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LibreOffice/7.1.4.2$Windows_X86_64 LibreOffice_project/a529a4fab45b75fefc5b6226684193eb000654f6</Application>
  <AppVersion>15.0000</AppVersion>
  <Pages>4</Pages>
  <Words>389</Words>
  <Characters>2235</Characters>
  <CharactersWithSpaces>2559</CharactersWithSpaces>
  <Paragraphs>117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2021-08-02T14:59:00Z</dcterms:created>
  <dc:creator>sfgomes</dc:creator>
  <dc:description/>
  <dc:language>pt-BR</dc:language>
  <cp:lastModifiedBy/>
  <cp:lastPrinted>2021-07-16T12:31:00Z</cp:lastPrinted>
  <dcterms:modified xsi:type="dcterms:W3CDTF">2021-08-11T14:43:19Z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