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</w:t>
      </w:r>
      <w:r>
        <w:rPr>
          <w:rFonts w:eastAsia="Arial" w:cs="Times New Roman" w:ascii="Times New Roman" w:hAnsi="Times New Roman"/>
          <w:b/>
          <w:bCs/>
          <w:color w:val="000000" w:themeColor="text1"/>
          <w:kern w:val="0"/>
          <w:sz w:val="24"/>
          <w:szCs w:val="24"/>
          <w:lang w:val="pt-BR" w:eastAsia="pt-BR" w:bidi="ar-SA"/>
        </w:rPr>
        <w:t>4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>II PROCESSO SELETIVO SIMPLIFICADO PARA CONTRATAÇÃO TEMPORÁRIA E FORMAÇÃO DE CADASTRO DE RESERVA, DE ESTAGIÁRIOS DO CURSO DE COMUNICAÇÃO SOCIAL - HABILITAÇÃO JORNALISMO/RADIALISMO/PUBLICIDADE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que </w:t>
      </w:r>
      <w:r>
        <w:rPr>
          <w:rFonts w:eastAsia="SimSun" w:cs="Times New Roman" w:ascii="Times New Roman" w:hAnsi="Times New Roman"/>
          <w:b w:val="false"/>
          <w:color w:val="000000" w:themeColor="text1"/>
          <w:kern w:val="2"/>
          <w:sz w:val="24"/>
          <w:szCs w:val="24"/>
          <w:lang w:val="pt-BR" w:eastAsia="zh-CN" w:bidi="ar-SA"/>
        </w:rPr>
        <w:t>não houve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recursos interpostos;</w:t>
      </w:r>
    </w:p>
    <w:p>
      <w:pPr>
        <w:pStyle w:val="Corpodetexto31"/>
        <w:spacing w:before="0" w:after="240"/>
        <w:ind w:left="426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</w:t>
      </w:r>
      <w:r>
        <w:rPr>
          <w:rFonts w:eastAsia="Times New Roman" w:cs="Times New Roman" w:ascii="Times New Roman" w:hAnsi="Times New Roman"/>
          <w:bCs/>
          <w:color w:val="000000" w:themeColor="text1"/>
          <w:kern w:val="0"/>
          <w:sz w:val="24"/>
          <w:szCs w:val="24"/>
          <w:lang w:val="pt-BR" w:eastAsia="zh-CN" w:bidi="ar-SA"/>
        </w:rPr>
        <w:t>prazo de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recursos,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</w:t>
      </w:r>
      <w:r>
        <w:rPr>
          <w:rFonts w:eastAsia="Times New Roman" w:cs="Times New Roman" w:ascii="Times New Roman" w:hAnsi="Times New Roman"/>
          <w:bCs/>
          <w:color w:val="000000" w:themeColor="text1"/>
          <w:kern w:val="0"/>
          <w:sz w:val="24"/>
          <w:szCs w:val="24"/>
          <w:lang w:val="pt-PT" w:eastAsia="zh-CN" w:bidi="ar-SA"/>
        </w:rPr>
        <w:t>classifica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 dia 11/0</w:t>
      </w:r>
      <w:r>
        <w:rPr>
          <w:rFonts w:eastAsia="Times New Roman" w:cs="Times New Roman" w:ascii="Times New Roman" w:hAnsi="Times New Roman"/>
          <w:bCs/>
          <w:color w:val="000000" w:themeColor="text1"/>
          <w:kern w:val="0"/>
          <w:sz w:val="24"/>
          <w:szCs w:val="24"/>
          <w:lang w:val="pt-PT" w:eastAsia="zh-CN" w:bidi="ar-SA"/>
        </w:rPr>
        <w:t>8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seletivos2021@ma.def.br;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10 de agosto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INSCRIÇÕES DEFERIDAS E INDEFERIDAS</w:t>
      </w:r>
    </w:p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24"/>
        <w:gridCol w:w="2925"/>
        <w:gridCol w:w="1415"/>
        <w:gridCol w:w="3437"/>
      </w:tblGrid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INSC.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MARCUS VINICIUS SANTOS SILVA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GEISA DE ALMEIDA SANTOS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CAINÃ SILVA DE OLIVEIRA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KAMILLA FRANCINE COSTA SÁ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DAPHNE CALDAS RAMOS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MATEUS DOS SANTOS MESQUITA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LAURA PAULINO DA SILVA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MIRELA SILVA NUNES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MARIA JÚLIA FERREIRA SOUSA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VITOR CUNHA BARROS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SANDY ALENCAR PEREIRA OLIVEIRA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YASMIN DE MARIA ARAUJO COSTA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TALITA DO CARMO FARIAS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AURILENE DE MORAES RÊGO TÔRRES DE CARVALHO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000000"/>
                <w:spacing w:val="0"/>
                <w:sz w:val="20"/>
                <w:szCs w:val="20"/>
              </w:rPr>
              <w:t>O (A) CANDIDATO (A) NÃO ANEXOU A DOCUMENTAÇÃO REQUERIDA.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SAMIRA DE SENA MACIEL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MARIA DE FÁTIMA SANTOS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LUCIANA MONALISA SOUSA MARINHO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000000"/>
                <w:spacing w:val="0"/>
                <w:sz w:val="20"/>
                <w:szCs w:val="20"/>
                <w:lang w:val="pt-BR"/>
              </w:rPr>
              <w:t>NÃO FOI POSSÍVEL VISUALIZAR OS DOCUMENTOS ANEXADOS PELA CANDIDATA.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JULIANA KAREN SOUSA LEITÃO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BRUNA CAROLYNA CANTANHÊDE LOPES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THALIA FRANÇA GONÇALVES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MARIANA NOÊMIA SILVA ALVES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000000"/>
                <w:spacing w:val="0"/>
                <w:sz w:val="20"/>
                <w:szCs w:val="20"/>
              </w:rPr>
              <w:t>A CANDIDATA NÃO ANEXOU COEFICIENTE DE RENDIMENTO.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LUCAS GOMES NUNES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000000"/>
                <w:spacing w:val="0"/>
                <w:sz w:val="20"/>
                <w:szCs w:val="20"/>
              </w:rPr>
              <w:t>O (A) CANDIDATO (A) NÃO ANEXOU A DOCUMENTAÇÃO REQUERIDA.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ANA LUIZA DOMINGUES GALVES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000000"/>
                <w:spacing w:val="0"/>
                <w:sz w:val="20"/>
                <w:szCs w:val="20"/>
                <w:lang w:val="pt-BR"/>
              </w:rPr>
              <w:t>O (A) CANDIDATO (A) NÃO ANEXOU A DOCUMENTAÇÃO REQUERIDA (CURRÍCULO LATTES).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DANIEL LIMA CAMPELO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000000"/>
                <w:spacing w:val="0"/>
                <w:sz w:val="20"/>
                <w:szCs w:val="20"/>
              </w:rPr>
              <w:t>O (A) CANDIDATO (A) NÃO ANEXOU A DOCUMENTAÇÃO REQUERIDA.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RAÍSSA FERNANDA DOS SANTOS SALES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JOÃO PEDRO ALVES GOMES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t-BR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  <w:lang w:val="pt-BR"/>
              </w:rPr>
              <w:t>LEONARDO COSTA DA SILVA</w:t>
            </w:r>
            <w:r>
              <w:rPr>
                <w:rFonts w:cs="Times New Roman"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/>
                <w:color w:val="212529"/>
                <w:spacing w:val="0"/>
                <w:sz w:val="20"/>
                <w:szCs w:val="20"/>
              </w:rPr>
              <w:t>YASMIN MARILIA PEREIRA CONCEICAO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DEFERIDO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>ANEXO II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 xml:space="preserve">TABELA DE </w:t>
      </w:r>
      <w:r>
        <w:rPr>
          <w:rFonts w:eastAsia="Arial" w:cs="Times New Roman" w:ascii="Times New Roman" w:hAnsi="Times New Roman"/>
          <w:b/>
          <w:bCs/>
          <w:color w:val="000000" w:themeColor="text1"/>
          <w:kern w:val="0"/>
          <w:sz w:val="22"/>
          <w:szCs w:val="22"/>
          <w:lang w:val="pt-BR" w:eastAsia="en-US" w:bidi="ar-SA"/>
        </w:rPr>
        <w:t>CLASSIFICAÇÃO TURNO MATUTINO</w:t>
      </w:r>
    </w:p>
    <w:tbl>
      <w:tblPr>
        <w:tblStyle w:val="Tabelacomgrade"/>
        <w:tblpPr w:vertAnchor="text" w:horzAnchor="page" w:leftFromText="141" w:rightFromText="141" w:tblpX="870" w:tblpY="280"/>
        <w:tblW w:w="83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7619"/>
      </w:tblGrid>
      <w:tr>
        <w:trPr>
          <w:trHeight w:val="141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7619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rPr>
                <w:color w:themeColor="text1"/>
                <w:kern w:val="0"/>
                <w:lang w:eastAsia="pt-BR" w:bidi="ar-SA"/>
              </w:rPr>
            </w:pPr>
            <w:r>
              <w:rPr>
                <w:color w:themeColor="text1"/>
                <w:kern w:val="0"/>
                <w:lang w:eastAsia="pt-BR" w:bidi="ar-SA"/>
              </w:rPr>
            </w:r>
          </w:p>
        </w:tc>
      </w:tr>
      <w:tr>
        <w:trPr>
          <w:trHeight w:val="428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eastAsia="pt-BR" w:bidi="ar-SA"/>
              </w:rPr>
              <w:t>19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0"/>
                <w:lang w:val="pt-BR" w:eastAsia="pt-BR" w:bidi="ar-SA"/>
              </w:rPr>
              <w:t>Bruna Carolyna Cantanhêde Lopes</w:t>
            </w:r>
          </w:p>
        </w:tc>
      </w:tr>
      <w:tr>
        <w:trPr>
          <w:trHeight w:val="428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03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  <w:shd w:fill="FFFFFF" w:val="clear"/>
              </w:rPr>
              <w:t>Cainã Silva de Oliveira</w:t>
            </w:r>
          </w:p>
        </w:tc>
      </w:tr>
      <w:tr>
        <w:trPr>
          <w:trHeight w:val="444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02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0"/>
                <w:lang w:val="pt-BR" w:eastAsia="pt-BR" w:bidi="ar-SA"/>
              </w:rPr>
              <w:t>Geisa de Almeida Santos</w:t>
            </w:r>
          </w:p>
        </w:tc>
      </w:tr>
      <w:tr>
        <w:trPr>
          <w:trHeight w:val="428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18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0"/>
                <w:lang w:eastAsia="pt-BR" w:bidi="ar-SA"/>
              </w:rPr>
              <w:t>Juliana Karen Sousa Leitão</w:t>
            </w:r>
          </w:p>
        </w:tc>
      </w:tr>
      <w:tr>
        <w:trPr>
          <w:trHeight w:val="428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07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0"/>
                <w:lang w:val="pt-BR" w:eastAsia="pt-BR" w:bidi="ar-SA"/>
              </w:rPr>
              <w:t>Laura Paulino da Silva</w:t>
            </w:r>
          </w:p>
        </w:tc>
      </w:tr>
      <w:tr>
        <w:trPr>
          <w:trHeight w:val="428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08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0"/>
                <w:szCs w:val="20"/>
                <w:shd w:fill="FFFFFF" w:val="clear"/>
              </w:rPr>
              <w:t>Mirela Silva Nunes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jc w:val="center"/>
        <w:rPr>
          <w:rFonts w:cs="Times New Roman"/>
          <w:b/>
          <w:b/>
          <w:bCs/>
          <w:color w:val="000000" w:themeColor="text1"/>
          <w:sz w:val="22"/>
          <w:szCs w:val="22"/>
          <w:lang w:val="pt-BR" w:eastAsia="en-US"/>
        </w:rPr>
      </w:pPr>
      <w:r>
        <w:rPr>
          <w:rFonts w:cs="Times New Roman"/>
          <w:b/>
          <w:bCs/>
          <w:color w:val="000000" w:themeColor="text1"/>
          <w:sz w:val="22"/>
          <w:szCs w:val="22"/>
          <w:lang w:val="pt-BR" w:eastAsia="en-US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 xml:space="preserve">TABELA DE </w:t>
      </w:r>
      <w:r>
        <w:rPr>
          <w:rFonts w:eastAsia="Arial" w:cs="Times New Roman" w:ascii="Times New Roman" w:hAnsi="Times New Roman"/>
          <w:b/>
          <w:bCs/>
          <w:color w:val="000000" w:themeColor="text1"/>
          <w:kern w:val="0"/>
          <w:sz w:val="22"/>
          <w:szCs w:val="22"/>
          <w:lang w:val="pt-BR" w:eastAsia="en-US" w:bidi="ar-SA"/>
        </w:rPr>
        <w:t>CLASSIFICAÇÃO TURNO VESPERTINO</w:t>
      </w:r>
    </w:p>
    <w:tbl>
      <w:tblPr>
        <w:tblStyle w:val="Tabelacomgrade"/>
        <w:tblpPr w:vertAnchor="text" w:horzAnchor="page" w:leftFromText="141" w:rightFromText="141" w:tblpX="870" w:tblpY="280"/>
        <w:tblW w:w="83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5"/>
        <w:gridCol w:w="7619"/>
      </w:tblGrid>
      <w:tr>
        <w:trPr>
          <w:trHeight w:val="1410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Nº de Inscrição</w:t>
            </w:r>
          </w:p>
        </w:tc>
        <w:tc>
          <w:tcPr>
            <w:tcW w:w="7619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0"/>
                <w:szCs w:val="20"/>
                <w:lang w:eastAsia="pt-BR" w:bidi="ar-SA"/>
              </w:rPr>
              <w:t>NOME</w:t>
            </w:r>
          </w:p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rPr>
                <w:color w:themeColor="text1"/>
                <w:kern w:val="0"/>
                <w:sz w:val="20"/>
                <w:szCs w:val="20"/>
                <w:lang w:eastAsia="pt-BR" w:bidi="ar-SA"/>
              </w:rPr>
            </w:pPr>
            <w:r>
              <w:rPr>
                <w:color w:themeColor="text1"/>
                <w:kern w:val="0"/>
                <w:sz w:val="20"/>
                <w:szCs w:val="20"/>
                <w:lang w:eastAsia="pt-BR" w:bidi="ar-SA"/>
              </w:rPr>
            </w:r>
          </w:p>
        </w:tc>
      </w:tr>
      <w:tr>
        <w:trPr>
          <w:trHeight w:val="428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lang w:eastAsia="pt-BR" w:bidi="ar-SA"/>
              </w:rPr>
              <w:t>16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1"/>
                <w:shd w:fill="FFFFFF" w:val="clear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0"/>
                <w:shd w:fill="FFFFFF" w:val="clear"/>
                <w:lang w:val="pt-BR" w:eastAsia="pt-BR" w:bidi="ar-SA"/>
              </w:rPr>
              <w:t>Maria de Fátima Santos</w:t>
            </w:r>
          </w:p>
        </w:tc>
      </w:tr>
      <w:tr>
        <w:trPr>
          <w:trHeight w:val="428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11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1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0"/>
                <w:lang w:val="pt-BR" w:eastAsia="pt-BR" w:bidi="ar-SA"/>
              </w:rPr>
              <w:t>Sandy Alencar Pereira Oliveira</w:t>
            </w:r>
          </w:p>
        </w:tc>
      </w:tr>
      <w:tr>
        <w:trPr>
          <w:trHeight w:val="444" w:hRule="atLeast"/>
        </w:trPr>
        <w:tc>
          <w:tcPr>
            <w:tcW w:w="7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0"/>
                <w:szCs w:val="20"/>
                <w:shd w:fill="FFFFFF" w:val="clear"/>
                <w:lang w:eastAsia="pt-BR" w:bidi="ar-SA"/>
              </w:rPr>
              <w:t>28</w:t>
            </w:r>
          </w:p>
        </w:tc>
        <w:tc>
          <w:tcPr>
            <w:tcW w:w="7619" w:type="dxa"/>
            <w:tcBorders/>
          </w:tcPr>
          <w:p>
            <w:pPr>
              <w:pStyle w:val="Corpodotexto"/>
              <w:widowControl w:val="false"/>
              <w:spacing w:lineRule="atLeast" w:line="21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i w:val="false"/>
                <w:i w:val="false"/>
                <w:caps w:val="false"/>
                <w:smallCaps w:val="false"/>
                <w:color w:val="212529"/>
                <w:spacing w:val="0"/>
                <w:sz w:val="21"/>
                <w:lang w:val="pt-B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0"/>
                <w:lang w:val="pt-BR" w:eastAsia="pt-BR" w:bidi="ar-SA"/>
              </w:rPr>
              <w:t>Yasmin Marilia Pereira Conceição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  <w:lang w:val="pt-BR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kern w:val="2"/>
        <w:sz w:val="20"/>
        <w:lang w:val="pt-BR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509270</wp:posOffset>
              </wp:positionH>
              <wp:positionV relativeFrom="paragraph">
                <wp:posOffset>-30480</wp:posOffset>
              </wp:positionV>
              <wp:extent cx="4570730" cy="254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0200" cy="180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pt" to="399.9pt,-2.3pt" ID="Conector reto 2" stroked="t" style="position:absolute;flip:y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  <w:lang w:val="pt-BR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rFonts w:ascii="Ecofont Vera Sans" w:hAnsi="Ecofont Vera Sans"/>
        <w:color w:val="auto"/>
        <w:kern w:val="2"/>
        <w:sz w:val="20"/>
        <w:lang w:val="pt-BR"/>
      </w:rPr>
    </w:pPr>
    <w: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509270</wp:posOffset>
              </wp:positionH>
              <wp:positionV relativeFrom="paragraph">
                <wp:posOffset>-30480</wp:posOffset>
              </wp:positionV>
              <wp:extent cx="4570730" cy="2540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0200" cy="180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pt" to="399.9pt,-2.3pt" ID="Conector reto 2_0" stroked="t" style="position:absolute;flip:y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  <w:lang w:val="pt-BR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9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4">
      <w:startOverride w:val="1"/>
    </w:lvlOverride>
  </w:num>
  <w:num w:numId="6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7024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dc7024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dc7024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c7024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dc7024"/>
    <w:rPr>
      <w:rFonts w:ascii="SimSun" w:hAnsi="SimSun" w:eastAsia="SimSun"/>
      <w:b/>
      <w:i/>
      <w:sz w:val="36"/>
      <w:szCs w:val="36"/>
      <w:lang w:val="en-US"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dc7024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c7024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B808-944C-4C85-9303-75DE42D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LibreOffice/7.1.4.2$Windows_X86_64 LibreOffice_project/a529a4fab45b75fefc5b6226684193eb000654f6</Application>
  <AppVersion>15.0000</AppVersion>
  <Pages>4</Pages>
  <Words>522</Words>
  <Characters>2880</Characters>
  <CharactersWithSpaces>3294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2021-02-09T18:20:00Z</dcterms:created>
  <dc:creator>Lorena Fernandes</dc:creator>
  <dc:description/>
  <dc:language>pt-BR</dc:language>
  <cp:lastModifiedBy/>
  <cp:lastPrinted>2018-08-06T19:19:00Z</cp:lastPrinted>
  <dcterms:modified xsi:type="dcterms:W3CDTF">2021-08-10T08:44:10Z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