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005/2021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II PROCESSO SELETIVO PARA ESTÁGIO DE PÓS-GRADUAÇÃO EM DIREITO PARA ATUAÇÃO FORENSE CRIMINAL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I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DE PÓS-GRADUAÇÃO EM DIREITO PARA ATUAÇÃO FORENSE CRIMINAL,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6"/>
        </w:numPr>
        <w:spacing w:lineRule="auto" w:line="276" w:before="100" w:after="10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P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 -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os recursos deferidos e indeferidos,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de 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candidatos convocados para a fase de prova dissertativa,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Art. 4º -  INFORMAR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aos candidatos convocados que a prova será aplicada dia 13/08/2021, às 15h, conforme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ANEXO IV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. </w:t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09 de agosto de 2021</w:t>
      </w:r>
    </w:p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bookmarkStart w:id="0" w:name="_Hlk49472681"/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  <w:bookmarkEnd w:id="0"/>
    </w:p>
    <w:p>
      <w:pPr>
        <w:pStyle w:val="Normal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cs="Times New Roman" w:ascii="Times New Roman" w:hAnsi="Times New Roman"/>
          <w:sz w:val="24"/>
          <w:szCs w:val="24"/>
          <w:lang w:val="pt-BR"/>
        </w:rPr>
      </w:r>
    </w:p>
    <w:tbl>
      <w:tblPr>
        <w:tblStyle w:val="Tabelacomgrade"/>
        <w:tblW w:w="849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47"/>
        <w:gridCol w:w="4246"/>
      </w:tblGrid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RECURSO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highlight w:val="white"/>
                <w:lang w:val="pt-BR" w:eastAsia="en-US" w:bidi="ar-SA"/>
              </w:rPr>
              <w:t>AndressaPinheiro Rosa de Abreu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DEFERIDO.</w:t>
            </w:r>
          </w:p>
        </w:tc>
      </w:tr>
      <w:tr>
        <w:trPr>
          <w:trHeight w:val="794" w:hRule="atLeast"/>
        </w:trPr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Adriana Costa Marinho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Alana Beatriz de Abreu Ferreira Maia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DEFERIDO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Amanda Conceição Silva Borges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INDEFERIDO.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N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ãorestoucomprovado o período de estágio extracurricular emárea criminal.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Ana Carolina de Sousa Moreira RaposoSeba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INDEFERIDO.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Não resto comprovado o período de estágio jurídico extracurricular, pois o documento anexado refere-se apenas à convocação para o estágio.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highlight w:val="white"/>
                <w:lang w:val="pt-BR" w:eastAsia="en-US" w:bidi="ar-SA"/>
              </w:rPr>
              <w:t>Beatriz Brito de Assunção</w:t>
            </w:r>
          </w:p>
        </w:tc>
        <w:tc>
          <w:tcPr>
            <w:tcW w:w="42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DEFERIDO.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Douglas do Nascimento</w:t>
            </w:r>
          </w:p>
        </w:tc>
        <w:tc>
          <w:tcPr>
            <w:tcW w:w="4246" w:type="dxa"/>
            <w:tcBorders/>
          </w:tcPr>
          <w:p>
            <w:pPr>
              <w:pStyle w:val="NormalWeb"/>
              <w:widowControl/>
              <w:spacing w:lineRule="auto" w:line="240" w:before="0" w:after="0"/>
              <w:jc w:val="both"/>
              <w:rPr>
                <w:rFonts w:eastAsia="Calibri" w:eastAsiaTheme="minorHAnsi"/>
              </w:rPr>
            </w:pPr>
            <w:r>
              <w:rPr>
                <w:rFonts w:eastAsia="Calibri" w:eastAsiaTheme="minorHAnsi"/>
                <w:b/>
                <w:kern w:val="0"/>
                <w:lang w:eastAsia="en-US" w:bidi="ar-SA"/>
              </w:rPr>
              <w:t xml:space="preserve">INDEFERIDO. </w:t>
            </w:r>
            <w:r>
              <w:rPr>
                <w:rFonts w:eastAsia="Calibri" w:eastAsiaTheme="minorHAnsi"/>
                <w:kern w:val="0"/>
                <w:lang w:eastAsia="en-US" w:bidi="ar-SA"/>
              </w:rPr>
              <w:t>Indeferido quanto ao questionamento relativo aos itens 7.2.5 e 7.2.6 do Edital, uma vez que já ultrapassada a fase de recurso em face do Edital. Indeferido quanto a pontuação atribuída a Experiência de Estágio Jurídico Extracurricular, uma vez que não restou comprovado o período de atuação em área criminal.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Elves Santos Rodrigues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DEFERIDO.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JéssicaNogueira Lima</w:t>
            </w:r>
          </w:p>
        </w:tc>
        <w:tc>
          <w:tcPr>
            <w:tcW w:w="4246" w:type="dxa"/>
            <w:tcBorders/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INDEFERIDO.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A comprovação de pós-graduação e de atividade jurídica deve ser feita no ato da inscrição.  Além disso, há previsão de que haja juntada de protocolo de 5 (cinco) peças por ano trabalhado para comprovação da prática jurídica, o que não foi feito. Recurso indeferido </w:t>
            </w:r>
            <w:r>
              <w:rPr>
                <w:rFonts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por não atender ao disposto nos itens 5.2 b.1. e 7.2.1, 7.2.2, 7.2.5, 7.3.2. do edital.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JéssicaTaynaraMaciel Costa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  <w:highlight w:val="yellow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INDEFERIDO.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 comprovação da realização de estágio extracurricular deve ser feita no ato da inscrição. Recurso indeferido por não atender aos itens 5.2 b.1. e 7.2.4 do edital.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Kárcia Bianca Freitas Nunes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PARCIALMENTE DEFERIDO.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 Recurso parcialmente deferido para considerar como atividade jurídica em área diversa da criminal o tempo de estágio de pós-graduação pelo período de 1(um) ano, o que implica a atribuição de 1 (um) ponto à candidata. E, em relação à segunda parte do pedido, em que a requerente pugna pela contagem de pontos do estágio extracurricular na 3ª Vara Criminal e 10ª Promotoria Criminal, estes não podem prosperar, uma vez que não foram devidamente comprovados. De modo que ao final a candidata perfaz o total de 7(sete) pontos.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Karine dos PassosNunes</w:t>
            </w:r>
          </w:p>
        </w:tc>
        <w:tc>
          <w:tcPr>
            <w:tcW w:w="4246" w:type="dxa"/>
            <w:tcBorders/>
          </w:tcPr>
          <w:p>
            <w:pPr>
              <w:pStyle w:val="NormalWeb"/>
              <w:widowControl/>
              <w:spacing w:lineRule="auto" w:line="240" w:before="0" w:after="0"/>
              <w:jc w:val="both"/>
              <w:rPr>
                <w:rFonts w:eastAsia="Calibri" w:eastAsiaTheme="minorHAnsi"/>
              </w:rPr>
            </w:pPr>
            <w:r>
              <w:rPr>
                <w:rFonts w:eastAsia="Calibri" w:eastAsiaTheme="minorHAnsi"/>
                <w:b/>
                <w:kern w:val="0"/>
                <w:lang w:eastAsia="en-US" w:bidi="ar-SA"/>
              </w:rPr>
              <w:t xml:space="preserve">INDEFERIDO.  </w:t>
            </w:r>
            <w:r>
              <w:rPr>
                <w:rFonts w:eastAsia="Calibri" w:eastAsiaTheme="minorHAnsi"/>
                <w:kern w:val="0"/>
                <w:lang w:eastAsia="en-US" w:bidi="ar-SA"/>
              </w:rPr>
              <w:t>A comprovação da realização de estágio extracurricular deve ser feita no ato da inscrição, recurso indeferido por não atender ao disposto nos itens 5.2 b.1. e 7.2.4 do edital.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Kayo Magno Silva Cutrim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DEFERIDO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KerllyLúcia do NascimentoFrança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INDEFERIDO.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Analisando os documentos juntados pela candidata no ato da inscrição, verifica-se que foram anexadas 5 (cinco) peças processuais referentes à área diversa da criminal. Contudo, nota-se que foram apresentadas 2 (duas) peças do ano de 2021, 2(duas) peças do ano de 2020 e (uma) peça do ano de 2019. O edital prevê que o total de 5 (cinco) peças a serem comprovadas deve ser por ano, o que não foi satisfeito no presente caso.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highlight w:val="white"/>
                <w:lang w:val="pt-BR" w:eastAsia="en-US" w:bidi="ar-SA"/>
              </w:rPr>
              <w:t xml:space="preserve">Lucas Almeida Oliveira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PARCIALMENTE DEFERIDO.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 A nota do candidato deve ser reformulada para que passe a constar a atribuição de 6 (seis) pontos pelo período de estágio extracurricular na área criminal e de 1(um) ponto na área diversa da criminal efetivamente comprovados. As demais atribuições de pontos permanecem inalteradas.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Lucas Chaves de Carvalho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INDEFERIDO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. Sobre a pontuação do estágio extracurricular, observa-se que as declarações não pontuadas são referentes a estágio do tipo obrigatório. A respeito dos artigos publicados, não houve comprovação do Qualis da publicação. Recurso indeferido por não atender ao disposto nos itens 7.2.4 e 7.2.8 do edital.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Rafaela de Oliveira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INDEFERIDO.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 De acordo com o item 7.2.4.1. do Edital de abertura, “Considera-se um semestre de estágio a atividade exercida pelo período de SEIS MESES.”, não sendo possível “somar períodos quebrados” para completar o tempo requerido.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Renata Caroline Monteiro Marques de Melo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 xml:space="preserve">INDEFERIDO.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Recurso indeferido conforme item 7.2.5 do Edital, pois a candidata não apresentou certificado ou declaração de conclusão do curso.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Victória Carvalho Pereira de Macedo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INDEFERIDO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. Indeferido, pois os documentos foram juntados intempestivamente.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false"/>
              <w:spacing w:before="0" w:after="160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color w:val="000000" w:themeColor="text1"/>
                <w:kern w:val="0"/>
                <w:sz w:val="24"/>
                <w:szCs w:val="24"/>
                <w:lang w:val="pt-BR" w:eastAsia="en-US" w:bidi="ar-SA"/>
              </w:rPr>
              <w:t>Yasmin Brenha Viegas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DEFERIDO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.</w:t>
            </w:r>
          </w:p>
        </w:tc>
      </w:tr>
    </w:tbl>
    <w:p>
      <w:pPr>
        <w:pStyle w:val="Normal"/>
        <w:rPr>
          <w:rFonts w:ascii="Times New Roman" w:hAnsi="Times New Roman" w:cs="Times New Roman"/>
          <w:lang w:val="pt-BR"/>
        </w:rPr>
      </w:pPr>
      <w:r>
        <w:rPr>
          <w:rFonts w:cs="Times New Roman" w:ascii="Times New Roman" w:hAnsi="Times New Roman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24576"/>
        </w:sect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II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>TABELA DE PONTUAÇÃO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 w:themeColor="text1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lang w:val="pt-BR"/>
        </w:rPr>
      </w:r>
    </w:p>
    <w:tbl>
      <w:tblPr>
        <w:tblStyle w:val="Tabelacomgrade"/>
        <w:tblW w:w="1365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6"/>
        <w:gridCol w:w="1647"/>
        <w:gridCol w:w="957"/>
        <w:gridCol w:w="1672"/>
        <w:gridCol w:w="1256"/>
        <w:gridCol w:w="1461"/>
        <w:gridCol w:w="801"/>
        <w:gridCol w:w="1056"/>
        <w:gridCol w:w="961"/>
        <w:gridCol w:w="834"/>
        <w:gridCol w:w="738"/>
        <w:gridCol w:w="1046"/>
        <w:gridCol w:w="756"/>
      </w:tblGrid>
      <w:tr>
        <w:trPr>
          <w:trHeight w:val="279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Nº de Inscrição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NOME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ExperiênciaJurídicaemárea Criminal (2,0 – max 10,0)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AtividadeJurídicaemnívelprofissionalnasdemaisáreas (1,0 – max 10,0)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Experiência de EstágioJurídico</w:t>
            </w: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Extracurricular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emárea criminal (2,0 - máx 10,0)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Experiência de EstágioJurídico</w:t>
            </w: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Extracurricular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emoutrasáreas (1,0 – 5,0)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Pós-Graduação “LatoSensu”, emnível de Especializaçãonaárea de Direito Criminal (1,0 - máx 2,0)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Pós-Graduação “LatoSensu”, emnível de Especializaçãonasdemaisáreas do Direito (0,5 – max 1,0)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Pós-Graduação “StrictoSensu”, emnível de Mestradonaárea de Direito, concluídaouemandamento (3,0 – máx. 3,0)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Participaçãoemgrupos de estudos, grupos de pesquisanaárea do Direito, vinculados a Instituição de Ensino Superior (0,5 – máx. 3,0)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Exercício da função de monitorianaárea de Direito, de disciplinavinculada a Instituição de Ensino Superior (0,5 - máx 3,0)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Publicação de ArtigoJurídicoouapresentação de trabalho/banner jurídico (0,5 – máx. 3,0)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ADNA FURTADO LEITE PENHA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ADRIANA COSTA MARINHO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ADRIANO PEREIRA DA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ALANA BEATRIZ DE ABREU FERREIRA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ALANA DA SILVA RIBEIRO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AMANDA CONCEIÇÃO SILVA BORGES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6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13000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CAROLINA DE SOUSA MOREIRA RAPOSO SEBA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Larissa AraújoLisboa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PAULA BRAGA DE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PAULA TORRES LISBOA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ANDERSON LIMA COELHO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ANDRESSA PINHEIRO ROSA DE ABREU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12160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ANNE STÉPHANE TORRES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BEATRIZ BRITO DE ASSUNÇÃO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12111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BRUNA MARTINS GONÇALVES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BRUNO THADEU COELHO FERREIRA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CARLA LOPES DA SILVA ANDRADE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CRISTIANA DE SOUSA VIEIRA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DAMARA RODRIGUES JEREMIAS DE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12116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 AIRES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 BARBOSA DE ASSIS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 PINHEIRO MOTA PEREIRA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DANIELA CRISTINA SANTOS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DEBORAH FERNANDA SANTOS TAMAROZZI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</w:tr>
      <w:tr>
        <w:trPr>
          <w:trHeight w:val="87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12093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DILRIVAN RODRIGUES ARAUJO TEIXEIRA GONÇALVES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12114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DORALICE ALBERTINA COSTA GUEDES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DOUGLAS DO NASCIMENTO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12113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EDUARDO SARMENTO LIMA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ELVES SANTOS RODRIGUES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EVA COSTA MARQUES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12166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FRANCIANE KELLY COSTA MARTINS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FRANCINELDA DA SILVA SANTOS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GIZELE RIBEIRO MARTINS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12230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GLENDA LINIK FRÓES DOS SANTOS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6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HELANY SMITH DOS SANTOS FERREIRA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IGOR EMANUEL NUNES FARIAS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12135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ISABELLE NUNES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JAMILSON CUNHA VERDE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JEAN SMITH CUTRIM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JÉSSICA NOGUEIRA LIMA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JÉSSICA PEREIRA DOS SANTOS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JÉSSICA TAYNARA MACIEL COSTA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Jhenysson Dennis Alves Fernandes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JulhiannaBezerraAlvez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12139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KallyneAraújo Ribeiro Mapurunga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12299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Kárcia Bianca Freitas Nunes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12136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Karine dos PassosNunes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Karoline Costa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12097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Kayo Magno Silva Cutrim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12095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KerllyLúcia do NascimentoFrança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KeycianeMendonçaNunes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Klaucyane de Fátima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12137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Letícia Cristina Costa Bezerra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LisettaGiacominaAraújo de Oliveira Guidi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Luana Mayra Sousa Froes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Almeida Oliveira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12092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Chaves de Carvalho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Emanuel Lira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>
          <w:trHeight w:val="8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12162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Ronaldo Claudiano do Nascimento Ferreira de Lima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13002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MaíseBezerraLauande Fonseca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MárciaMafra Lobo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11,5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 de Amorim Cardoso Neta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 José dos Ramos Dourado da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 Luiza da Silva Oliveira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6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Mariana Karine dos AnjosSoares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Mariana Nogueira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Maríliasantos Vieira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Matheus CarvalhoAraújo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12164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MAYANA COSTA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MayconBenicioFrança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12134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Melissia Mendes Garcia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Mirela Cristina Passos Barros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12182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Mirela Marques Leite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Nadia Lima Nascimento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Nayanepires de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PAULO CASTRO DE ALMEIDA FILHO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Pedro Henrique Holanda da Silva Fonseca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Rafael Vitor Sousa Costa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Rafaela de Oliveira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12130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Rafaela Jorge BordaloMendonça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RAQUEL DE JESUS ALMEIDA DOURADO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raquel de jesus da cruzsilva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Ravel Jesus da Silva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RAYANE DUARTE VIEIRA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Rayssa Scarlett Silva Veras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12195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Renata Caroline Monteiro Marques de Melo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RENILDE CARLA DE ARAUJO LOBATO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13001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Roberta da Silva Lages Costa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RUBENS VILHENA FERREIRA DE SOUSA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12173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Samanda Pereira Santos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12128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SUELLANE RAFAELLE PONTES DOS SANTOS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12155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Thais AuzierQueiroz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12099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THAIS LOPES MOURA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12156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THALISSON SERGIO CARDOSO BRITO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12224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Thamires Rodrigues Guimarães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12107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thaynara costa bastos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12202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Tomaz Souza Neto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12148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Victor Augusto Araujo Moraes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12222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victoriacarvalhopereira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12119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Vitoria Helena LeiteJansem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46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12216</w:t>
            </w:r>
          </w:p>
        </w:tc>
        <w:tc>
          <w:tcPr>
            <w:tcW w:w="164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Yasmin BrenhaViegas</w:t>
            </w:r>
          </w:p>
        </w:tc>
        <w:tc>
          <w:tcPr>
            <w:tcW w:w="957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672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2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14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  <w:tc>
          <w:tcPr>
            <w:tcW w:w="80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96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834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38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10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  <w:tc>
          <w:tcPr>
            <w:tcW w:w="75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/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rPr>
          <w:rFonts w:ascii="Times New Roman" w:hAnsi="Times New Roman" w:cs="Times New Roman"/>
          <w:bCs/>
          <w:color w:val="000000"/>
        </w:rPr>
      </w:pPr>
      <w:r>
        <w:rPr>
          <w:rFonts w:cs="Times New Roman" w:ascii="Times New Roman" w:hAnsi="Times New Roman"/>
          <w:bCs/>
          <w:color w:val="00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>ANEXO III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2"/>
          <w:szCs w:val="22"/>
          <w:lang w:eastAsia="en-US"/>
        </w:rPr>
        <w:t>CANDIDATOS (AS) CONVOCADOS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IV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Tabelacomgrade"/>
        <w:tblW w:w="6597" w:type="dxa"/>
        <w:jc w:val="left"/>
        <w:tblInd w:w="396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621"/>
        <w:gridCol w:w="2975"/>
      </w:tblGrid>
      <w:tr>
        <w:trPr>
          <w:trHeight w:val="468" w:hRule="atLeast"/>
        </w:trPr>
        <w:tc>
          <w:tcPr>
            <w:tcW w:w="3621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NOME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/>
                <w:bCs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pt-BR" w:eastAsia="en-US" w:bidi="ar-SA"/>
              </w:rPr>
              <w:t>TOTAL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 xml:space="preserve"> </w:t>
            </w: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ANDRESSA PINHEIRO ROSA DE ABREU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12,5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Pedro Henrique Holanda da Silva Fonseca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12,0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Márcia Mafra Lobo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11,5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IGOR EMANUEL NUNES FARIAS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11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JAMILSON CUNHA VERDE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PAULO CASTRO DE ALMEIDA FILHO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ANDERSON LIMA COELHO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ALANA BEATRIZ DE ABREU FERREIRA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Letícia Cristina Costa Bezerra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Almeida Oliveira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JulhiannaBezerraAlvez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9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ALANA DA SILVA RIBEIRO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GLENDA LINIK FRÓES DOS SANTOS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Raquel de jesus da cruzsilva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Yasmin BrenhaViegas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Mariana Nogueira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DOUGLAS DO NASCIMENTO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KallyneAraújo Ribeiro Mapurunga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KerllyLúcia do NascimentoFrança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 AIRES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ADNA FURTADO LEITE PENHA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Rafaela de Oliveira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ELVES SANTOS RODRIGUES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Kárcia Bianca Freitas Nunes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PAULA BRAGA DE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THAIS LOPES MOURA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7,0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 Luiza da Silva Oliveira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KeycianeMendonçaNunes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thaynara costa bastos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6,5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ADRIANO PEREIRA DA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Larissa AraújoLisboa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SUELLANE RAFAELLE PONTES DOS SANTOS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CRISTIANA DE SOUSA VIEIRA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Rafaela Jorge BordaloMendonça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Samanda Pereira Santos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6,0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ADRIANA COSTA MARINHO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Thamires Rodrigues Guimarães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Maríliasantos Vieira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Renata Caroline Monteiro Marques de Melo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DEBORAH FERNANDA SANTOS TAMAROZZI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JEAN SMITH CUTRIM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Matheus CarvalhoAraújo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Tomaz Souza Neto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5,0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Mariana Karine dos AnjosSoares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CAROLINA DE SOUSA MOREIRA RAPOSO SEBA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BEATRIZ BRITO DE ASSUNÇÃO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HELANY SMITH DOS SANTOS FERREIRA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JÉSSICA PEREIRA DOS SANTOS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 de Amorim Cardoso Neta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Mirela Marques Leite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Rayssa Scarlett Silva Veras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Roberta da Silva Lages Costa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4,5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DAMARA RODRIGUES JEREMIAS DE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Rafael Vitor Sousa Costa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THALISSON SERGIO CARDOSO BRITO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 BARBOSA DE ASSIS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Mirela Cristina Passos Barros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RAQUEL DE JESUS ALMEIDA DOURADO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4,0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RAYANE DUARTE VIEIRA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3,5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AMANDA CONCEIÇÃO SILVA BORGES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CARLA LOPES DA SILVA ANDRADE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8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DILRIVAN RODRIGUES ARAUJO TEIXEIRA GONÇALVES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Jhenysson Dennis Alves Fernandes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LisettaGiacominaAraújo de Oliveira Guidi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MaíseBezerraLauande Fonseca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Melissia Mendes Garcia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Thais AuzierQueiroz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3,0</w:t>
            </w:r>
          </w:p>
        </w:tc>
      </w:tr>
      <w:tr>
        <w:trPr>
          <w:trHeight w:val="31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Vitoria Helena LeiteJansem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2,5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ANA PAULA TORRES LISBOA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BRUNA MARTINS GONÇALVES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MayconBenicioFrança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Ravel Jesus da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Kayo Magno Silva Cutrim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Chaves de Carvalho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Emanuel Lira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Nayanepires de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1,0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ANNE STÉPHANE TORRES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DORALICE ALBERTINA COSTA GUEDES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RENILDE CARLA DE ARAUJO LOBATO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BRUNO THADEU COELHO FERREIRA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 PINHEIRO MOTA PEREIRA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DANIELA CRISTINA SANTOS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EDUARDO SARMENTO LIMA (D)</w:t>
            </w:r>
            <w:bookmarkStart w:id="1" w:name="_GoBack"/>
            <w:bookmarkEnd w:id="1"/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EVA COSTA MARQUES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FRANCIANE KELLY COSTA MARTINS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FRANCINELDA DA SILVA SANTOS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GIZELE RIBEIRO MARTINS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ISABELLE NUNES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JÉSSICA NOGUEIRA LIMA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JÉSSICA TAYNARA MACIEL COSTA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Karine dos Passos Nunes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Klaucyane de Fátima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Victoria Carvalho Pereira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Lucas Ronaldo Claudiano do Nascimento Ferreira de Lima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Maria José dos Ramos Dourado da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MAYANA COSTA SILVA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Nadia Lima Nascimento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RUBENS VILHENA FERREIRA DE SOUSA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Victor Augusto Araujo Moraes</w:t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3621" w:type="dxa"/>
            <w:tcBorders/>
          </w:tcPr>
          <w:p>
            <w:pPr>
              <w:pStyle w:val="ListParagraph"/>
              <w:widowControl/>
              <w:numPr>
                <w:ilvl w:val="0"/>
                <w:numId w:val="4"/>
              </w:numPr>
              <w:suppressAutoHyphens w:val="true"/>
              <w:spacing w:before="0" w:after="160"/>
              <w:ind w:left="0" w:hanging="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Luana Mayra Sousa Froes (18/01/1999)</w:t>
            </w:r>
          </w:p>
          <w:p>
            <w:pPr>
              <w:pStyle w:val="ListParagraph"/>
              <w:widowControl/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2975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pt-BR" w:eastAsia="en-US" w:bidi="ar-SA"/>
              </w:rPr>
              <w:t>0,0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INSTRUÇÕES PARA A PROVA DISSERTATIVA</w:t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 ProvaDissertativaseráaplicadaatravés da plataforma Google Forms, no dia 13/08/2021, com inícioàs 15h e términoàs 17h. </w:t>
      </w:r>
    </w:p>
    <w:p>
      <w:pPr>
        <w:pStyle w:val="ListParagraph"/>
        <w:spacing w:before="240" w:after="160"/>
        <w:ind w:left="1080" w:hanging="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link de acesso para a provaseráencaminhado, no dia 11/08/2021, a todososcandidatos que tiveramsuasinscriçõesdeferidas.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 link de acessoseráencaminhado para o e-mail informado no momento da inscrição;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Para preencher o formulário, é necessário que ocandidatofaçaseu login com umaconta do Google;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 ProvaDissertativaconsisteem 1 (uma) peça processual, que deveráserelaboradaem 120 (cento e vinte) minutos.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A respostadeveráseranexadaaoformulário. O arquivodeveráseranexadoem FORMATO PDF e nomeado com NÚMERO DE INSCRIÇÃO do candidato.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 formulárioseráfechadoàs 17h e nãoserãorecebidosarquivosencaminhadosapósessehorário.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Oscandidatos que nãoreceberem o link para a prova, poderãosolicitá-lo através do e-mail </w:t>
      </w:r>
      <w:hyperlink r:id="rId4">
        <w:r>
          <w:rPr>
            <w:rStyle w:val="LinkdaInternet"/>
            <w:b/>
            <w:sz w:val="24"/>
            <w:szCs w:val="24"/>
          </w:rPr>
          <w:t>seletivos2021@ma.def.br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, atéàs 18h do dia 12/08/2021. </w:t>
      </w:r>
    </w:p>
    <w:p>
      <w:pPr>
        <w:pStyle w:val="ListParagrap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240" w:after="160"/>
        <w:contextualSpacing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Eventuaisdúvidas e questionamentosdevemserdirecionados para o e-mail </w:t>
      </w:r>
      <w:hyperlink r:id="rId5">
        <w:r>
          <w:rPr>
            <w:rStyle w:val="LinkdaInternet"/>
            <w:b/>
            <w:sz w:val="24"/>
            <w:szCs w:val="24"/>
          </w:rPr>
          <w:t>seletivos2021@ma.def.br</w:t>
        </w:r>
      </w:hyperlink>
      <w:r>
        <w:rPr>
          <w:rFonts w:cs="Times New Roman" w:ascii="Times New Roman" w:hAnsi="Times New Roman"/>
          <w:b/>
          <w:sz w:val="24"/>
          <w:szCs w:val="24"/>
        </w:rPr>
        <w:t xml:space="preserve">.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2"/>
          <w:szCs w:val="22"/>
          <w:lang w:val="pt-BR" w:eastAsia="en-US"/>
        </w:rPr>
      </w:pPr>
      <w:r>
        <w:rPr/>
      </w:r>
    </w:p>
    <w:sectPr>
      <w:headerReference w:type="default" r:id="rId6"/>
      <w:footerReference w:type="default" r:id="rId7"/>
      <w:type w:val="nextPage"/>
      <w:pgSz w:orient="landscape" w:w="16838" w:h="11906"/>
      <w:pgMar w:left="1701" w:right="1701" w:header="720" w:top="1417" w:footer="720" w:bottom="1417" w:gutter="0"/>
      <w:pgNumType w:fmt="decimal"/>
      <w:formProt w:val="false"/>
      <w:textDirection w:val="lrTb"/>
      <w:docGrid w:type="default" w:linePitch="272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26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26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26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List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e37bf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5">
    <w:name w:val="Heading 5"/>
    <w:basedOn w:val="Normal"/>
    <w:link w:val="Ttulo5Char"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sid w:val="002e37bf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sid w:val="002e37bf"/>
    <w:rPr>
      <w:vertAlign w:val="superscript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sid w:val="002e37bf"/>
    <w:rPr/>
  </w:style>
  <w:style w:type="character" w:styleId="Ncoradanotadefim" w:customStyle="1">
    <w:name w:val="Âncora da nota de fim"/>
    <w:rsid w:val="002e37bf"/>
    <w:rPr>
      <w:vertAlign w:val="superscript"/>
    </w:rPr>
  </w:style>
  <w:style w:type="character" w:styleId="Caracteresdenotadefim" w:customStyle="1">
    <w:name w:val="Caracteres de nota de fim"/>
    <w:qFormat/>
    <w:rsid w:val="002e37bf"/>
    <w:rPr/>
  </w:style>
  <w:style w:type="character" w:styleId="TtuloChar" w:customStyle="1">
    <w:name w:val="Título Char"/>
    <w:basedOn w:val="DefaultParagraphFont"/>
    <w:link w:val="Ttulo"/>
    <w:qFormat/>
    <w:rsid w:val="005c42e0"/>
    <w:rPr>
      <w:rFonts w:ascii="Liberation Sans" w:hAnsi="Liberation Sans" w:eastAsia="Microsoft YaHei" w:cs="Mangal"/>
      <w:sz w:val="28"/>
      <w:szCs w:val="28"/>
    </w:rPr>
  </w:style>
  <w:style w:type="character" w:styleId="CorpodetextoChar" w:customStyle="1">
    <w:name w:val="Corpo de texto Char"/>
    <w:basedOn w:val="DefaultParagraphFont"/>
    <w:link w:val="Corpodetexto"/>
    <w:qFormat/>
    <w:rsid w:val="005c42e0"/>
    <w:rPr/>
  </w:style>
  <w:style w:type="character" w:styleId="TextodebaloChar1" w:customStyle="1">
    <w:name w:val="Texto de balão Char1"/>
    <w:basedOn w:val="DefaultParagraphFont"/>
    <w:uiPriority w:val="99"/>
    <w:semiHidden/>
    <w:qFormat/>
    <w:rsid w:val="005c42e0"/>
    <w:rPr>
      <w:rFonts w:ascii="Segoe UI" w:hAnsi="Segoe UI" w:eastAsia="Arial" w:cs="Segoe UI"/>
      <w:sz w:val="18"/>
      <w:szCs w:val="18"/>
      <w:lang w:val="en-US"/>
    </w:rPr>
  </w:style>
  <w:style w:type="character" w:styleId="CabealhoChar1" w:customStyle="1">
    <w:name w:val="Cabeçalho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character" w:styleId="RodapChar1" w:customStyle="1">
    <w:name w:val="Rodapé Char1"/>
    <w:basedOn w:val="DefaultParagraphFont"/>
    <w:uiPriority w:val="99"/>
    <w:semiHidden/>
    <w:qFormat/>
    <w:rsid w:val="005c42e0"/>
    <w:rPr>
      <w:rFonts w:ascii="Arial" w:hAnsi="Arial" w:eastAsia="Arial" w:cs="Arial"/>
      <w:lang w:val="en-US"/>
    </w:rPr>
  </w:style>
  <w:style w:type="character" w:styleId="LinkdaInternet">
    <w:name w:val="Link da Internet"/>
    <w:basedOn w:val="DefaultParagraphFont"/>
    <w:uiPriority w:val="99"/>
    <w:semiHidden/>
    <w:unhideWhenUsed/>
    <w:rsid w:val="00934c11"/>
    <w:rPr>
      <w:color w:val="0000FF"/>
      <w:u w:val="single"/>
    </w:rPr>
  </w:style>
  <w:style w:type="character" w:styleId="Linkdainternetvisitado">
    <w:name w:val="Link da internet visitado"/>
    <w:basedOn w:val="DefaultParagraphFont"/>
    <w:uiPriority w:val="99"/>
    <w:semiHidden/>
    <w:unhideWhenUsed/>
    <w:rsid w:val="00934c11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rsid w:val="002e37bf"/>
    <w:pPr>
      <w:spacing w:lineRule="auto" w:line="276" w:before="0" w:after="140"/>
    </w:pPr>
    <w:rPr/>
  </w:style>
  <w:style w:type="paragraph" w:styleId="Lista">
    <w:name w:val="List"/>
    <w:basedOn w:val="Corpodotexto"/>
    <w:rsid w:val="002e37bf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2e37bf"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link w:val="TtuloChar"/>
    <w:qFormat/>
    <w:rsid w:val="002e37b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rsid w:val="002e37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rsid w:val="002e37bf"/>
    <w:pPr/>
    <w:rPr/>
  </w:style>
  <w:style w:type="paragraph" w:styleId="Cabealho">
    <w:name w:val="Header"/>
    <w:basedOn w:val="Normal"/>
    <w:link w:val="CabealhoChar"/>
    <w:uiPriority w:val="99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uiPriority w:val="34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rsid w:val="002e37bf"/>
    <w:pPr/>
    <w:rPr/>
  </w:style>
  <w:style w:type="paragraph" w:styleId="NormalWeb">
    <w:name w:val="Normal (Web)"/>
    <w:basedOn w:val="Normal"/>
    <w:uiPriority w:val="99"/>
    <w:unhideWhenUsed/>
    <w:qFormat/>
    <w:rsid w:val="00d250ef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/>
    </w:rPr>
  </w:style>
  <w:style w:type="paragraph" w:styleId="Contedodatabela" w:customStyle="1">
    <w:name w:val="Conteúdo da tabela"/>
    <w:basedOn w:val="Normal"/>
    <w:qFormat/>
    <w:rsid w:val="005c42e0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5c42e0"/>
    <w:pPr>
      <w:jc w:val="center"/>
    </w:pPr>
    <w:rPr>
      <w:b/>
      <w:bCs/>
    </w:rPr>
  </w:style>
  <w:style w:type="paragraph" w:styleId="Font5" w:customStyle="1">
    <w:name w:val="font5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lang w:val="pt-BR"/>
    </w:rPr>
  </w:style>
  <w:style w:type="paragraph" w:styleId="Font6" w:customStyle="1">
    <w:name w:val="font6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b/>
      <w:bCs/>
      <w:color w:val="000000"/>
      <w:lang w:val="pt-BR"/>
    </w:rPr>
  </w:style>
  <w:style w:type="paragraph" w:styleId="Xl66" w:customStyle="1">
    <w:name w:val="xl66"/>
    <w:basedOn w:val="Normal"/>
    <w:qFormat/>
    <w:rsid w:val="00934c1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lang w:val="pt-BR"/>
    </w:rPr>
  </w:style>
  <w:style w:type="paragraph" w:styleId="Xl67" w:customStyle="1">
    <w:name w:val="xl67"/>
    <w:basedOn w:val="Normal"/>
    <w:qFormat/>
    <w:rsid w:val="00934c1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val="pt-BR"/>
    </w:rPr>
  </w:style>
  <w:style w:type="paragraph" w:styleId="Xl68" w:customStyle="1">
    <w:name w:val="xl68"/>
    <w:basedOn w:val="Normal"/>
    <w:qFormat/>
    <w:rsid w:val="00934c11"/>
    <w:pPr>
      <w:pBdr>
        <w:top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val="pt-BR"/>
    </w:rPr>
  </w:style>
  <w:style w:type="paragraph" w:styleId="Xl69" w:customStyle="1">
    <w:name w:val="xl69"/>
    <w:basedOn w:val="Normal"/>
    <w:qFormat/>
    <w:rsid w:val="00934c1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lang w:val="pt-BR"/>
    </w:rPr>
  </w:style>
  <w:style w:type="paragraph" w:styleId="Xl70" w:customStyle="1">
    <w:name w:val="xl70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b/>
      <w:bCs/>
      <w:color w:val="212529"/>
      <w:sz w:val="24"/>
      <w:szCs w:val="24"/>
      <w:lang w:val="pt-BR"/>
    </w:rPr>
  </w:style>
  <w:style w:type="paragraph" w:styleId="Xl71" w:customStyle="1">
    <w:name w:val="xl71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color w:val="212529"/>
      <w:sz w:val="24"/>
      <w:szCs w:val="24"/>
      <w:lang w:val="pt-BR"/>
    </w:rPr>
  </w:style>
  <w:style w:type="paragraph" w:styleId="Xl72" w:customStyle="1">
    <w:name w:val="xl72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b/>
      <w:bCs/>
      <w:sz w:val="24"/>
      <w:szCs w:val="24"/>
      <w:lang w:val="pt-BR"/>
    </w:rPr>
  </w:style>
  <w:style w:type="paragraph" w:styleId="Xl73" w:customStyle="1">
    <w:name w:val="xl73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sz w:val="24"/>
      <w:szCs w:val="24"/>
      <w:lang w:val="pt-BR"/>
    </w:rPr>
  </w:style>
  <w:style w:type="paragraph" w:styleId="Xl74" w:customStyle="1">
    <w:name w:val="xl74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sz w:val="24"/>
      <w:szCs w:val="24"/>
      <w:lang w:val="pt-BR"/>
    </w:rPr>
  </w:style>
  <w:style w:type="paragraph" w:styleId="Xl75" w:customStyle="1">
    <w:name w:val="xl75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sz w:val="24"/>
      <w:szCs w:val="24"/>
      <w:lang w:val="pt-BR"/>
    </w:rPr>
  </w:style>
  <w:style w:type="paragraph" w:styleId="Xl76" w:customStyle="1">
    <w:name w:val="xl76"/>
    <w:basedOn w:val="Normal"/>
    <w:qFormat/>
    <w:rsid w:val="00934c11"/>
    <w:pPr>
      <w:suppressAutoHyphens w:val="false"/>
      <w:spacing w:lineRule="auto" w:line="240" w:beforeAutospacing="1" w:afterAutospacing="1"/>
    </w:pPr>
    <w:rPr>
      <w:rFonts w:eastAsia="Times New Roman"/>
      <w:b/>
      <w:bCs/>
      <w:color w:val="000000"/>
      <w:sz w:val="24"/>
      <w:szCs w:val="24"/>
      <w:lang w:val="pt-BR"/>
    </w:rPr>
  </w:style>
  <w:style w:type="paragraph" w:styleId="Xl77" w:customStyle="1">
    <w:name w:val="xl77"/>
    <w:basedOn w:val="Normal"/>
    <w:qFormat/>
    <w:rsid w:val="00934c11"/>
    <w:pPr>
      <w:pBdr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textAlignment w:val="center"/>
    </w:pPr>
    <w:rPr>
      <w:rFonts w:ascii="Calibri" w:hAnsi="Calibri" w:eastAsia="Times New Roman" w:cs="Calibri"/>
      <w:color w:val="000000"/>
      <w:sz w:val="24"/>
      <w:szCs w:val="24"/>
      <w:lang w:val="pt-BR"/>
    </w:rPr>
  </w:style>
  <w:style w:type="paragraph" w:styleId="Xl78" w:customStyle="1">
    <w:name w:val="xl78"/>
    <w:basedOn w:val="Normal"/>
    <w:qFormat/>
    <w:rsid w:val="00934c11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Calibri" w:hAnsi="Calibri" w:eastAsia="Times New Roman" w:cs="Calibri"/>
      <w:b/>
      <w:bCs/>
      <w:color w:val="000000"/>
      <w:sz w:val="24"/>
      <w:szCs w:val="24"/>
      <w:lang w:val="pt-BR"/>
    </w:rPr>
  </w:style>
  <w:style w:type="paragraph" w:styleId="Xl79" w:customStyle="1">
    <w:name w:val="xl79"/>
    <w:basedOn w:val="Normal"/>
    <w:qFormat/>
    <w:rsid w:val="00934c11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Calibri" w:hAnsi="Calibri" w:eastAsia="Times New Roman" w:cs="Calibri"/>
      <w:color w:val="000000"/>
      <w:sz w:val="24"/>
      <w:szCs w:val="24"/>
      <w:lang w:val="pt-BR"/>
    </w:rPr>
  </w:style>
  <w:style w:type="paragraph" w:styleId="Xl80" w:customStyle="1">
    <w:name w:val="xl80"/>
    <w:basedOn w:val="Normal"/>
    <w:qFormat/>
    <w:rsid w:val="00934c11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Calibri" w:hAnsi="Calibri" w:eastAsia="Times New Roman" w:cs="Calibri"/>
      <w:b/>
      <w:bCs/>
      <w:color w:val="000000"/>
      <w:sz w:val="24"/>
      <w:szCs w:val="24"/>
      <w:lang w:val="pt-BR"/>
    </w:rPr>
  </w:style>
  <w:style w:type="paragraph" w:styleId="Xl81" w:customStyle="1">
    <w:name w:val="xl81"/>
    <w:basedOn w:val="Normal"/>
    <w:qFormat/>
    <w:rsid w:val="00934c1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textAlignment w:val="center"/>
    </w:pPr>
    <w:rPr>
      <w:rFonts w:ascii="Calibri" w:hAnsi="Calibri" w:eastAsia="Times New Roman" w:cs="Calibri"/>
      <w:color w:val="000000"/>
      <w:sz w:val="24"/>
      <w:szCs w:val="24"/>
      <w:lang w:val="pt-BR"/>
    </w:rPr>
  </w:style>
  <w:style w:type="paragraph" w:styleId="Xl82" w:customStyle="1">
    <w:name w:val="xl82"/>
    <w:basedOn w:val="Normal"/>
    <w:qFormat/>
    <w:rsid w:val="00934c11"/>
    <w:pPr>
      <w:pBdr>
        <w:top w:val="single" w:sz="8" w:space="0" w:color="000000"/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Calibri" w:hAnsi="Calibri" w:eastAsia="Times New Roman" w:cs="Calibri"/>
      <w:color w:val="000000"/>
      <w:sz w:val="24"/>
      <w:szCs w:val="24"/>
      <w:lang w:val="pt-BR"/>
    </w:rPr>
  </w:style>
  <w:style w:type="paragraph" w:styleId="Xl83" w:customStyle="1">
    <w:name w:val="xl83"/>
    <w:basedOn w:val="Normal"/>
    <w:qFormat/>
    <w:rsid w:val="00934c11"/>
    <w:pPr>
      <w:pBdr>
        <w:bottom w:val="single" w:sz="8" w:space="0" w:color="000000"/>
        <w:right w:val="single" w:sz="8" w:space="0" w:color="000000"/>
      </w:pBdr>
      <w:suppressAutoHyphens w:val="false"/>
      <w:spacing w:lineRule="auto" w:line="240" w:beforeAutospacing="1" w:afterAutospacing="1"/>
      <w:jc w:val="right"/>
      <w:textAlignment w:val="center"/>
    </w:pPr>
    <w:rPr>
      <w:rFonts w:ascii="Calibri" w:hAnsi="Calibri" w:eastAsia="Times New Roman" w:cs="Calibri"/>
      <w:color w:val="000000"/>
      <w:sz w:val="24"/>
      <w:szCs w:val="24"/>
      <w:lang w:val="pt-BR"/>
    </w:rPr>
  </w:style>
  <w:style w:type="paragraph" w:styleId="Xl84" w:customStyle="1">
    <w:name w:val="xl84"/>
    <w:basedOn w:val="Normal"/>
    <w:qFormat/>
    <w:rsid w:val="00934c11"/>
    <w:pPr>
      <w:suppressAutoHyphens w:val="false"/>
      <w:spacing w:lineRule="auto" w:line="240" w:beforeAutospacing="1" w:afterAutospacing="1"/>
      <w:jc w:val="center"/>
      <w:textAlignment w:val="center"/>
    </w:pPr>
    <w:rPr>
      <w:rFonts w:ascii="Calibri" w:hAnsi="Calibri" w:eastAsia="Times New Roman" w:cs="Calibri"/>
      <w:b/>
      <w:bCs/>
      <w:sz w:val="24"/>
      <w:szCs w:val="24"/>
      <w:lang w:val="pt-BR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uiPriority w:val="99"/>
    <w:semiHidden/>
    <w:unhideWhenUsed/>
    <w:qFormat/>
    <w:rsid w:val="005c42e0"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uiPriority w:val="39"/>
    <w:rsid w:val="005c42e0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mailto:seletivos2021@ma.def.br" TargetMode="External"/><Relationship Id="rId5" Type="http://schemas.openxmlformats.org/officeDocument/2006/relationships/hyperlink" Target="mailto:seletivos2021@ma.def.br" TargetMode="Externa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20B6E-D24D-4D5D-9270-1EF07AF99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5810</TotalTime>
  <Application>LibreOffice/7.1.4.2$Windows_X86_64 LibreOffice_project/a529a4fab45b75fefc5b6226684193eb000654f6</Application>
  <AppVersion>15.0000</AppVersion>
  <DocSecurity>0</DocSecurity>
  <Pages>12</Pages>
  <Words>3198</Words>
  <Characters>14991</Characters>
  <CharactersWithSpaces>16493</CharactersWithSpaces>
  <Paragraphs>1600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2021-08-09T15:32:00Z</dcterms:created>
  <dc:creator>Lorena Fernandes</dc:creator>
  <dc:description/>
  <dc:language>pt-BR</dc:language>
  <cp:lastModifiedBy>Defensoria</cp:lastModifiedBy>
  <cp:lastPrinted>2020-08-28T13:24:00Z</cp:lastPrinted>
  <dcterms:modified xsi:type="dcterms:W3CDTF">2021-08-09T18:22:00Z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