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EDITAL Nº 10/2022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CONVOCAÇÃO DE CANDIDATOS</w:t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" w:hAnsi="Ecofont"/>
          <w:sz w:val="22"/>
          <w:szCs w:val="22"/>
        </w:rPr>
      </w:pPr>
      <w:r>
        <w:rPr>
          <w:rFonts w:eastAsia="Segoe UI" w:cs="Ecofont Vera Sans" w:ascii="Ecofont" w:hAnsi="Ecofont"/>
          <w:b/>
          <w:bCs/>
          <w:caps/>
          <w:sz w:val="22"/>
          <w:szCs w:val="22"/>
          <w:u w:val="single"/>
          <w:lang w:val="pt-BR"/>
        </w:rPr>
        <w:t>A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 xml:space="preserve"> SUBDEFENSORA PÚBLICA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II PROCESSO SELETIVO PARA ESTÁGIO DE PÓS-GRADUAÇÃO EM</w:t>
      </w:r>
      <w:r>
        <w:rPr>
          <w:rFonts w:eastAsia="Segoe UI" w:ascii="Ecofont" w:hAnsi="Ecofont"/>
          <w:caps/>
          <w:color w:val="000000" w:themeColor="text1"/>
          <w:spacing w:val="-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DIREITO PARA ATUAÇÃO FORENSE</w:t>
      </w:r>
      <w:r>
        <w:rPr>
          <w:rFonts w:eastAsia="Segoe UI" w:ascii="Ecofont" w:hAnsi="Ecofont"/>
          <w:caps/>
          <w:color w:val="000000" w:themeColor="text1"/>
          <w:spacing w:val="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CRIMINAL</w:t>
      </w:r>
      <w:r>
        <w:rPr>
          <w:rFonts w:ascii="Ecofont" w:hAnsi="Ecofont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ascii="Ecofont" w:hAnsi="Ecofont"/>
          <w:b w:val="false"/>
          <w:sz w:val="22"/>
          <w:szCs w:val="22"/>
        </w:rPr>
        <w:t>candidatos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>Abertura, conforme anexo único do presente edital;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" w:hAnsi="Ecofont"/>
          <w:b/>
          <w:bCs/>
          <w:sz w:val="22"/>
          <w:szCs w:val="22"/>
        </w:rPr>
        <w:t>convocaca</w:t>
      </w:r>
      <w:r>
        <w:rPr>
          <w:rFonts w:ascii="Ecofont" w:hAnsi="Ecofont"/>
          <w:b/>
          <w:sz w:val="22"/>
          <w:szCs w:val="22"/>
        </w:rPr>
        <w:t>oestagio@ma.def.br</w:t>
      </w:r>
      <w:r>
        <w:rPr>
          <w:rFonts w:ascii="Ecofont" w:hAnsi="Ecofont"/>
          <w:sz w:val="22"/>
          <w:szCs w:val="22"/>
        </w:rPr>
        <w:t>, no período de 0</w:t>
      </w:r>
      <w:r>
        <w:rPr>
          <w:rFonts w:ascii="Ecofont" w:hAnsi="Ecofont"/>
          <w:sz w:val="22"/>
          <w:szCs w:val="22"/>
        </w:rPr>
        <w:t>5</w:t>
      </w:r>
      <w:r>
        <w:rPr>
          <w:rFonts w:ascii="Ecofont" w:hAnsi="Ecofont"/>
          <w:sz w:val="22"/>
          <w:szCs w:val="22"/>
        </w:rPr>
        <w:t xml:space="preserve"> a 0</w:t>
      </w:r>
      <w:r>
        <w:rPr>
          <w:rFonts w:ascii="Ecofont" w:hAnsi="Ecofont"/>
          <w:sz w:val="22"/>
          <w:szCs w:val="22"/>
        </w:rPr>
        <w:t>9</w:t>
      </w:r>
      <w:r>
        <w:rPr>
          <w:rFonts w:ascii="Ecofont" w:hAnsi="Ecofont"/>
          <w:sz w:val="22"/>
          <w:szCs w:val="22"/>
        </w:rPr>
        <w:t xml:space="preserve"> de Agosto de 2022.</w:t>
      </w:r>
    </w:p>
    <w:p>
      <w:pPr>
        <w:pStyle w:val="Corpodotexto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>São Luís, 0</w:t>
      </w:r>
      <w:r>
        <w:rPr>
          <w:rFonts w:ascii="Ecofont" w:hAnsi="Ecofont"/>
          <w:sz w:val="22"/>
          <w:szCs w:val="22"/>
          <w:lang w:val="pt-PT"/>
        </w:rPr>
        <w:t>4</w:t>
      </w:r>
      <w:r>
        <w:rPr>
          <w:rFonts w:ascii="Ecofont" w:hAnsi="Ecofont"/>
          <w:sz w:val="22"/>
          <w:szCs w:val="22"/>
          <w:lang w:val="pt-PT"/>
        </w:rPr>
        <w:t xml:space="preserve"> de Agosto de 2022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>SubDefensora Pública-Geral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ab/>
        <w:tab/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tbl>
      <w:tblPr>
        <w:tblW w:w="9645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b/>
                <w:bCs/>
                <w:sz w:val="22"/>
                <w:szCs w:val="22"/>
              </w:rPr>
              <w:t>ORDEM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t" w:hAnsi="Ecofont"/>
                <w:kern w:val="0"/>
                <w:sz w:val="22"/>
                <w:szCs w:val="22"/>
                <w:shd w:fill="FFFFFF" w:val="clear"/>
                <w:lang w:eastAsia="en-US" w:bidi="ar-SA"/>
              </w:rPr>
              <w:t>ANDERSON LIMA COELHO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kern w:val="0"/>
                <w:sz w:val="22"/>
                <w:szCs w:val="22"/>
                <w:lang w:eastAsia="en-US" w:bidi="ar-SA"/>
              </w:rPr>
              <w:t>DEBORAH FERNANDA SANTOS TAMAROZZI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kern w:val="0"/>
                <w:sz w:val="22"/>
                <w:szCs w:val="22"/>
                <w:lang w:eastAsia="en-US" w:bidi="ar-SA"/>
              </w:rPr>
              <w:t>VICTOR AUGUSTO ARAUJO MORAES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4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kern w:val="0"/>
                <w:sz w:val="22"/>
                <w:szCs w:val="22"/>
                <w:lang w:eastAsia="en-US" w:bidi="ar-SA"/>
              </w:rPr>
              <w:t>MARÍLIA SANTOS VIEIRA</w:t>
            </w:r>
          </w:p>
        </w:tc>
      </w:tr>
    </w:tbl>
    <w:p>
      <w:pPr>
        <w:pStyle w:val="Normal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Xl72" w:customStyle="1">
    <w:name w:val="xl72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1" w:customStyle="1">
    <w:name w:val="xl71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0" w:customStyle="1">
    <w:name w:val="xl70"/>
    <w:basedOn w:val="Normal"/>
    <w:qFormat/>
    <w:pPr>
      <w:suppressAutoHyphens w:val="false"/>
      <w:spacing w:beforeAutospacing="1" w:afterAutospacing="1"/>
    </w:pPr>
    <w:rPr>
      <w:b/>
      <w:bCs/>
      <w:lang w:eastAsia="pt-BR"/>
    </w:rPr>
  </w:style>
  <w:style w:type="paragraph" w:styleId="Xl69" w:customStyle="1">
    <w:name w:val="xl69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5" w:customStyle="1">
    <w:name w:val="xl65"/>
    <w:basedOn w:val="Normal"/>
    <w:qFormat/>
    <w:pPr>
      <w:suppressAutoHyphens w:val="false"/>
      <w:spacing w:beforeAutospacing="1" w:afterAutospacing="1"/>
      <w:jc w:val="center"/>
    </w:pPr>
    <w:rPr>
      <w:lang w:eastAsia="pt-BR"/>
    </w:rPr>
  </w:style>
  <w:style w:type="paragraph" w:styleId="TableParagraph" w:customStyle="1">
    <w:name w:val="Table Paragraph"/>
    <w:basedOn w:val="Normal"/>
    <w:qFormat/>
    <w:pPr>
      <w:spacing w:lineRule="exact" w:line="265"/>
    </w:pPr>
    <w:rPr>
      <w:rFonts w:ascii="Calibri" w:hAnsi="Calibri" w:eastAsia="Calibri" w:cs="Calibri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Application>LibreOffice/7.3.1.3$Windows_X86_64 LibreOffice_project/a69ca51ded25f3eefd52d7bf9a5fad8c90b87951</Application>
  <AppVersion>15.0000</AppVersion>
  <Pages>2</Pages>
  <Words>206</Words>
  <Characters>1092</Characters>
  <CharactersWithSpaces>1283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2022-04-18T15:11:00Z</dcterms:created>
  <dc:creator>Jéssica Andrade</dc:creator>
  <dc:description/>
  <dc:language>pt-BR</dc:language>
  <cp:lastModifiedBy/>
  <dcterms:modified xsi:type="dcterms:W3CDTF">2022-08-04T08:27:59Z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