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EDITAL 001/2021</w:t>
      </w:r>
    </w:p>
    <w:p>
      <w:pPr>
        <w:pStyle w:val="Normal"/>
        <w:spacing w:lineRule="auto" w:line="276"/>
        <w:jc w:val="center"/>
        <w:rPr>
          <w:rFonts w:ascii="Times New Roman" w:hAnsi="Times New Roman"/>
          <w:b/>
          <w:b/>
          <w:bCs/>
          <w:color w:val="000000" w:themeColor="text1"/>
          <w:sz w:val="24"/>
          <w:szCs w:val="24"/>
        </w:rPr>
      </w:pPr>
      <w:r>
        <w:rPr>
          <w:rFonts w:ascii="Times New Roman" w:hAnsi="Times New Roman"/>
          <w:b/>
          <w:bCs/>
          <w:color w:val="000000" w:themeColor="text1"/>
          <w:sz w:val="24"/>
          <w:szCs w:val="24"/>
        </w:rPr>
        <w:t>XVII PROCESSO SELETIVO PARA ESTÁGIO JURÍDICO DE GRADUAÇÃO DA DEFENSORIA PÚBLICA DO ESTADO DO MARANHÃO</w:t>
      </w:r>
    </w:p>
    <w:p>
      <w:pPr>
        <w:pStyle w:val="Normal"/>
        <w:spacing w:lineRule="auto" w:line="276"/>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Normal"/>
        <w:spacing w:lineRule="auto" w:line="276"/>
        <w:ind w:firstLine="567"/>
        <w:jc w:val="both"/>
        <w:rPr>
          <w:rFonts w:ascii="Times New Roman" w:hAnsi="Times New Roman"/>
          <w:b/>
          <w:b/>
          <w:bCs/>
          <w:color w:val="000000" w:themeColor="text1"/>
          <w:sz w:val="24"/>
          <w:szCs w:val="24"/>
          <w:lang w:eastAsia="pt-BR"/>
        </w:rPr>
      </w:pPr>
      <w:r>
        <w:rPr>
          <w:rFonts w:ascii="Times New Roman" w:hAnsi="Times New Roman"/>
          <w:color w:val="000000" w:themeColor="text1"/>
          <w:sz w:val="24"/>
          <w:szCs w:val="24"/>
          <w:lang w:eastAsia="pt-BR"/>
        </w:rPr>
        <w:t>O</w:t>
      </w:r>
      <w:r>
        <w:rPr>
          <w:rFonts w:ascii="Times New Roman" w:hAnsi="Times New Roman"/>
          <w:b/>
          <w:color w:val="000000" w:themeColor="text1"/>
          <w:sz w:val="24"/>
          <w:szCs w:val="24"/>
          <w:lang w:eastAsia="pt-BR"/>
        </w:rPr>
        <w:t xml:space="preserve"> SUBDEFENSOR PÚBLICO-GERAL DO ESTADO</w:t>
      </w:r>
      <w:r>
        <w:rPr>
          <w:rFonts w:ascii="Times New Roman" w:hAnsi="Times New Roman"/>
          <w:color w:val="000000" w:themeColor="text1"/>
          <w:sz w:val="24"/>
          <w:szCs w:val="24"/>
          <w:lang w:eastAsia="pt-BR"/>
        </w:rPr>
        <w:t xml:space="preserve">, no uso das atribuições conferidas pelo art. 97-A, I, da Lei Complementar nº. 80, de 12 de janeiro 1994, pelo art. 17, VI, da Lei Complementar do Estado do Maranhão nº. 19, de 11 de janeiro de 1994 e pelo art. 5º, IV, “h”, </w:t>
      </w:r>
      <w:r>
        <w:rPr>
          <w:rFonts w:ascii="Times New Roman" w:hAnsi="Times New Roman"/>
          <w:b/>
          <w:bCs/>
          <w:color w:val="000000" w:themeColor="text1"/>
          <w:sz w:val="24"/>
          <w:szCs w:val="24"/>
          <w:lang w:eastAsia="pt-BR"/>
        </w:rPr>
        <w:t>FAZ SABER</w:t>
      </w:r>
      <w:r>
        <w:rPr>
          <w:rFonts w:ascii="Times New Roman" w:hAnsi="Times New Roman"/>
          <w:color w:val="000000" w:themeColor="text1"/>
          <w:sz w:val="24"/>
          <w:szCs w:val="24"/>
          <w:lang w:eastAsia="pt-BR"/>
        </w:rPr>
        <w:t xml:space="preserve"> a todos quantos o presente </w:t>
      </w:r>
      <w:r>
        <w:rPr>
          <w:rFonts w:ascii="Times New Roman" w:hAnsi="Times New Roman"/>
          <w:b/>
          <w:bCs/>
          <w:color w:val="000000" w:themeColor="text1"/>
          <w:sz w:val="24"/>
          <w:szCs w:val="24"/>
          <w:lang w:eastAsia="pt-BR"/>
        </w:rPr>
        <w:t>EDITAL</w:t>
      </w:r>
      <w:r>
        <w:rPr>
          <w:rFonts w:ascii="Times New Roman" w:hAnsi="Times New Roman"/>
          <w:color w:val="000000" w:themeColor="text1"/>
          <w:sz w:val="24"/>
          <w:szCs w:val="24"/>
          <w:lang w:eastAsia="pt-BR"/>
        </w:rPr>
        <w:t xml:space="preserve"> virem ou dele tiverem conhecimento que, na forma das normas ínsitas no artigo 37, inciso IX, da Constituição Federal e artigo 19, inciso IX, da Constituição do Estado do Maranhão, respectivamente combinados com a Lei nº 8.666/93, com a Resolução nº 008 -CSDPEMA, de 31/05/2019 e demais normas que regem a matéria, ficam abertas, no período de </w:t>
      </w:r>
      <w:r>
        <w:rPr>
          <w:rFonts w:ascii="Times New Roman" w:hAnsi="Times New Roman"/>
          <w:b/>
          <w:bCs/>
          <w:color w:val="000000" w:themeColor="text1"/>
          <w:sz w:val="24"/>
          <w:szCs w:val="24"/>
          <w:lang w:eastAsia="pt-BR"/>
        </w:rPr>
        <w:t>05 a 11 de julho de 2021</w:t>
      </w:r>
      <w:r>
        <w:rPr>
          <w:rFonts w:ascii="Times New Roman" w:hAnsi="Times New Roman"/>
          <w:color w:val="000000" w:themeColor="text1"/>
          <w:sz w:val="24"/>
          <w:szCs w:val="24"/>
          <w:lang w:eastAsia="pt-BR"/>
        </w:rPr>
        <w:t xml:space="preserve">, as inscrições do </w:t>
      </w:r>
      <w:r>
        <w:rPr>
          <w:rFonts w:ascii="Times New Roman" w:hAnsi="Times New Roman"/>
          <w:b/>
          <w:bCs/>
          <w:color w:val="000000" w:themeColor="text1"/>
          <w:sz w:val="24"/>
          <w:szCs w:val="24"/>
          <w:lang w:eastAsia="pt-BR"/>
        </w:rPr>
        <w:t xml:space="preserve">XVII PROCESSO SELETIVO PARA ESTÁGIO JURÍDICO DE GRADUAÇÃO DA DEFENSORIA PÚBLICA DO ESTADO DO MARANHÃO </w:t>
      </w:r>
      <w:r>
        <w:rPr>
          <w:rFonts w:ascii="Times New Roman" w:hAnsi="Times New Roman"/>
          <w:color w:val="000000" w:themeColor="text1"/>
          <w:sz w:val="24"/>
          <w:szCs w:val="24"/>
          <w:lang w:eastAsia="pt-BR"/>
        </w:rPr>
        <w:t xml:space="preserve">para atuação na </w:t>
      </w:r>
      <w:r>
        <w:rPr>
          <w:rFonts w:ascii="Times New Roman" w:hAnsi="Times New Roman"/>
          <w:b/>
          <w:bCs/>
          <w:color w:val="000000" w:themeColor="text1"/>
          <w:sz w:val="24"/>
          <w:szCs w:val="24"/>
          <w:lang w:eastAsia="pt-BR"/>
        </w:rPr>
        <w:t>CAPITAL</w:t>
      </w:r>
      <w:r>
        <w:rPr>
          <w:rFonts w:ascii="Times New Roman" w:hAnsi="Times New Roman"/>
          <w:color w:val="000000" w:themeColor="text1"/>
          <w:sz w:val="24"/>
          <w:szCs w:val="24"/>
          <w:lang w:eastAsia="pt-BR"/>
        </w:rPr>
        <w:t xml:space="preserve">, </w:t>
      </w:r>
      <w:r>
        <w:rPr>
          <w:rFonts w:ascii="Times New Roman" w:hAnsi="Times New Roman"/>
          <w:color w:val="000000" w:themeColor="text1"/>
          <w:sz w:val="24"/>
          <w:szCs w:val="24"/>
        </w:rPr>
        <w:t>das quais 10% da vagas se destinam a pessoas com deficiência, nos termos do inciso VIII do art. 37 da CF e 20% das vagas se destinam às pessoas negras (pretas ou pardas), obedecendo às seguintes disposições:</w:t>
      </w:r>
    </w:p>
    <w:p>
      <w:pPr>
        <w:pStyle w:val="ListParagraph"/>
        <w:numPr>
          <w:ilvl w:val="0"/>
          <w:numId w:val="2"/>
        </w:numPr>
        <w:spacing w:lineRule="auto" w:line="276"/>
        <w:rPr>
          <w:rFonts w:ascii="Times New Roman" w:hAnsi="Times New Roman"/>
          <w:b/>
          <w:b/>
          <w:bCs/>
          <w:color w:val="000000" w:themeColor="text1"/>
          <w:sz w:val="24"/>
          <w:szCs w:val="24"/>
        </w:rPr>
      </w:pPr>
      <w:r>
        <w:rPr>
          <w:rFonts w:ascii="Times New Roman" w:hAnsi="Times New Roman"/>
          <w:b/>
          <w:bCs/>
          <w:color w:val="000000" w:themeColor="text1"/>
          <w:sz w:val="24"/>
          <w:szCs w:val="24"/>
        </w:rPr>
        <w:t>DAS DISPOSIÇÕES PRELIMINARES</w:t>
      </w:r>
    </w:p>
    <w:p>
      <w:pPr>
        <w:pStyle w:val="ListParagraph"/>
        <w:spacing w:lineRule="auto" w:line="276"/>
        <w:ind w:left="840" w:hanging="0"/>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1"/>
          <w:numId w:val="2"/>
        </w:numPr>
        <w:spacing w:lineRule="auto" w:line="276" w:before="240" w:after="160"/>
        <w:ind w:left="1140"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coordenação, organização e aplicação desse processo seletivo ficarão sob a responsabilidade do </w:t>
      </w:r>
      <w:r>
        <w:rPr>
          <w:rFonts w:ascii="Times New Roman" w:hAnsi="Times New Roman"/>
          <w:b/>
          <w:bCs/>
          <w:color w:val="000000" w:themeColor="text1"/>
          <w:sz w:val="24"/>
          <w:szCs w:val="24"/>
        </w:rPr>
        <w:t>SUBDEFENSOR PÚBLICO-GERAL</w:t>
      </w:r>
      <w:r>
        <w:rPr>
          <w:rFonts w:ascii="Times New Roman" w:hAnsi="Times New Roman"/>
          <w:color w:val="000000" w:themeColor="text1"/>
          <w:sz w:val="24"/>
          <w:szCs w:val="24"/>
        </w:rPr>
        <w:t>, assessorado pela Escola Superior da Defensoria Pública do Estado do Maranhão e pela Supervisão de Estágio.</w:t>
      </w:r>
    </w:p>
    <w:p>
      <w:pPr>
        <w:pStyle w:val="ListParagraph"/>
        <w:spacing w:lineRule="auto" w:line="276" w:before="240" w:after="160"/>
        <w:ind w:left="114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ind w:left="1140"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processo seletivo se destina a selecionar candidatos para formação de </w:t>
      </w:r>
      <w:r>
        <w:rPr>
          <w:rFonts w:ascii="Times New Roman" w:hAnsi="Times New Roman"/>
          <w:b/>
          <w:bCs/>
          <w:color w:val="000000" w:themeColor="text1"/>
          <w:sz w:val="24"/>
          <w:szCs w:val="24"/>
        </w:rPr>
        <w:t>CADASTRO DE RESERVA</w:t>
      </w:r>
      <w:r>
        <w:rPr>
          <w:rFonts w:ascii="Times New Roman" w:hAnsi="Times New Roman"/>
          <w:color w:val="000000" w:themeColor="text1"/>
          <w:sz w:val="24"/>
          <w:szCs w:val="24"/>
        </w:rPr>
        <w:t xml:space="preserve"> para as vagas no </w:t>
      </w:r>
      <w:r>
        <w:rPr>
          <w:rFonts w:ascii="Times New Roman" w:hAnsi="Times New Roman"/>
          <w:b/>
          <w:bCs/>
          <w:color w:val="000000" w:themeColor="text1"/>
          <w:sz w:val="24"/>
          <w:szCs w:val="24"/>
        </w:rPr>
        <w:t>TURNO MATUTINO</w:t>
      </w:r>
      <w:r>
        <w:rPr>
          <w:rFonts w:ascii="Times New Roman" w:hAnsi="Times New Roman"/>
          <w:color w:val="000000" w:themeColor="text1"/>
          <w:sz w:val="24"/>
          <w:szCs w:val="24"/>
        </w:rPr>
        <w:t xml:space="preserve"> e </w:t>
      </w:r>
      <w:r>
        <w:rPr>
          <w:rFonts w:ascii="Times New Roman" w:hAnsi="Times New Roman"/>
          <w:b/>
          <w:bCs/>
          <w:color w:val="000000" w:themeColor="text1"/>
          <w:sz w:val="24"/>
          <w:szCs w:val="24"/>
        </w:rPr>
        <w:t>TURNO VESPERTINO</w:t>
      </w:r>
      <w:r>
        <w:rPr>
          <w:rFonts w:ascii="Times New Roman" w:hAnsi="Times New Roman"/>
          <w:color w:val="000000" w:themeColor="text1"/>
          <w:sz w:val="24"/>
          <w:szCs w:val="24"/>
        </w:rPr>
        <w:t xml:space="preserve"> que, porventura, venham a surgir durante o período de sua validade. </w:t>
      </w:r>
    </w:p>
    <w:p>
      <w:pPr>
        <w:pStyle w:val="ListParagraph"/>
        <w:spacing w:lineRule="auto" w:line="276"/>
        <w:ind w:left="1080" w:hanging="0"/>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ind w:left="1140"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É de responsabilidade </w:t>
      </w:r>
      <w:r>
        <w:rPr>
          <w:rFonts w:ascii="Times New Roman" w:hAnsi="Times New Roman"/>
          <w:b/>
          <w:bCs/>
          <w:color w:val="000000" w:themeColor="text1"/>
          <w:sz w:val="24"/>
          <w:szCs w:val="24"/>
        </w:rPr>
        <w:t>EXCLUSIVA</w:t>
      </w:r>
      <w:r>
        <w:rPr>
          <w:rFonts w:ascii="Times New Roman" w:hAnsi="Times New Roman"/>
          <w:color w:val="000000" w:themeColor="text1"/>
          <w:sz w:val="24"/>
          <w:szCs w:val="24"/>
        </w:rPr>
        <w:t xml:space="preserve"> do candidato acompanhar todas as publicações referentes a este processo seletivo. </w:t>
      </w:r>
    </w:p>
    <w:p>
      <w:pPr>
        <w:pStyle w:val="ListParagraph"/>
        <w:spacing w:lineRule="auto" w:line="276"/>
        <w:ind w:left="1080" w:hanging="0"/>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ind w:left="1140"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Termo de Compromisso celebrado entre a Defensoria Pública do Estado do Maranhão e o estagiário, com interveniência obrigatória da Instituição de Ensino, será regido pela Lei Federal nº 11.788, de 25 de setembro de 2008, não havendo vínculo empregatício entre eles. </w:t>
      </w:r>
    </w:p>
    <w:p>
      <w:pPr>
        <w:pStyle w:val="ListParagraph"/>
        <w:spacing w:lineRule="auto" w:line="276"/>
        <w:ind w:left="1080" w:hanging="0"/>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ind w:left="1140"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Conteúdo Programático está disposto no </w:t>
      </w:r>
      <w:r>
        <w:rPr>
          <w:rFonts w:ascii="Times New Roman" w:hAnsi="Times New Roman"/>
          <w:b/>
          <w:bCs/>
          <w:color w:val="000000" w:themeColor="text1"/>
          <w:sz w:val="24"/>
          <w:szCs w:val="24"/>
        </w:rPr>
        <w:t>ANEXO I</w:t>
      </w:r>
      <w:r>
        <w:rPr>
          <w:rFonts w:ascii="Times New Roman" w:hAnsi="Times New Roman"/>
          <w:color w:val="000000" w:themeColor="text1"/>
          <w:sz w:val="24"/>
          <w:szCs w:val="24"/>
        </w:rPr>
        <w:t xml:space="preserve"> deste edital. </w:t>
      </w:r>
    </w:p>
    <w:p>
      <w:pPr>
        <w:pStyle w:val="ListParagraph"/>
        <w:spacing w:lineRule="auto" w:line="276"/>
        <w:ind w:left="1080" w:hanging="0"/>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ind w:left="1140"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Cronograma do Processo Seletivo está disposto no </w:t>
      </w:r>
      <w:r>
        <w:rPr>
          <w:rFonts w:ascii="Times New Roman" w:hAnsi="Times New Roman"/>
          <w:b/>
          <w:bCs/>
          <w:color w:val="000000" w:themeColor="text1"/>
          <w:sz w:val="24"/>
          <w:szCs w:val="24"/>
        </w:rPr>
        <w:t>ANEXO II</w:t>
      </w:r>
      <w:r>
        <w:rPr>
          <w:rFonts w:ascii="Times New Roman" w:hAnsi="Times New Roman"/>
          <w:color w:val="000000" w:themeColor="text1"/>
          <w:sz w:val="24"/>
          <w:szCs w:val="24"/>
        </w:rPr>
        <w:t xml:space="preserve"> deste Edital, podendo ser alterado, a critério da organização do seletivo, com a devida publicação. </w:t>
      </w:r>
    </w:p>
    <w:p>
      <w:pPr>
        <w:pStyle w:val="ListParagraph"/>
        <w:spacing w:lineRule="auto" w:line="276"/>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2"/>
        </w:numPr>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DAS VAGAS, LOTAÇÃO E ATIVIDADES DESENVOLVIDAS</w:t>
      </w:r>
    </w:p>
    <w:p>
      <w:pPr>
        <w:pStyle w:val="ListParagraph"/>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1"/>
          <w:numId w:val="2"/>
        </w:numPr>
        <w:spacing w:lineRule="auto" w:line="276" w:before="240" w:after="160"/>
        <w:ind w:left="112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Será formado um cadastro de reserva para vagas no </w:t>
      </w:r>
      <w:r>
        <w:rPr>
          <w:rFonts w:ascii="Times New Roman" w:hAnsi="Times New Roman"/>
          <w:b/>
          <w:bCs/>
          <w:color w:val="000000" w:themeColor="text1"/>
          <w:sz w:val="24"/>
          <w:szCs w:val="24"/>
        </w:rPr>
        <w:t xml:space="preserve">TURNO MATUTINO </w:t>
      </w:r>
      <w:r>
        <w:rPr>
          <w:rFonts w:ascii="Times New Roman" w:hAnsi="Times New Roman"/>
          <w:color w:val="000000" w:themeColor="text1"/>
          <w:sz w:val="24"/>
          <w:szCs w:val="24"/>
        </w:rPr>
        <w:t xml:space="preserve">e atuação na </w:t>
      </w:r>
      <w:r>
        <w:rPr>
          <w:rFonts w:ascii="Times New Roman" w:hAnsi="Times New Roman"/>
          <w:b/>
          <w:bCs/>
          <w:color w:val="000000" w:themeColor="text1"/>
          <w:sz w:val="24"/>
          <w:szCs w:val="24"/>
        </w:rPr>
        <w:t>CAPITAL</w:t>
      </w:r>
      <w:r>
        <w:rPr>
          <w:rFonts w:ascii="Times New Roman" w:hAnsi="Times New Roman"/>
          <w:color w:val="000000" w:themeColor="text1"/>
          <w:sz w:val="24"/>
          <w:szCs w:val="24"/>
        </w:rPr>
        <w:t xml:space="preserve">, até a </w:t>
      </w:r>
      <w:r>
        <w:rPr>
          <w:rFonts w:ascii="Times New Roman" w:hAnsi="Times New Roman"/>
          <w:b/>
          <w:bCs/>
          <w:color w:val="000000" w:themeColor="text1"/>
          <w:sz w:val="24"/>
          <w:szCs w:val="24"/>
        </w:rPr>
        <w:t>100ª (centésima) colocação</w:t>
      </w:r>
      <w:r>
        <w:rPr>
          <w:rFonts w:ascii="Times New Roman" w:hAnsi="Times New Roman"/>
          <w:color w:val="000000" w:themeColor="text1"/>
          <w:sz w:val="24"/>
          <w:szCs w:val="24"/>
        </w:rPr>
        <w:t xml:space="preserve">, para estudantes do </w:t>
      </w:r>
      <w:r>
        <w:rPr>
          <w:rFonts w:ascii="Times New Roman" w:hAnsi="Times New Roman"/>
          <w:b/>
          <w:bCs/>
          <w:color w:val="000000" w:themeColor="text1"/>
          <w:sz w:val="24"/>
          <w:szCs w:val="24"/>
        </w:rPr>
        <w:t>CURSO DE DIREITO</w:t>
      </w:r>
      <w:r>
        <w:rPr>
          <w:rFonts w:ascii="Times New Roman" w:hAnsi="Times New Roman"/>
          <w:color w:val="000000" w:themeColor="text1"/>
          <w:sz w:val="24"/>
          <w:szCs w:val="24"/>
        </w:rPr>
        <w:t xml:space="preserve">. </w:t>
      </w:r>
    </w:p>
    <w:p>
      <w:pPr>
        <w:pStyle w:val="ListParagraph"/>
        <w:spacing w:lineRule="auto" w:line="276" w:before="240" w:after="160"/>
        <w:ind w:left="1128"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ind w:left="1128" w:hanging="4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Será formado um cadastro de reserva para vagas no </w:t>
      </w:r>
      <w:r>
        <w:rPr>
          <w:rFonts w:ascii="Times New Roman" w:hAnsi="Times New Roman"/>
          <w:b/>
          <w:bCs/>
          <w:color w:val="000000" w:themeColor="text1"/>
          <w:sz w:val="24"/>
          <w:szCs w:val="24"/>
        </w:rPr>
        <w:t>TURNO VESPERTINO</w:t>
      </w:r>
      <w:r>
        <w:rPr>
          <w:rFonts w:ascii="Times New Roman" w:hAnsi="Times New Roman"/>
          <w:color w:val="000000" w:themeColor="text1"/>
          <w:sz w:val="24"/>
          <w:szCs w:val="24"/>
        </w:rPr>
        <w:t xml:space="preserve"> e atuação na </w:t>
      </w:r>
      <w:r>
        <w:rPr>
          <w:rFonts w:ascii="Times New Roman" w:hAnsi="Times New Roman"/>
          <w:b/>
          <w:bCs/>
          <w:color w:val="000000" w:themeColor="text1"/>
          <w:sz w:val="24"/>
          <w:szCs w:val="24"/>
        </w:rPr>
        <w:t>CAPITA</w:t>
      </w:r>
      <w:r>
        <w:rPr>
          <w:rFonts w:ascii="Times New Roman" w:hAnsi="Times New Roman"/>
          <w:color w:val="000000" w:themeColor="text1"/>
          <w:sz w:val="24"/>
          <w:szCs w:val="24"/>
        </w:rPr>
        <w:t xml:space="preserve">L, até a </w:t>
      </w:r>
      <w:r>
        <w:rPr>
          <w:rFonts w:ascii="Times New Roman" w:hAnsi="Times New Roman"/>
          <w:b/>
          <w:bCs/>
          <w:color w:val="000000" w:themeColor="text1"/>
          <w:sz w:val="24"/>
          <w:szCs w:val="24"/>
        </w:rPr>
        <w:t>20ª (vigésima) colocação</w:t>
      </w:r>
      <w:r>
        <w:rPr>
          <w:rFonts w:ascii="Times New Roman" w:hAnsi="Times New Roman"/>
          <w:color w:val="000000" w:themeColor="text1"/>
          <w:sz w:val="24"/>
          <w:szCs w:val="24"/>
        </w:rPr>
        <w:t xml:space="preserve">, para estudantes do </w:t>
      </w:r>
      <w:r>
        <w:rPr>
          <w:rFonts w:ascii="Times New Roman" w:hAnsi="Times New Roman"/>
          <w:b/>
          <w:bCs/>
          <w:color w:val="000000" w:themeColor="text1"/>
          <w:sz w:val="24"/>
          <w:szCs w:val="24"/>
        </w:rPr>
        <w:t>CURSO DE DIREITO</w:t>
      </w:r>
      <w:r>
        <w:rPr>
          <w:rFonts w:ascii="Times New Roman" w:hAnsi="Times New Roman"/>
          <w:color w:val="000000" w:themeColor="text1"/>
          <w:sz w:val="24"/>
          <w:szCs w:val="24"/>
        </w:rPr>
        <w:t xml:space="preserve">. </w:t>
      </w:r>
    </w:p>
    <w:p>
      <w:pPr>
        <w:pStyle w:val="ListParagraph"/>
        <w:spacing w:lineRule="auto" w:line="276" w:before="240" w:after="160"/>
        <w:ind w:left="1128"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ind w:left="112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Caso aprovado, somente poderá ser admitido como estagiário se, no momento da convocação, o estudante preencher o requisito ter </w:t>
      </w:r>
      <w:r>
        <w:rPr>
          <w:rFonts w:ascii="Times New Roman" w:hAnsi="Times New Roman"/>
          <w:b/>
          <w:bCs/>
          <w:color w:val="000000" w:themeColor="text1"/>
          <w:sz w:val="24"/>
          <w:szCs w:val="24"/>
        </w:rPr>
        <w:t>CONCLUÍDO</w:t>
      </w:r>
      <w:r>
        <w:rPr>
          <w:rFonts w:ascii="Times New Roman" w:hAnsi="Times New Roman"/>
          <w:color w:val="000000" w:themeColor="text1"/>
          <w:sz w:val="24"/>
          <w:szCs w:val="24"/>
        </w:rPr>
        <w:t xml:space="preserve"> o 2º ano ou 4º semestre do curso superior, quando a graduação tiver 10 (dez) ou mais semestres de duração, de acordo com a Resolução nº 008 - CSDPEMA, de 31/05/2019. </w:t>
      </w:r>
    </w:p>
    <w:p>
      <w:pPr>
        <w:pStyle w:val="ListParagraph"/>
        <w:spacing w:lineRule="auto" w:line="276" w:before="240" w:after="160"/>
        <w:ind w:left="1128"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ind w:left="112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Poderão se inscrever no certame acadêmicos do Curso de Direito das instituições de ensino oficiais ou reconhecidas, e </w:t>
      </w:r>
      <w:r>
        <w:rPr>
          <w:rFonts w:ascii="Times New Roman" w:hAnsi="Times New Roman"/>
          <w:b/>
          <w:bCs/>
          <w:color w:val="000000" w:themeColor="text1"/>
          <w:sz w:val="24"/>
          <w:szCs w:val="24"/>
        </w:rPr>
        <w:t>CONVENIADAS</w:t>
      </w:r>
      <w:r>
        <w:rPr>
          <w:rFonts w:ascii="Times New Roman" w:hAnsi="Times New Roman"/>
          <w:color w:val="000000" w:themeColor="text1"/>
          <w:sz w:val="24"/>
          <w:szCs w:val="24"/>
        </w:rPr>
        <w:t xml:space="preserve"> com a Defensoria Pública do Estado do Maranhão. </w:t>
      </w:r>
    </w:p>
    <w:p>
      <w:pPr>
        <w:pStyle w:val="ListParagraph"/>
        <w:spacing w:lineRule="auto" w:line="276" w:before="240" w:after="160"/>
        <w:ind w:left="1128"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ind w:left="112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aprovação no processo seletivo não gera direito subjetivo à convocação. </w:t>
      </w:r>
    </w:p>
    <w:p>
      <w:pPr>
        <w:pStyle w:val="ListParagraph"/>
        <w:spacing w:lineRule="auto" w:line="276"/>
        <w:ind w:left="1068" w:hanging="0"/>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ind w:left="112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ordem de classificação não gera direito de preferência à atuação em determinada área, cuja distribuição será feita de acordo com a necessidade da instituição, respeitando a ordem de classificação no certame. </w:t>
      </w:r>
    </w:p>
    <w:p>
      <w:pPr>
        <w:pStyle w:val="ListParagraph"/>
        <w:spacing w:lineRule="auto" w:line="276"/>
        <w:ind w:left="1068" w:hanging="0"/>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ind w:left="1128" w:hanging="420"/>
        <w:contextualSpacing/>
        <w:jc w:val="both"/>
        <w:rPr>
          <w:rFonts w:ascii="Times New Roman" w:hAnsi="Times New Roman"/>
          <w:color w:val="000000" w:themeColor="text1"/>
          <w:sz w:val="24"/>
          <w:szCs w:val="24"/>
        </w:rPr>
      </w:pPr>
      <w:r>
        <w:rPr>
          <w:rFonts w:ascii="Times New Roman" w:hAnsi="Times New Roman"/>
          <w:b/>
          <w:bCs/>
          <w:color w:val="000000" w:themeColor="text1"/>
          <w:sz w:val="24"/>
          <w:szCs w:val="24"/>
        </w:rPr>
        <w:t>Não haverá contratação do aprovado caso falte menos de 06 (seis) meses para a conclusão do Curso de Direito</w:t>
      </w:r>
      <w:r>
        <w:rPr>
          <w:rFonts w:ascii="Times New Roman" w:hAnsi="Times New Roman"/>
          <w:color w:val="000000" w:themeColor="text1"/>
          <w:sz w:val="24"/>
          <w:szCs w:val="24"/>
        </w:rPr>
        <w:t>.</w:t>
      </w:r>
    </w:p>
    <w:p>
      <w:pPr>
        <w:pStyle w:val="ListParagraph"/>
        <w:spacing w:lineRule="auto" w:line="276"/>
        <w:ind w:left="1068" w:hanging="0"/>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ind w:left="112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estágio terá a carga horária de 20 (vinte) horas semanais;</w:t>
      </w:r>
    </w:p>
    <w:p>
      <w:pPr>
        <w:pStyle w:val="ListParagraph"/>
        <w:ind w:left="1068" w:hanging="0"/>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2"/>
        </w:numPr>
        <w:spacing w:lineRule="auto" w:line="276" w:before="240" w:after="160"/>
        <w:ind w:left="112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Aos candidatos com deficiências serão garantidas condições especiais necessárias à sua participação no certame. Se não houver candidatos nessa condição, inscrito ou aprovado, as vagas serão destinadas aos demais candidatos. </w:t>
      </w:r>
    </w:p>
    <w:p>
      <w:pPr>
        <w:pStyle w:val="ListParagraph"/>
        <w:spacing w:lineRule="auto" w:line="276" w:before="240" w:after="160"/>
        <w:ind w:left="1128"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2"/>
        </w:numPr>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 xml:space="preserve">DAS INSCRIÇÕES </w:t>
      </w:r>
    </w:p>
    <w:p>
      <w:pPr>
        <w:pStyle w:val="ListParagraph"/>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1"/>
          <w:numId w:val="2"/>
        </w:numPr>
        <w:spacing w:lineRule="auto" w:line="276" w:before="240" w:after="160"/>
        <w:ind w:left="1128" w:hanging="42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 xml:space="preserve">As inscrições deverão ser efetuadas pela internet, através do endereço eletrônico defensoria.ma.def.br/seletivo, no período de 05/07/2021, a partir das 08h, até às 22h do dia 11/07/2021. </w:t>
      </w:r>
    </w:p>
    <w:p>
      <w:pPr>
        <w:pStyle w:val="ListParagraph"/>
        <w:spacing w:lineRule="auto" w:line="276" w:before="240" w:after="160"/>
        <w:ind w:left="1128" w:hanging="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2"/>
          <w:numId w:val="2"/>
        </w:numPr>
        <w:spacing w:lineRule="auto" w:line="276" w:before="240" w:after="160"/>
        <w:ind w:left="1624"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As inscrições poderão ser prorrogadas por interesse e conveniência da administração. </w:t>
      </w:r>
    </w:p>
    <w:p>
      <w:pPr>
        <w:pStyle w:val="ListParagraph"/>
        <w:spacing w:lineRule="auto" w:line="276" w:before="240" w:after="160"/>
        <w:ind w:left="162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2"/>
          <w:numId w:val="2"/>
        </w:numPr>
        <w:spacing w:lineRule="auto" w:line="276"/>
        <w:ind w:left="1624" w:hanging="567"/>
        <w:jc w:val="both"/>
        <w:rPr>
          <w:rFonts w:ascii="Times New Roman" w:hAnsi="Times New Roman"/>
          <w:color w:val="000000" w:themeColor="text1"/>
          <w:sz w:val="24"/>
          <w:szCs w:val="24"/>
        </w:rPr>
      </w:pPr>
      <w:r>
        <w:rPr>
          <w:rFonts w:ascii="Times New Roman" w:hAnsi="Times New Roman"/>
          <w:color w:val="000000" w:themeColor="text1"/>
          <w:sz w:val="24"/>
          <w:szCs w:val="24"/>
        </w:rPr>
        <w:t>Não será permitida inscrição pelos correios, fac-símile, condicional ou fora do prazo estabelecido.</w:t>
      </w:r>
    </w:p>
    <w:p>
      <w:pPr>
        <w:pStyle w:val="ListParagraph"/>
        <w:spacing w:lineRule="auto" w:line="276"/>
        <w:ind w:left="1624"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2"/>
          <w:numId w:val="2"/>
        </w:numPr>
        <w:spacing w:lineRule="auto" w:line="276" w:before="240" w:after="160"/>
        <w:ind w:left="1624"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pPr>
        <w:pStyle w:val="ListParagraph"/>
        <w:spacing w:lineRule="auto" w:line="276" w:before="240" w:after="160"/>
        <w:ind w:left="162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2"/>
          <w:numId w:val="2"/>
        </w:numPr>
        <w:spacing w:lineRule="auto" w:line="276" w:before="240" w:after="160"/>
        <w:ind w:left="1624"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Informações adicionais ou esclarecimentos serão disponibilizados na página virtual da Defensoria Pública do Estado do Maranhão (</w:t>
      </w:r>
      <w:r>
        <w:rPr>
          <w:rFonts w:ascii="Times New Roman" w:hAnsi="Times New Roman"/>
          <w:bCs/>
          <w:color w:val="000000" w:themeColor="text1"/>
          <w:sz w:val="24"/>
          <w:szCs w:val="24"/>
        </w:rPr>
        <w:t>defensoria.ma.def.br/seletivo).</w:t>
      </w:r>
    </w:p>
    <w:p>
      <w:pPr>
        <w:pStyle w:val="ListParagraph"/>
        <w:spacing w:lineRule="auto" w:line="276" w:before="240" w:after="160"/>
        <w:ind w:left="162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2"/>
          <w:numId w:val="2"/>
        </w:numPr>
        <w:spacing w:lineRule="auto" w:line="276" w:before="240" w:after="160"/>
        <w:ind w:left="1624" w:hanging="567"/>
        <w:contextualSpacing/>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Eventuais dúvidas os questionamentos deverão ser direcionados exclusivamente para o e-mail </w:t>
      </w:r>
      <w:hyperlink r:id="rId2">
        <w:r>
          <w:rPr>
            <w:rStyle w:val="LinkdaInternet"/>
            <w:rFonts w:eastAsia="Arial" w:ascii="Times New Roman" w:hAnsi="Times New Roman"/>
            <w:b/>
            <w:color w:val="000000" w:themeColor="text1"/>
            <w:sz w:val="24"/>
            <w:szCs w:val="24"/>
            <w:lang w:val="pt-PT" w:eastAsia="pt-PT" w:bidi="pt-PT"/>
          </w:rPr>
          <w:t>seletivos2021@ma.def.br</w:t>
        </w:r>
      </w:hyperlink>
      <w:r>
        <w:rPr>
          <w:rStyle w:val="LinkdaInternet"/>
          <w:rFonts w:eastAsia="Arial" w:ascii="Times New Roman" w:hAnsi="Times New Roman"/>
          <w:b/>
          <w:color w:val="000000" w:themeColor="text1"/>
          <w:sz w:val="24"/>
          <w:szCs w:val="24"/>
          <w:lang w:val="pt-PT" w:eastAsia="pt-PT" w:bidi="pt-PT"/>
        </w:rPr>
        <w:t>.</w:t>
      </w:r>
    </w:p>
    <w:p>
      <w:pPr>
        <w:pStyle w:val="ListParagraph"/>
        <w:spacing w:lineRule="auto" w:line="276" w:before="240" w:after="160"/>
        <w:ind w:left="162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2"/>
          <w:numId w:val="2"/>
        </w:numPr>
        <w:spacing w:lineRule="auto" w:line="276" w:before="240" w:after="160"/>
        <w:ind w:left="1624"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pedido de inscrição implicará na aceitação, pelo (a) candidato (a), de todas as normas e condições estabelecidas no presente Edital.</w:t>
      </w:r>
    </w:p>
    <w:p>
      <w:pPr>
        <w:pStyle w:val="ListParagraph"/>
        <w:spacing w:lineRule="auto" w:line="276" w:before="240" w:after="160"/>
        <w:ind w:left="162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pPr>
        <w:pStyle w:val="ListParagraph"/>
        <w:numPr>
          <w:ilvl w:val="1"/>
          <w:numId w:val="2"/>
        </w:numPr>
        <w:spacing w:lineRule="auto" w:line="276" w:before="240" w:after="160"/>
        <w:ind w:left="112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Para inscrever-se, o candidato deverá:</w:t>
      </w:r>
    </w:p>
    <w:p>
      <w:pPr>
        <w:pStyle w:val="ListParagraph"/>
        <w:numPr>
          <w:ilvl w:val="0"/>
          <w:numId w:val="3"/>
        </w:numPr>
        <w:spacing w:lineRule="auto" w:line="276" w:before="240" w:after="160"/>
        <w:ind w:left="170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Acessar o endereço eletrônico </w:t>
      </w:r>
      <w:r>
        <w:rPr>
          <w:rFonts w:ascii="Times New Roman" w:hAnsi="Times New Roman"/>
          <w:b/>
          <w:bCs/>
          <w:color w:val="000000" w:themeColor="text1"/>
          <w:sz w:val="24"/>
          <w:szCs w:val="24"/>
        </w:rPr>
        <w:t xml:space="preserve">defensoria.ma.def.br/seletivo </w:t>
      </w:r>
      <w:r>
        <w:rPr>
          <w:rFonts w:ascii="Times New Roman" w:hAnsi="Times New Roman"/>
          <w:color w:val="000000" w:themeColor="text1"/>
          <w:sz w:val="24"/>
          <w:szCs w:val="24"/>
        </w:rPr>
        <w:t>durante o período de inscrição descrito no item 3.1 deste Edital e clicar no botão participar;</w:t>
      </w:r>
    </w:p>
    <w:p>
      <w:pPr>
        <w:pStyle w:val="ListParagraph"/>
        <w:numPr>
          <w:ilvl w:val="0"/>
          <w:numId w:val="3"/>
        </w:numPr>
        <w:spacing w:lineRule="auto" w:line="276" w:before="240" w:after="160"/>
        <w:ind w:left="170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Anexar </w:t>
      </w:r>
      <w:r>
        <w:rPr>
          <w:rFonts w:ascii="Times New Roman" w:hAnsi="Times New Roman"/>
          <w:b/>
          <w:bCs/>
          <w:color w:val="000000" w:themeColor="text1"/>
          <w:sz w:val="24"/>
          <w:szCs w:val="24"/>
        </w:rPr>
        <w:t>DECLARAÇÃO DE MATRÍCULA, COEFICIENTE DE RENDIMENTO</w:t>
      </w:r>
      <w:r>
        <w:rPr>
          <w:rFonts w:ascii="Times New Roman" w:hAnsi="Times New Roman"/>
          <w:color w:val="000000" w:themeColor="text1"/>
          <w:sz w:val="24"/>
          <w:szCs w:val="24"/>
        </w:rPr>
        <w:t xml:space="preserve"> e </w:t>
      </w:r>
      <w:r>
        <w:rPr>
          <w:rFonts w:ascii="Times New Roman" w:hAnsi="Times New Roman"/>
          <w:b/>
          <w:bCs/>
          <w:color w:val="000000" w:themeColor="text1"/>
          <w:sz w:val="24"/>
          <w:szCs w:val="24"/>
        </w:rPr>
        <w:t>DOCUMENTO DE IDENTIFICAÇÃO COM FOTO</w:t>
      </w:r>
      <w:r>
        <w:rPr>
          <w:rFonts w:ascii="Times New Roman" w:hAnsi="Times New Roman"/>
          <w:color w:val="000000" w:themeColor="text1"/>
          <w:sz w:val="24"/>
          <w:szCs w:val="24"/>
        </w:rPr>
        <w:t xml:space="preserve"> em formato PDF;</w:t>
      </w:r>
    </w:p>
    <w:p>
      <w:pPr>
        <w:pStyle w:val="ListParagraph"/>
        <w:numPr>
          <w:ilvl w:val="0"/>
          <w:numId w:val="3"/>
        </w:numPr>
        <w:spacing w:lineRule="auto" w:line="276" w:before="240" w:after="160"/>
        <w:ind w:left="170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Enviar a inscrição. </w:t>
      </w:r>
    </w:p>
    <w:p>
      <w:pPr>
        <w:pStyle w:val="Normal"/>
        <w:spacing w:lineRule="auto" w:line="276" w:before="240" w:after="160"/>
        <w:ind w:left="993"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3.2.3 O candidato somente terá sua inscrição efetivada se forem realizados todos os procedimentos previstos no item 3.2 deste Capítulo. </w:t>
      </w:r>
    </w:p>
    <w:p>
      <w:pPr>
        <w:pStyle w:val="Normal"/>
        <w:spacing w:lineRule="auto" w:line="276" w:before="240" w:after="160"/>
        <w:ind w:left="632"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3.3 O Candidato que fizer qualquer declaração falsa, inexata, ou ainda, que não possa satisfazer todas as condições estabelecidas neste Edital, terá sua inscrição cancelada e, em consequência, anulados todos os atos dela decorrentes. </w:t>
      </w:r>
    </w:p>
    <w:p>
      <w:pPr>
        <w:pStyle w:val="Normal"/>
        <w:spacing w:lineRule="auto" w:line="276" w:before="240" w:after="160"/>
        <w:ind w:left="632"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3.4 Em se tratando de candidato que possua algum tipo deficiência ou autodeclaração de cotista, deverá marcar no sistema a opção pela reserva de vaga cotista ou deficiente (e informar a numeração do CID). Caso o candidato necessite de atendimento especial, também deverá informar no ato de inscrição, efetuando a marcação em local específico. </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4. DAS VAGAS RESERVADAS ÀS PESSOAS COM DEFICIÊNCIA</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4.1 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 </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4.2 Os candidatos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4.3 Os candidatos com deficiência também deverão informar, no momento da inscrição, se há necessidade de atendimento diferenciado e qual as adaptações necessárias, conforme art. 1º do Decreto 9.508/2018. </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4.4 A solicitação de atendimento diferenciado acima referida será atendida obedecendo aos critérios de viabilidade e razoabilidade, sendo comunicado o seu deferimento ao candidato. </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4.5 O candidato com deficiência participará do processo seletivo em igualdade de condições com os demais candidatos, no que se refere ao conteúdo, à avaliação, </w:t>
      </w:r>
      <w:r>
        <w:rPr>
          <w:rFonts w:eastAsia="Times New Roman" w:ascii="Times New Roman" w:hAnsi="Times New Roman"/>
          <w:color w:val="000000" w:themeColor="text1"/>
          <w:sz w:val="24"/>
          <w:szCs w:val="24"/>
          <w:highlight w:val="white"/>
          <w:lang w:eastAsia="zh-CN"/>
        </w:rPr>
        <w:t>horário de início</w:t>
      </w:r>
      <w:r>
        <w:rPr>
          <w:rFonts w:eastAsia="Times New Roman" w:ascii="Times New Roman" w:hAnsi="Times New Roman"/>
          <w:color w:val="000000" w:themeColor="text1"/>
          <w:sz w:val="24"/>
          <w:szCs w:val="24"/>
          <w:lang w:eastAsia="zh-CN"/>
        </w:rPr>
        <w:t xml:space="preserve">, ao local de aplicação das provas e às notas mínimas exigidas. </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tabs>
          <w:tab w:val="clear" w:pos="708"/>
          <w:tab w:val="left" w:pos="659" w:leader="none"/>
        </w:tabs>
        <w:spacing w:lineRule="auto" w:line="276" w:before="0" w:after="0"/>
        <w:ind w:right="114" w:hanging="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5. DAS VAGAS RESERVADAS AOS NEGROS (PRETOS OU PARDOS)</w:t>
      </w:r>
    </w:p>
    <w:p>
      <w:pPr>
        <w:pStyle w:val="Normal"/>
        <w:widowControl w:val="false"/>
        <w:tabs>
          <w:tab w:val="clear" w:pos="708"/>
          <w:tab w:val="left" w:pos="659" w:leader="none"/>
        </w:tabs>
        <w:spacing w:lineRule="auto" w:line="276" w:before="0" w:after="0"/>
        <w:ind w:right="114"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5.1 Ficam reservadas aos negros (pretos ou pardos) o percentual de 20% (vinte por cento) das vagas existentes ou que forem criadas no prazo de validade deste processo seletivo.</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5.2 Poderão concorrer às referidas vagas aqueles que se autodeclararem negros (pretos ou pardos) no ato da inscrição deste processo seletivo, conforme o quesito cor ou raça utilizado pela Fundação Instituto Brasileiro de Geografia e Estatística —IBGE.</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5.3 A autodeclaração terá validade somente para este processo seletivo, não podendo ser estendida a outros certames.</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w:t>
      </w:r>
    </w:p>
    <w:p>
      <w:pPr>
        <w:pStyle w:val="Normal"/>
        <w:spacing w:lineRule="auto" w:line="276"/>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5.4 O candidato que se autodeclarar negro será convocado para apuração da veracidade de sua declaração por Comissão de Heteroidentificação a ser instituída pela Defensoria Pública do Estado do Maranhão para esse fim, a qual informará ao candidato os critérios de avaliação com base no fenótipo.</w:t>
      </w:r>
    </w:p>
    <w:p>
      <w:pPr>
        <w:pStyle w:val="Normal"/>
        <w:spacing w:lineRule="auto" w:line="276" w:before="0" w:after="0"/>
        <w:ind w:left="1416" w:hanging="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5.4.1 O candidato que não comparecer quando convocado pela Comissão de Verificação será considerado eliminado do certame;</w:t>
      </w:r>
    </w:p>
    <w:p>
      <w:pPr>
        <w:pStyle w:val="Normal"/>
        <w:spacing w:lineRule="auto" w:line="276" w:before="0" w:after="0"/>
        <w:ind w:left="141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5.4.2 O candidato que não tiver sua autodeclaração validada pela Comissão de Heteoridentificação será comunicado por meio de decisão fundamentada e poderá interpor recurso no prazo de dois dias, a contar do recebimento da decisão.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bookmarkStart w:id="0" w:name="_GoBack"/>
      <w:bookmarkStart w:id="1" w:name="_GoBack"/>
      <w:bookmarkEnd w:id="1"/>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5.5 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 </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5.6 Os candidatos negros (pretos ou pardos) concorrerão concomitantemente às vagas a eles reservadas e às vagas destinadas à ampla concorrência, de acordo com a sua classificação neste processo seletivo.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5.7 Além das vagas de que trata o caput, os candidatos negros (pretos ou pardos) poderão optar por concorrer às vagas reservadas às pessoas com deficiência, se atenderem a essa condição, de acordo com a sua classificação neste processo seletivo.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5.8 Os candidatos negros (pretos ou pardos) aprovados dentro do número de vagas oferecidas para ampla concorrência, não serão computados para efeito do preenchimento das vagas reservadas a candidatos negros.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5.9 Os candidatos negros (pretos ou pardos) aprovados para as vagas a eles destinadas e às reservadas às pessoas com deficiência, convocados concomitantemente para o provimento dos cargos, deverão manifestar opção por uma delas.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5.10 Na hipótese de que trata o item anterior, caso os candidatos não se manifestem previamente, serão nomeados dentro das vagas destinadas aos negros (pretos ou pardos).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w:t>
      </w:r>
    </w:p>
    <w:p>
      <w:pPr>
        <w:pStyle w:val="Normal"/>
        <w:spacing w:lineRule="auto" w:line="276"/>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5.11 Em caso de desistência de candidato negro (preto ou pardo) aprovado em vaga reservada, a vaga será preenchida pelo candidato negro (preto ou pardo) posteriormente classificado.</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5.12 Na hipótese de não haver candidatos negros (pretos ou pardos)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5.13 </w:t>
      </w:r>
      <w:r>
        <w:rPr>
          <w:rFonts w:ascii="Times New Roman" w:hAnsi="Times New Roman"/>
          <w:color w:val="000000" w:themeColor="text1"/>
          <w:sz w:val="24"/>
          <w:szCs w:val="24"/>
        </w:rPr>
        <w:t>Na hipótese de desistência de candidato negro aprovado em vaga reservada, a vaga será preenchida pelo candidato negro classificado na posição imediatamente posterior, respeitando-se os critérios de alternância e proporcionalidade no preenchimento das vagas destinadas à ampla concorrência, candidatos negros, e às pessoas com deficiências.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w:t>
      </w:r>
      <w:r>
        <w:rPr>
          <w:rFonts w:eastAsia="Times New Roman" w:ascii="Times New Roman" w:hAnsi="Times New Roman"/>
          <w:b/>
          <w:color w:val="000000" w:themeColor="text1"/>
          <w:sz w:val="24"/>
          <w:szCs w:val="24"/>
          <w:lang w:eastAsia="zh-CN"/>
        </w:rPr>
        <w:t>6. DAS PROVAS E DAS NOTAS</w:t>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pacing w:lineRule="auto" w:line="276" w:before="0" w:after="0"/>
        <w:ind w:left="42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6.1 O processo seletivo consistirá em </w:t>
      </w:r>
      <w:r>
        <w:rPr>
          <w:rFonts w:eastAsia="Times New Roman" w:ascii="Times New Roman" w:hAnsi="Times New Roman"/>
          <w:b/>
          <w:bCs/>
          <w:color w:val="000000" w:themeColor="text1"/>
          <w:sz w:val="24"/>
          <w:szCs w:val="24"/>
          <w:lang w:eastAsia="zh-CN"/>
        </w:rPr>
        <w:t>uma prova objetiva, através de plataforma online, contendo 40 (quarenta) questões de múltipla escolha</w:t>
      </w: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b/>
          <w:color w:val="000000" w:themeColor="text1"/>
          <w:sz w:val="24"/>
          <w:szCs w:val="24"/>
          <w:lang w:eastAsia="zh-CN"/>
        </w:rPr>
        <w:t>e uma questão dissertativa</w:t>
      </w:r>
      <w:r>
        <w:rPr>
          <w:rFonts w:eastAsia="Times New Roman" w:ascii="Times New Roman" w:hAnsi="Times New Roman"/>
          <w:color w:val="000000" w:themeColor="text1"/>
          <w:sz w:val="24"/>
          <w:szCs w:val="24"/>
          <w:lang w:eastAsia="zh-CN"/>
        </w:rPr>
        <w:t xml:space="preserve">, sobre quaisquer das matérias integrantes do conteúdo programático indicado no </w:t>
      </w:r>
      <w:r>
        <w:rPr>
          <w:rFonts w:eastAsia="Times New Roman" w:ascii="Times New Roman" w:hAnsi="Times New Roman"/>
          <w:b/>
          <w:bCs/>
          <w:color w:val="000000" w:themeColor="text1"/>
          <w:sz w:val="24"/>
          <w:szCs w:val="24"/>
          <w:lang w:eastAsia="zh-CN"/>
        </w:rPr>
        <w:t>ANEXO I</w:t>
      </w:r>
      <w:r>
        <w:rPr>
          <w:rFonts w:eastAsia="Times New Roman" w:ascii="Times New Roman" w:hAnsi="Times New Roman"/>
          <w:color w:val="000000" w:themeColor="text1"/>
          <w:sz w:val="24"/>
          <w:szCs w:val="24"/>
          <w:lang w:eastAsia="zh-CN"/>
        </w:rPr>
        <w:t>.</w:t>
      </w:r>
    </w:p>
    <w:p>
      <w:pPr>
        <w:pStyle w:val="Normal"/>
        <w:spacing w:lineRule="auto" w:line="276" w:before="0" w:after="0"/>
        <w:ind w:left="42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852"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6.1.1 As 40 (quarenta) questões de múltipla escolha da prova objetiva serão distribuídas da seguinte forma:</w:t>
      </w:r>
    </w:p>
    <w:p>
      <w:pPr>
        <w:pStyle w:val="Normal"/>
        <w:spacing w:lineRule="auto" w:line="276" w:before="0" w:after="0"/>
        <w:ind w:left="852"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852"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a) 5 (cinco) questões de </w:t>
      </w:r>
      <w:r>
        <w:rPr>
          <w:rFonts w:eastAsia="Times New Roman" w:ascii="Times New Roman" w:hAnsi="Times New Roman"/>
          <w:b/>
          <w:bCs/>
          <w:color w:val="000000" w:themeColor="text1"/>
          <w:sz w:val="24"/>
          <w:szCs w:val="24"/>
          <w:lang w:eastAsia="zh-CN"/>
        </w:rPr>
        <w:t>DIREITO CONSTITUCIONAL;</w:t>
      </w:r>
    </w:p>
    <w:p>
      <w:pPr>
        <w:pStyle w:val="Normal"/>
        <w:spacing w:lineRule="auto" w:line="276" w:before="0" w:after="0"/>
        <w:ind w:left="852"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b) 10 (cinco) questões de </w:t>
      </w:r>
      <w:r>
        <w:rPr>
          <w:rFonts w:eastAsia="Times New Roman" w:ascii="Times New Roman" w:hAnsi="Times New Roman"/>
          <w:b/>
          <w:bCs/>
          <w:color w:val="000000" w:themeColor="text1"/>
          <w:sz w:val="24"/>
          <w:szCs w:val="24"/>
          <w:lang w:eastAsia="zh-CN"/>
        </w:rPr>
        <w:t>DIREITO CIVIL e DIREITO PROCESSUAL CIVIL;</w:t>
      </w:r>
    </w:p>
    <w:p>
      <w:pPr>
        <w:pStyle w:val="Normal"/>
        <w:spacing w:lineRule="auto" w:line="276" w:before="0" w:after="0"/>
        <w:ind w:left="852"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c) 10 (cinco) questões de </w:t>
      </w:r>
      <w:r>
        <w:rPr>
          <w:rFonts w:eastAsia="Times New Roman" w:ascii="Times New Roman" w:hAnsi="Times New Roman"/>
          <w:b/>
          <w:bCs/>
          <w:color w:val="000000" w:themeColor="text1"/>
          <w:sz w:val="24"/>
          <w:szCs w:val="24"/>
          <w:lang w:eastAsia="zh-CN"/>
        </w:rPr>
        <w:t>DIREITO PENAL e DIREITO PROCESSUAL PENAL;</w:t>
      </w:r>
    </w:p>
    <w:p>
      <w:pPr>
        <w:pStyle w:val="Normal"/>
        <w:spacing w:lineRule="auto" w:line="276" w:before="0" w:after="0"/>
        <w:ind w:left="852"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d) 3 (três) questões sobre a </w:t>
      </w:r>
      <w:r>
        <w:rPr>
          <w:rFonts w:eastAsia="Times New Roman" w:ascii="Times New Roman" w:hAnsi="Times New Roman"/>
          <w:b/>
          <w:bCs/>
          <w:color w:val="000000" w:themeColor="text1"/>
          <w:sz w:val="24"/>
          <w:szCs w:val="24"/>
          <w:lang w:eastAsia="zh-CN"/>
        </w:rPr>
        <w:t>DEFENSORIA PÚBLICA;</w:t>
      </w:r>
    </w:p>
    <w:p>
      <w:pPr>
        <w:pStyle w:val="Normal"/>
        <w:spacing w:lineRule="auto" w:line="276" w:before="0" w:after="0"/>
        <w:ind w:left="852"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e) 7 (sete) questões distribuídas para os seguintes temas: </w:t>
      </w:r>
      <w:r>
        <w:rPr>
          <w:rFonts w:eastAsia="Times New Roman" w:ascii="Times New Roman" w:hAnsi="Times New Roman"/>
          <w:b/>
          <w:color w:val="000000" w:themeColor="text1"/>
          <w:sz w:val="24"/>
          <w:szCs w:val="24"/>
          <w:lang w:eastAsia="zh-CN"/>
        </w:rPr>
        <w:t>DIREITO HUMANOS,</w:t>
      </w: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b/>
          <w:bCs/>
          <w:color w:val="000000" w:themeColor="text1"/>
          <w:sz w:val="24"/>
          <w:szCs w:val="24"/>
          <w:lang w:eastAsia="zh-CN"/>
        </w:rPr>
        <w:t>LEI MARIA DA PENHA, DIREITO DA CRIANÇA e DO ADOLESCENTE, DIREITO DO CONSUMIDOR e ESTATUTO DO IDOSO</w:t>
      </w:r>
      <w:r>
        <w:rPr>
          <w:rFonts w:eastAsia="Times New Roman" w:ascii="Times New Roman" w:hAnsi="Times New Roman"/>
          <w:color w:val="000000" w:themeColor="text1"/>
          <w:sz w:val="24"/>
          <w:szCs w:val="24"/>
          <w:lang w:eastAsia="zh-CN"/>
        </w:rPr>
        <w:t xml:space="preserve">. </w:t>
      </w:r>
    </w:p>
    <w:p>
      <w:pPr>
        <w:pStyle w:val="Normal"/>
        <w:spacing w:lineRule="auto" w:line="276" w:before="0" w:after="0"/>
        <w:ind w:left="852"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f) 5 (cinco) questões de </w:t>
      </w:r>
      <w:r>
        <w:rPr>
          <w:rFonts w:eastAsia="Times New Roman" w:ascii="Times New Roman" w:hAnsi="Times New Roman"/>
          <w:b/>
          <w:bCs/>
          <w:color w:val="000000" w:themeColor="text1"/>
          <w:sz w:val="24"/>
          <w:szCs w:val="24"/>
          <w:lang w:eastAsia="zh-CN"/>
        </w:rPr>
        <w:t>LÍNGUA PORTUGUESA</w:t>
      </w:r>
      <w:r>
        <w:rPr>
          <w:rFonts w:eastAsia="Times New Roman" w:ascii="Times New Roman" w:hAnsi="Times New Roman"/>
          <w:color w:val="000000" w:themeColor="text1"/>
          <w:sz w:val="24"/>
          <w:szCs w:val="24"/>
          <w:lang w:eastAsia="zh-CN"/>
        </w:rPr>
        <w:t xml:space="preserve">. </w:t>
      </w:r>
    </w:p>
    <w:p>
      <w:pPr>
        <w:pStyle w:val="Normal"/>
        <w:spacing w:lineRule="auto" w:line="276" w:before="0" w:after="0"/>
        <w:ind w:left="852"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42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6.2 A prova objetiva valerá de 0 (zero) a 6,0 (seis) pontos, tendo como nota de corte a nota mínima de 3,0 (três) pontos, ou seja, 50%.</w:t>
      </w:r>
    </w:p>
    <w:p>
      <w:pPr>
        <w:pStyle w:val="Normal"/>
        <w:spacing w:lineRule="auto" w:line="276" w:before="0" w:after="0"/>
        <w:ind w:left="42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426" w:firstLine="426"/>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6.2.1 cada questão da prova objetiva valerá 0,15 pontos.</w:t>
      </w:r>
    </w:p>
    <w:p>
      <w:pPr>
        <w:pStyle w:val="Normal"/>
        <w:spacing w:lineRule="auto" w:line="276" w:before="0" w:after="0"/>
        <w:ind w:left="42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42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6.3 A questão dissertativa valerá de 0 (zero) a 4 (quatro) pontos. O candidato deverá pontuar, no mínimo, 2,0 (dois) pontos, ou seja, 50% (cinquenta por cento) para ser classificado.</w:t>
      </w:r>
    </w:p>
    <w:p>
      <w:pPr>
        <w:pStyle w:val="Normal"/>
        <w:spacing w:lineRule="auto" w:line="276" w:before="0" w:after="0"/>
        <w:ind w:left="42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42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b/>
          <w:bCs/>
          <w:color w:val="000000" w:themeColor="text1"/>
          <w:sz w:val="24"/>
          <w:szCs w:val="24"/>
          <w:lang w:eastAsia="zh-CN"/>
        </w:rPr>
        <w:t>6.4 A questão dissertativa somente será corrigida caso o candidato atinja a partir de 50% (cinquenta por cento) de acertos na prova objetiva</w:t>
      </w:r>
      <w:r>
        <w:rPr>
          <w:rFonts w:eastAsia="Times New Roman" w:ascii="Times New Roman" w:hAnsi="Times New Roman"/>
          <w:color w:val="000000" w:themeColor="text1"/>
          <w:sz w:val="24"/>
          <w:szCs w:val="24"/>
          <w:lang w:eastAsia="zh-CN"/>
        </w:rPr>
        <w:t>.</w:t>
      </w:r>
    </w:p>
    <w:p>
      <w:pPr>
        <w:pStyle w:val="Normal"/>
        <w:spacing w:lineRule="auto" w:line="276" w:before="0" w:after="0"/>
        <w:ind w:left="42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42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6.5 A prova terá duração de </w:t>
      </w:r>
      <w:r>
        <w:rPr>
          <w:rFonts w:eastAsia="Times New Roman" w:ascii="Times New Roman" w:hAnsi="Times New Roman"/>
          <w:b/>
          <w:bCs/>
          <w:color w:val="000000" w:themeColor="text1"/>
          <w:sz w:val="24"/>
          <w:szCs w:val="24"/>
          <w:lang w:eastAsia="zh-CN"/>
        </w:rPr>
        <w:t>04 HORAS (QUATRO HORAS),</w:t>
      </w: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highlight w:val="white"/>
          <w:lang w:eastAsia="zh-CN"/>
        </w:rPr>
        <w:t>com exceção dos candidatos com deficiência que tiverem deferidos seus pedidos de tempo adicional</w:t>
      </w:r>
      <w:r>
        <w:rPr>
          <w:rFonts w:eastAsia="Times New Roman" w:ascii="Times New Roman" w:hAnsi="Times New Roman"/>
          <w:color w:val="000000" w:themeColor="text1"/>
          <w:sz w:val="24"/>
          <w:szCs w:val="24"/>
          <w:lang w:eastAsia="zh-CN"/>
        </w:rPr>
        <w:t>.</w:t>
      </w:r>
    </w:p>
    <w:p>
      <w:pPr>
        <w:pStyle w:val="Normal"/>
        <w:spacing w:lineRule="auto" w:line="276" w:before="0" w:after="0"/>
        <w:ind w:left="42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ind w:left="42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6.6 Considerando a pandemia causada pelo coronavírus (COVID-19) e as recomendações de distanciamento social, a prova será aplicada por meio de </w:t>
      </w:r>
      <w:r>
        <w:rPr>
          <w:rFonts w:eastAsia="Times New Roman" w:ascii="Times New Roman" w:hAnsi="Times New Roman"/>
          <w:b/>
          <w:bCs/>
          <w:color w:val="000000" w:themeColor="text1"/>
          <w:sz w:val="24"/>
          <w:szCs w:val="24"/>
          <w:lang w:eastAsia="zh-CN"/>
        </w:rPr>
        <w:t>PLATAFORMA VIRTUAL;</w:t>
      </w:r>
    </w:p>
    <w:p>
      <w:pPr>
        <w:pStyle w:val="Normal"/>
        <w:spacing w:lineRule="auto" w:line="276" w:before="0" w:after="0"/>
        <w:ind w:left="42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6.7 O link de acesso para a </w:t>
      </w:r>
      <w:r>
        <w:rPr>
          <w:rFonts w:eastAsia="Times New Roman" w:ascii="Times New Roman" w:hAnsi="Times New Roman"/>
          <w:b/>
          <w:bCs/>
          <w:color w:val="000000" w:themeColor="text1"/>
          <w:sz w:val="24"/>
          <w:szCs w:val="24"/>
          <w:lang w:eastAsia="zh-CN"/>
        </w:rPr>
        <w:t>PROVA VIRTUAL</w:t>
      </w:r>
      <w:r>
        <w:rPr>
          <w:rFonts w:eastAsia="Times New Roman" w:ascii="Times New Roman" w:hAnsi="Times New Roman"/>
          <w:color w:val="000000" w:themeColor="text1"/>
          <w:sz w:val="24"/>
          <w:szCs w:val="24"/>
          <w:lang w:eastAsia="zh-CN"/>
        </w:rPr>
        <w:t xml:space="preserve"> será encaminhado para o </w:t>
      </w:r>
      <w:r>
        <w:rPr>
          <w:rFonts w:eastAsia="Times New Roman" w:ascii="Times New Roman" w:hAnsi="Times New Roman"/>
          <w:b/>
          <w:bCs/>
          <w:color w:val="000000" w:themeColor="text1"/>
          <w:sz w:val="24"/>
          <w:szCs w:val="24"/>
          <w:lang w:eastAsia="zh-CN"/>
        </w:rPr>
        <w:t>ENDEREÇO ELETRÔNICO</w:t>
      </w:r>
      <w:r>
        <w:rPr>
          <w:rFonts w:eastAsia="Times New Roman" w:ascii="Times New Roman" w:hAnsi="Times New Roman"/>
          <w:color w:val="000000" w:themeColor="text1"/>
          <w:sz w:val="24"/>
          <w:szCs w:val="24"/>
          <w:lang w:eastAsia="zh-CN"/>
        </w:rPr>
        <w:t xml:space="preserve"> informado pelo candidato no momento da inscrição;</w:t>
      </w:r>
    </w:p>
    <w:p>
      <w:pPr>
        <w:pStyle w:val="Normal"/>
        <w:spacing w:lineRule="auto" w:line="276" w:before="0" w:after="0"/>
        <w:ind w:left="42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42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6.8 O link de acesso para a </w:t>
      </w:r>
      <w:r>
        <w:rPr>
          <w:rFonts w:eastAsia="Times New Roman" w:ascii="Times New Roman" w:hAnsi="Times New Roman"/>
          <w:b/>
          <w:bCs/>
          <w:color w:val="000000" w:themeColor="text1"/>
          <w:sz w:val="24"/>
          <w:szCs w:val="24"/>
          <w:lang w:eastAsia="zh-CN"/>
        </w:rPr>
        <w:t>PROVA VIRTUAL</w:t>
      </w:r>
      <w:r>
        <w:rPr>
          <w:rFonts w:eastAsia="Times New Roman" w:ascii="Times New Roman" w:hAnsi="Times New Roman"/>
          <w:color w:val="000000" w:themeColor="text1"/>
          <w:sz w:val="24"/>
          <w:szCs w:val="24"/>
          <w:lang w:eastAsia="zh-CN"/>
        </w:rPr>
        <w:t xml:space="preserve"> também será disponibilizado na página da </w:t>
      </w:r>
      <w:r>
        <w:rPr>
          <w:rFonts w:eastAsia="Times New Roman" w:ascii="Times New Roman" w:hAnsi="Times New Roman"/>
          <w:b/>
          <w:bCs/>
          <w:color w:val="000000" w:themeColor="text1"/>
          <w:sz w:val="24"/>
          <w:szCs w:val="24"/>
          <w:lang w:eastAsia="zh-CN"/>
        </w:rPr>
        <w:t>DEFENSORIA PÚBLICA</w:t>
      </w:r>
      <w:r>
        <w:rPr>
          <w:rFonts w:eastAsia="Times New Roman" w:ascii="Times New Roman" w:hAnsi="Times New Roman"/>
          <w:color w:val="000000" w:themeColor="text1"/>
          <w:sz w:val="24"/>
          <w:szCs w:val="24"/>
          <w:lang w:eastAsia="zh-CN"/>
        </w:rPr>
        <w:t xml:space="preserve"> (https://defensoria.ma.def.br/seletivo) e o </w:t>
      </w:r>
      <w:r>
        <w:rPr>
          <w:rFonts w:eastAsia="Times New Roman" w:ascii="Times New Roman" w:hAnsi="Times New Roman"/>
          <w:b/>
          <w:bCs/>
          <w:color w:val="000000" w:themeColor="text1"/>
          <w:sz w:val="24"/>
          <w:szCs w:val="24"/>
          <w:lang w:eastAsia="zh-CN"/>
        </w:rPr>
        <w:t>CANDIDATO</w:t>
      </w:r>
      <w:r>
        <w:rPr>
          <w:rFonts w:eastAsia="Times New Roman" w:ascii="Times New Roman" w:hAnsi="Times New Roman"/>
          <w:color w:val="000000" w:themeColor="text1"/>
          <w:sz w:val="24"/>
          <w:szCs w:val="24"/>
          <w:lang w:eastAsia="zh-CN"/>
        </w:rPr>
        <w:t xml:space="preserve"> deverá inserir o seu CPF e senha para acessar o sistema de seletivos e o link da prova;</w:t>
      </w:r>
    </w:p>
    <w:p>
      <w:pPr>
        <w:pStyle w:val="Normal"/>
        <w:spacing w:lineRule="auto" w:line="276" w:before="0" w:after="0"/>
        <w:ind w:left="42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42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6.9 Será eliminado da seleção o candidato que utilizar meios fraudulentos durante a realização das provas, como plágio ou consulta a outros candidatos. </w:t>
      </w:r>
    </w:p>
    <w:p>
      <w:pPr>
        <w:pStyle w:val="Normal"/>
        <w:spacing w:lineRule="auto" w:line="276" w:before="0" w:after="0"/>
        <w:ind w:left="42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42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b/>
          <w:bCs/>
          <w:color w:val="000000" w:themeColor="text1"/>
          <w:sz w:val="24"/>
          <w:szCs w:val="24"/>
          <w:lang w:eastAsia="zh-CN"/>
        </w:rPr>
        <w:t>6.10 A Comissão do Processo Seletivo não se responsabilizará por problemas técnicos na conexão de internet do candidato e não será permitido o reagendamento em caso de problemas de conectividade ou qualidade do sinal que possam impossibilitar a realização da prova da data marcada;</w:t>
      </w:r>
    </w:p>
    <w:p>
      <w:pPr>
        <w:pStyle w:val="Normal"/>
        <w:spacing w:lineRule="auto" w:line="276" w:before="0" w:after="0"/>
        <w:ind w:left="42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42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6.11 O não preenchimento da prova pelo candidato implicará em sua eliminação automática.</w:t>
      </w:r>
    </w:p>
    <w:p>
      <w:pPr>
        <w:pStyle w:val="Normal"/>
        <w:spacing w:lineRule="auto" w:line="276" w:before="0" w:after="0"/>
        <w:ind w:left="42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426" w:hanging="0"/>
        <w:jc w:val="both"/>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t xml:space="preserve">6.12 A prova será realizada no dia 25.07.2021, das 13h às 17h, conforme cronograma do ANEXO II.  </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7. DA CLASSIFICAÇÃO FINAL, PUBLICAÇÃO DO(S) RESULTADO(S) E DOS CRITÉRIOS DE DESEMPATE</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7.1 A classificação final, em ordem decrescente, será obtida pelo somatório das notas da prova objetiva e da questão dissertativa.</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7.2 A nota final do processo seletivo será obtida através da soma aritmética das notas da prova objetiva e da questão dissertativa, considerando-se aprovado aquele que obtiver o mínimo de 5,0 (cinco) pontos no total, pela soma do mínimo de 3,0 (três) pontos da prova objetiva e do mínimo de 2,0 (dois) pontos da questão subjetiva.</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7.3 O resultado final será divulgado em lista organizada na ordem decrescente das notas finais, nos quadros de aviso da instituição</w:t>
      </w:r>
      <w:r>
        <w:rPr>
          <w:rFonts w:eastAsia="Times New Roman" w:ascii="Times New Roman" w:hAnsi="Times New Roman"/>
          <w:b/>
          <w:bCs/>
          <w:color w:val="000000" w:themeColor="text1"/>
          <w:sz w:val="24"/>
          <w:szCs w:val="24"/>
          <w:lang w:eastAsia="zh-CN"/>
        </w:rPr>
        <w:t>,</w:t>
      </w:r>
      <w:r>
        <w:rPr>
          <w:rFonts w:eastAsia="Times New Roman" w:ascii="Times New Roman" w:hAnsi="Times New Roman"/>
          <w:color w:val="000000" w:themeColor="text1"/>
          <w:sz w:val="24"/>
          <w:szCs w:val="24"/>
          <w:lang w:eastAsia="zh-CN"/>
        </w:rPr>
        <w:t xml:space="preserve"> na página da DPE/MA (defensoria.ma.def.br) e no Diário Oficial do Estado.</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7.4 A publicação do resultado de cada etapa do processo seletivo, inclusive a final, será feita em três listas, contendo, na primeira, a pontuação dos candidatos, inclusive a das pessoas com deficiência e candidatos negros (pretos ou pardos), na segunda, somente a pontuação das pessoas com deficiência e na terceira, somente os candidatos negros (pretos ou pardos).</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7.5 São critérios de desempate, nesta ordem:</w:t>
      </w:r>
    </w:p>
    <w:p>
      <w:pPr>
        <w:pStyle w:val="Normal"/>
        <w:spacing w:lineRule="auto" w:line="276" w:before="0" w:after="0"/>
        <w:ind w:left="141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a) Idade mais avançada; </w:t>
      </w:r>
    </w:p>
    <w:p>
      <w:pPr>
        <w:pStyle w:val="Normal"/>
        <w:spacing w:lineRule="auto" w:line="276" w:before="0" w:after="0"/>
        <w:ind w:left="141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b) Nota da questão dissertativa; </w:t>
      </w:r>
    </w:p>
    <w:p>
      <w:pPr>
        <w:pStyle w:val="Normal"/>
        <w:spacing w:lineRule="auto" w:line="276" w:before="0" w:after="0"/>
        <w:ind w:left="1416"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c) O Coeficiente de Rendimento no curso de Direito informado no histórico de desempenho acadêmico.</w:t>
      </w:r>
    </w:p>
    <w:p>
      <w:pPr>
        <w:pStyle w:val="Normal"/>
        <w:pBdr/>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pBdr/>
        <w:spacing w:lineRule="auto" w:line="276"/>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8. DOS RECURSOS</w:t>
      </w:r>
    </w:p>
    <w:p>
      <w:pPr>
        <w:pStyle w:val="Normal"/>
        <w:widowControl w:val="false"/>
        <w:tabs>
          <w:tab w:val="clear" w:pos="708"/>
          <w:tab w:val="left" w:pos="0" w:leader="none"/>
        </w:tabs>
        <w:spacing w:lineRule="auto" w:line="276"/>
        <w:ind w:left="708" w:right="116"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 xml:space="preserve">8.1 Caberá interposição de recursos devidamente fundamentados, no </w:t>
      </w:r>
      <w:r>
        <w:rPr>
          <w:rFonts w:eastAsia="Arial" w:ascii="Times New Roman" w:hAnsi="Times New Roman"/>
          <w:b/>
          <w:bCs/>
          <w:color w:val="000000" w:themeColor="text1"/>
          <w:sz w:val="24"/>
          <w:szCs w:val="24"/>
          <w:lang w:val="pt-PT" w:eastAsia="pt-PT" w:bidi="pt-PT"/>
        </w:rPr>
        <w:t>DIA SUBSEQUENTE</w:t>
      </w:r>
      <w:r>
        <w:rPr>
          <w:rFonts w:eastAsia="Arial" w:ascii="Times New Roman" w:hAnsi="Times New Roman"/>
          <w:color w:val="000000" w:themeColor="text1"/>
          <w:sz w:val="24"/>
          <w:szCs w:val="24"/>
          <w:lang w:val="pt-PT" w:eastAsia="pt-PT" w:bidi="pt-PT"/>
        </w:rPr>
        <w:t xml:space="preserve"> à publicação dos resultados referentes a:</w:t>
      </w:r>
    </w:p>
    <w:p>
      <w:pPr>
        <w:pStyle w:val="Normal"/>
        <w:widowControl w:val="false"/>
        <w:numPr>
          <w:ilvl w:val="2"/>
          <w:numId w:val="5"/>
        </w:numPr>
        <w:tabs>
          <w:tab w:val="clear" w:pos="708"/>
          <w:tab w:val="left" w:pos="0" w:leader="none"/>
        </w:tabs>
        <w:spacing w:lineRule="auto" w:line="276" w:before="2" w:after="0"/>
        <w:ind w:left="1996" w:hanging="72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Inscrições indeferidas;</w:t>
      </w:r>
    </w:p>
    <w:p>
      <w:pPr>
        <w:pStyle w:val="Normal"/>
        <w:widowControl w:val="false"/>
        <w:numPr>
          <w:ilvl w:val="2"/>
          <w:numId w:val="5"/>
        </w:numPr>
        <w:tabs>
          <w:tab w:val="clear" w:pos="708"/>
          <w:tab w:val="left" w:pos="0" w:leader="none"/>
          <w:tab w:val="left" w:pos="709" w:leader="none"/>
        </w:tabs>
        <w:spacing w:lineRule="auto" w:line="276" w:before="10" w:after="0"/>
        <w:ind w:left="1996" w:hanging="72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Resultado do gabarito;</w:t>
      </w:r>
    </w:p>
    <w:p>
      <w:pPr>
        <w:pStyle w:val="ListParagraph"/>
        <w:widowControl w:val="false"/>
        <w:numPr>
          <w:ilvl w:val="2"/>
          <w:numId w:val="5"/>
        </w:numPr>
        <w:tabs>
          <w:tab w:val="clear" w:pos="708"/>
          <w:tab w:val="left" w:pos="0" w:leader="none"/>
          <w:tab w:val="left" w:pos="568" w:leader="none"/>
        </w:tabs>
        <w:spacing w:lineRule="auto" w:line="276" w:before="10" w:after="160"/>
        <w:ind w:left="1984" w:hanging="720"/>
        <w:contextualSpacing/>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Resultado preliminar.</w:t>
      </w:r>
    </w:p>
    <w:p>
      <w:pPr>
        <w:pStyle w:val="ListParagraph"/>
        <w:widowControl w:val="false"/>
        <w:tabs>
          <w:tab w:val="clear" w:pos="708"/>
          <w:tab w:val="left" w:pos="0" w:leader="none"/>
          <w:tab w:val="left" w:pos="709" w:leader="none"/>
        </w:tabs>
        <w:spacing w:lineRule="auto" w:line="276" w:before="10" w:after="160"/>
        <w:ind w:left="1996" w:hanging="0"/>
        <w:contextualSpacing/>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ListParagraph"/>
        <w:widowControl w:val="false"/>
        <w:numPr>
          <w:ilvl w:val="1"/>
          <w:numId w:val="5"/>
        </w:numPr>
        <w:tabs>
          <w:tab w:val="clear" w:pos="708"/>
          <w:tab w:val="left" w:pos="0" w:leader="none"/>
          <w:tab w:val="left" w:pos="426" w:leader="none"/>
        </w:tabs>
        <w:spacing w:lineRule="auto" w:line="276" w:before="10" w:after="160"/>
        <w:ind w:left="708" w:hanging="0"/>
        <w:contextualSpacing/>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 xml:space="preserve">Os recursos deverão ser remetidos em </w:t>
      </w:r>
      <w:r>
        <w:rPr>
          <w:rFonts w:eastAsia="Arial" w:ascii="Times New Roman" w:hAnsi="Times New Roman"/>
          <w:b/>
          <w:color w:val="000000" w:themeColor="text1"/>
          <w:sz w:val="24"/>
          <w:szCs w:val="24"/>
          <w:lang w:val="pt-PT" w:eastAsia="pt-PT" w:bidi="pt-PT"/>
        </w:rPr>
        <w:t xml:space="preserve">FORMATO PDF </w:t>
      </w:r>
      <w:r>
        <w:rPr>
          <w:rFonts w:eastAsia="Arial" w:ascii="Times New Roman" w:hAnsi="Times New Roman"/>
          <w:color w:val="000000" w:themeColor="text1"/>
          <w:sz w:val="24"/>
          <w:szCs w:val="24"/>
          <w:lang w:val="pt-PT" w:eastAsia="pt-PT" w:bidi="pt-PT"/>
        </w:rPr>
        <w:t xml:space="preserve">para o endereço eletrônico </w:t>
      </w:r>
      <w:r>
        <w:rPr>
          <w:rFonts w:eastAsia="Arial" w:ascii="Times New Roman" w:hAnsi="Times New Roman"/>
          <w:b/>
          <w:color w:val="000000" w:themeColor="text1"/>
          <w:sz w:val="24"/>
          <w:szCs w:val="24"/>
          <w:lang w:val="pt-PT" w:eastAsia="pt-PT" w:bidi="pt-PT"/>
        </w:rPr>
        <w:t>seletivos2021@ma.def.br</w:t>
      </w:r>
      <w:r>
        <w:rPr>
          <w:rFonts w:eastAsia="Arial" w:ascii="Times New Roman" w:hAnsi="Times New Roman"/>
          <w:color w:val="000000" w:themeColor="text1"/>
          <w:sz w:val="24"/>
          <w:szCs w:val="24"/>
          <w:lang w:val="pt-PT" w:eastAsia="pt-PT" w:bidi="pt-PT"/>
        </w:rPr>
        <w:t>, com os seguintes dados:</w:t>
      </w:r>
    </w:p>
    <w:p>
      <w:pPr>
        <w:pStyle w:val="Normal"/>
        <w:widowControl w:val="false"/>
        <w:numPr>
          <w:ilvl w:val="2"/>
          <w:numId w:val="5"/>
        </w:numPr>
        <w:tabs>
          <w:tab w:val="clear" w:pos="708"/>
          <w:tab w:val="left" w:pos="0" w:leader="none"/>
        </w:tabs>
        <w:spacing w:lineRule="auto" w:line="276" w:before="0" w:after="0"/>
        <w:ind w:left="1996" w:hanging="72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A questão objeto de controvérsia, na íntegra; e</w:t>
      </w:r>
    </w:p>
    <w:p>
      <w:pPr>
        <w:pStyle w:val="Normal"/>
        <w:widowControl w:val="false"/>
        <w:numPr>
          <w:ilvl w:val="2"/>
          <w:numId w:val="5"/>
        </w:numPr>
        <w:tabs>
          <w:tab w:val="clear" w:pos="708"/>
          <w:tab w:val="left" w:pos="0" w:leader="none"/>
        </w:tabs>
        <w:spacing w:lineRule="auto" w:line="276" w:before="41" w:after="0"/>
        <w:ind w:left="1996" w:hanging="72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A fundamentação ou o embasamento, com as devidas razões do recurso.</w:t>
      </w:r>
    </w:p>
    <w:p>
      <w:pPr>
        <w:pStyle w:val="Normal"/>
        <w:widowControl w:val="false"/>
        <w:tabs>
          <w:tab w:val="clear" w:pos="708"/>
          <w:tab w:val="left" w:pos="0" w:leader="none"/>
          <w:tab w:val="left" w:pos="1418" w:leader="none"/>
        </w:tabs>
        <w:spacing w:lineRule="auto" w:line="276" w:before="40" w:after="4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numPr>
          <w:ilvl w:val="1"/>
          <w:numId w:val="5"/>
        </w:numPr>
        <w:tabs>
          <w:tab w:val="clear" w:pos="708"/>
          <w:tab w:val="left" w:pos="0" w:leader="none"/>
          <w:tab w:val="left" w:pos="426" w:leader="none"/>
          <w:tab w:val="left" w:pos="1418" w:leader="none"/>
        </w:tabs>
        <w:spacing w:lineRule="auto" w:line="276" w:before="1" w:after="0"/>
        <w:ind w:left="708" w:right="108" w:hanging="11"/>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 xml:space="preserve">Não serão aceitos recursos encaminhados por qualquer outra forma, devendo ser digitados e fundamentados em argumentação lógica e consistente. </w:t>
      </w:r>
    </w:p>
    <w:p>
      <w:pPr>
        <w:pStyle w:val="Normal"/>
        <w:widowControl w:val="false"/>
        <w:tabs>
          <w:tab w:val="clear" w:pos="708"/>
          <w:tab w:val="left" w:pos="0" w:leader="none"/>
          <w:tab w:val="left" w:pos="426" w:leader="none"/>
          <w:tab w:val="left" w:pos="1418" w:leader="none"/>
        </w:tabs>
        <w:spacing w:lineRule="auto" w:line="276" w:before="40" w:after="4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numPr>
          <w:ilvl w:val="1"/>
          <w:numId w:val="5"/>
        </w:numPr>
        <w:tabs>
          <w:tab w:val="clear" w:pos="708"/>
          <w:tab w:val="left" w:pos="0" w:leader="none"/>
          <w:tab w:val="left" w:pos="426" w:leader="none"/>
          <w:tab w:val="left" w:pos="614" w:leader="none"/>
        </w:tabs>
        <w:spacing w:lineRule="auto" w:line="276" w:before="1" w:after="0"/>
        <w:ind w:left="708" w:hanging="11"/>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Recursos não fundamentados ou interpostos fora do prazo serão indeferidos.</w:t>
      </w:r>
    </w:p>
    <w:p>
      <w:pPr>
        <w:pStyle w:val="ListParagraph"/>
        <w:ind w:left="1428" w:hanging="0"/>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widowControl w:val="false"/>
        <w:numPr>
          <w:ilvl w:val="1"/>
          <w:numId w:val="5"/>
        </w:numPr>
        <w:tabs>
          <w:tab w:val="clear" w:pos="708"/>
          <w:tab w:val="left" w:pos="0" w:leader="none"/>
          <w:tab w:val="left" w:pos="426" w:leader="none"/>
          <w:tab w:val="left" w:pos="614" w:leader="none"/>
        </w:tabs>
        <w:spacing w:lineRule="auto" w:line="276" w:before="1" w:after="0"/>
        <w:ind w:left="708" w:hanging="11"/>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Os recursos serão analisados por comissão indicada pela Escola Superior da DPE/MA, que deliberará como última instância na esfera administrativa.</w:t>
      </w:r>
    </w:p>
    <w:p>
      <w:pPr>
        <w:pStyle w:val="Normal"/>
        <w:widowControl w:val="false"/>
        <w:tabs>
          <w:tab w:val="clear" w:pos="708"/>
          <w:tab w:val="left" w:pos="0" w:leader="none"/>
          <w:tab w:val="left" w:pos="1418" w:leader="none"/>
        </w:tabs>
        <w:spacing w:lineRule="auto" w:line="276" w:before="11" w:after="4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numPr>
          <w:ilvl w:val="1"/>
          <w:numId w:val="5"/>
        </w:numPr>
        <w:tabs>
          <w:tab w:val="clear" w:pos="708"/>
          <w:tab w:val="left" w:pos="0" w:leader="none"/>
        </w:tabs>
        <w:spacing w:lineRule="auto" w:line="276" w:before="0" w:after="0"/>
        <w:ind w:left="708" w:right="119" w:hanging="11"/>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As respostas aos recursos interpostos serão enviadas aos candidatos por meio do e-mail que o candidato interpôs (</w:t>
      </w:r>
      <w:r>
        <w:rPr>
          <w:rFonts w:eastAsia="Arial" w:ascii="Times New Roman" w:hAnsi="Times New Roman"/>
          <w:b/>
          <w:color w:val="000000" w:themeColor="text1"/>
          <w:sz w:val="24"/>
          <w:szCs w:val="24"/>
          <w:lang w:val="pt-PT" w:eastAsia="pt-PT" w:bidi="pt-PT"/>
        </w:rPr>
        <w:t>seletivos2021@ma.def.br).</w:t>
      </w:r>
    </w:p>
    <w:p>
      <w:pPr>
        <w:pStyle w:val="Normal"/>
        <w:spacing w:lineRule="auto" w:line="276" w:before="0" w:after="0"/>
        <w:jc w:val="both"/>
        <w:rPr>
          <w:rFonts w:ascii="Times New Roman" w:hAnsi="Times New Roman" w:eastAsia="Times New Roman"/>
          <w:color w:val="000000" w:themeColor="text1"/>
          <w:sz w:val="24"/>
          <w:szCs w:val="24"/>
          <w:lang w:val="pt-PT" w:eastAsia="zh-CN"/>
        </w:rPr>
      </w:pPr>
      <w:r>
        <w:rPr>
          <w:rFonts w:eastAsia="Times New Roman" w:ascii="Times New Roman" w:hAnsi="Times New Roman"/>
          <w:color w:val="000000" w:themeColor="text1"/>
          <w:sz w:val="24"/>
          <w:szCs w:val="24"/>
          <w:lang w:val="pt-PT" w:eastAsia="zh-CN"/>
        </w:rPr>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9. DA CARGA HORÁRIA E DOS LOCAIS DE ATUAÇÃO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9.1 O estágio forense remunerado da </w:t>
      </w:r>
      <w:r>
        <w:rPr>
          <w:rFonts w:eastAsia="Times New Roman" w:ascii="Times New Roman" w:hAnsi="Times New Roman"/>
          <w:b/>
          <w:bCs/>
          <w:color w:val="000000" w:themeColor="text1"/>
          <w:sz w:val="24"/>
          <w:szCs w:val="24"/>
          <w:lang w:eastAsia="zh-CN"/>
        </w:rPr>
        <w:t>DEFENSORIA PÚBLICA</w:t>
      </w:r>
      <w:r>
        <w:rPr>
          <w:rFonts w:eastAsia="Times New Roman" w:ascii="Times New Roman" w:hAnsi="Times New Roman"/>
          <w:color w:val="000000" w:themeColor="text1"/>
          <w:sz w:val="24"/>
          <w:szCs w:val="24"/>
          <w:lang w:eastAsia="zh-CN"/>
        </w:rPr>
        <w:t xml:space="preserve"> exige cumprimento de carga horária de 4 horas diárias, totalizando 20 horas semanais, de segunda a sexta-feira, no horário do funcionamento desta Instituição, conforme distribuição procedida pela Supervisão de Estágio e necessidades institucionais.</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9.2 O estagiário será supervisionado por Defensores Públicos com atuação na capital, nos Núcleos/Setores da Defensoria Pública do Estado.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10. DA ADMISSÃO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10.1 A convocação observará rigorosamente a ordem de classificação.</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10.2 O estudante convocado deverá apresentar-se à </w:t>
      </w:r>
      <w:r>
        <w:rPr>
          <w:rFonts w:eastAsia="Times New Roman" w:ascii="Times New Roman" w:hAnsi="Times New Roman"/>
          <w:b/>
          <w:bCs/>
          <w:color w:val="000000" w:themeColor="text1"/>
          <w:sz w:val="24"/>
          <w:szCs w:val="24"/>
          <w:lang w:eastAsia="zh-CN"/>
        </w:rPr>
        <w:t>DEFENSORIA PÚBLICA</w:t>
      </w:r>
      <w:r>
        <w:rPr>
          <w:rFonts w:eastAsia="Times New Roman" w:ascii="Times New Roman" w:hAnsi="Times New Roman"/>
          <w:color w:val="000000" w:themeColor="text1"/>
          <w:sz w:val="24"/>
          <w:szCs w:val="24"/>
          <w:lang w:eastAsia="zh-CN"/>
        </w:rPr>
        <w:t>, no prazo que lhe for assinalado no ato de convocação, perante a Supervisão de Estágio, para assinar termo de compromisso, sob pena de restar inválida sua admissão.</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10.3 O exercício do estágio e a assinatura do termo de compromisso não resultarão em qualquer vínculo empregatício com a Administração Pública.</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10.4 Não é permitida a contratação de pessoas já formadas no curso de Direito ou faltando menos de 6 (seis) meses para o término no curso de Direito.</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10.5 Será contratado, pela Defensoria Pública do Estado, seguro contra Acidentes Pessoais em favor dos estagiários. </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11. DA REMUNERAÇÃO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11.1 O exercício do estágio gera direito ao recebimento mensal de bolsa de incentivo, no valor de R$ 998,00 (novecentos e noventa e oito reais), acrescido de auxílio transporte no valor de R$ 52,00 (cinquenta e dois reais), perfazendo um total de R</w:t>
      </w:r>
      <w:r>
        <w:rPr>
          <w:rFonts w:ascii="Times New Roman" w:hAnsi="Times New Roman"/>
          <w:color w:val="000000" w:themeColor="text1"/>
          <w:sz w:val="24"/>
          <w:szCs w:val="24"/>
        </w:rPr>
        <w:t xml:space="preserve">$ 1.050,00 (hum mil e cinquenta reais), </w:t>
      </w:r>
      <w:r>
        <w:rPr>
          <w:rFonts w:eastAsia="Times New Roman" w:ascii="Times New Roman" w:hAnsi="Times New Roman"/>
          <w:color w:val="000000" w:themeColor="text1"/>
          <w:sz w:val="24"/>
          <w:szCs w:val="24"/>
          <w:lang w:eastAsia="zh-CN"/>
        </w:rPr>
        <w:t>conforme a Resolução nº 002 – DPGE, de 13 de Janeiro de 2020.</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12. DA DURAÇÃO DO ESTÁGIO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12.1 O estágio terá a duração de 01 (um) ano, contado a partir da data de assinatura do termo de compromisso, prorrogável por igual período, até o máximo de 02 (dois) anos.</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12.2 O estágio será automaticamente cessado com a conclusão do curso, formatura ou colação de grau do estagiário, caso esta ocorra antes do término do contrato.</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12.3 O desligamento do estágio ocorrerá:</w:t>
      </w:r>
    </w:p>
    <w:p>
      <w:pPr>
        <w:pStyle w:val="Normal"/>
        <w:spacing w:lineRule="auto" w:line="276" w:before="0" w:after="0"/>
        <w:ind w:left="1559" w:hanging="284"/>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a) automaticamente, ao término do prazo acordado;</w:t>
      </w:r>
    </w:p>
    <w:p>
      <w:pPr>
        <w:pStyle w:val="Normal"/>
        <w:spacing w:lineRule="auto" w:line="276" w:before="0" w:after="0"/>
        <w:ind w:left="1559" w:hanging="284"/>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b) pelo não comparecimento, sem motivo justificado, por mais de 5 (cinco) dias, consecutivos ou não, no período de 1 (um) mês, ou por 30 (trinta) dias durante todo o período de estágio;</w:t>
      </w:r>
    </w:p>
    <w:p>
      <w:pPr>
        <w:pStyle w:val="Normal"/>
        <w:spacing w:lineRule="auto" w:line="276" w:before="0" w:after="0"/>
        <w:ind w:left="1559" w:hanging="284"/>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c) a pedido do estagiário, de acordo com o termo de desistência por ele firmado.</w:t>
      </w:r>
    </w:p>
    <w:p>
      <w:pPr>
        <w:pStyle w:val="Normal"/>
        <w:spacing w:lineRule="auto" w:line="276" w:before="0" w:after="0"/>
        <w:ind w:left="1559" w:hanging="284"/>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d) a qualquer tempo, a critério da Defensoria Pública do Estado do Maranhão.</w:t>
      </w:r>
    </w:p>
    <w:p>
      <w:pPr>
        <w:pStyle w:val="Normal"/>
        <w:spacing w:lineRule="auto" w:line="276" w:before="0" w:after="0"/>
        <w:ind w:left="1559" w:hanging="284"/>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e) pelo descumprimento, pelo estagiário, das condições do Termo de Compromisso de estágio.</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12.4 O pagamento da bolsa de estágio será suspenso a partir da data do desligamento do estagiário, qualquer que seja a causa. </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12.5 É vedada a renovação de estágio se a causa da extinção for abandono, caracterizado por ausência não-justificada e comportamento funcional ou social incompatível.</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12.6 O tempo de estágio na Defensoria Pública do Estado é considerado serviço público relevante e como prática forense, conforme artigo 145, § 3º, da Lei Complementar nº 80/94.</w:t>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13. DO CERTIFICADO DE CONCLUSÃO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13.1 Ao final do estágio será conferido certificado de estágio, com menção do período estagiado e a carga horária cumprida.</w:t>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14. DISPOSIÇÕES FINAIS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14.1 Todas as publicações serão feitas nos quadros de aviso e no site da </w:t>
      </w:r>
      <w:r>
        <w:rPr>
          <w:rFonts w:eastAsia="Times New Roman" w:ascii="Times New Roman" w:hAnsi="Times New Roman"/>
          <w:b/>
          <w:bCs/>
          <w:color w:val="000000" w:themeColor="text1"/>
          <w:sz w:val="24"/>
          <w:szCs w:val="24"/>
          <w:lang w:eastAsia="zh-CN"/>
        </w:rPr>
        <w:t xml:space="preserve">DEFENSORIA PÚBLICA </w:t>
      </w:r>
      <w:r>
        <w:rPr>
          <w:rFonts w:eastAsia="Times New Roman" w:ascii="Times New Roman" w:hAnsi="Times New Roman"/>
          <w:color w:val="000000" w:themeColor="text1"/>
          <w:sz w:val="24"/>
          <w:szCs w:val="24"/>
          <w:lang w:eastAsia="zh-CN"/>
        </w:rPr>
        <w:t xml:space="preserve">(defensoria.ma.def.br), cabendo ao candidato, ou interessado, seu devido acompanhamento, ressalvado o </w:t>
      </w:r>
      <w:r>
        <w:rPr>
          <w:rFonts w:eastAsia="Times New Roman" w:ascii="Times New Roman" w:hAnsi="Times New Roman"/>
          <w:b/>
          <w:bCs/>
          <w:color w:val="000000" w:themeColor="text1"/>
          <w:sz w:val="24"/>
          <w:szCs w:val="24"/>
          <w:lang w:eastAsia="zh-CN"/>
        </w:rPr>
        <w:t>EDITAL DE ABERTURA</w:t>
      </w:r>
      <w:r>
        <w:rPr>
          <w:rFonts w:eastAsia="Times New Roman" w:ascii="Times New Roman" w:hAnsi="Times New Roman"/>
          <w:color w:val="000000" w:themeColor="text1"/>
          <w:sz w:val="24"/>
          <w:szCs w:val="24"/>
          <w:lang w:eastAsia="zh-CN"/>
        </w:rPr>
        <w:t xml:space="preserve"> e </w:t>
      </w:r>
      <w:r>
        <w:rPr>
          <w:rFonts w:eastAsia="Times New Roman" w:ascii="Times New Roman" w:hAnsi="Times New Roman"/>
          <w:b/>
          <w:bCs/>
          <w:color w:val="000000" w:themeColor="text1"/>
          <w:sz w:val="24"/>
          <w:szCs w:val="24"/>
          <w:lang w:eastAsia="zh-CN"/>
        </w:rPr>
        <w:t>RESULTADO FINAL</w:t>
      </w:r>
      <w:r>
        <w:rPr>
          <w:rFonts w:eastAsia="Times New Roman" w:ascii="Times New Roman" w:hAnsi="Times New Roman"/>
          <w:color w:val="000000" w:themeColor="text1"/>
          <w:sz w:val="24"/>
          <w:szCs w:val="24"/>
          <w:lang w:eastAsia="zh-CN"/>
        </w:rPr>
        <w:t>, que também serão publicados no Diário Oficial do Estado.</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14.2 O prazo de validade da presente seleção é de um ano, prorrogável por igual período, a critério da Defensoria Pública. </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14.3 Os candidatos aprovados comporão cadastro de reserva e não possuirão direito subjetivo à convocação, a qual poderá ocorrer obedecendo-se à ordem de classificação e à disponibilidade de horário, de acordo com a conveniência e necessidade desta Instituição, no prazo de validade do certame;</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14.4 As omissões não previstas neste Edital, os casos omissos e os casos duvidosos serão resolvidos, em caráter irrecorrível, pela </w:t>
      </w:r>
      <w:r>
        <w:rPr>
          <w:rFonts w:eastAsia="Times New Roman" w:ascii="Times New Roman" w:hAnsi="Times New Roman"/>
          <w:b/>
          <w:bCs/>
          <w:color w:val="000000" w:themeColor="text1"/>
          <w:sz w:val="24"/>
          <w:szCs w:val="24"/>
          <w:lang w:eastAsia="zh-CN"/>
        </w:rPr>
        <w:t xml:space="preserve">SUBDEFENSORIA GERAL </w:t>
      </w:r>
      <w:r>
        <w:rPr>
          <w:rFonts w:eastAsia="Times New Roman" w:ascii="Times New Roman" w:hAnsi="Times New Roman"/>
          <w:color w:val="000000" w:themeColor="text1"/>
          <w:sz w:val="24"/>
          <w:szCs w:val="24"/>
          <w:lang w:eastAsia="zh-CN"/>
        </w:rPr>
        <w:t xml:space="preserve">e </w:t>
      </w:r>
      <w:r>
        <w:rPr>
          <w:rFonts w:eastAsia="Times New Roman" w:ascii="Times New Roman" w:hAnsi="Times New Roman"/>
          <w:b/>
          <w:bCs/>
          <w:color w:val="000000" w:themeColor="text1"/>
          <w:sz w:val="24"/>
          <w:szCs w:val="24"/>
          <w:lang w:eastAsia="zh-CN"/>
        </w:rPr>
        <w:t>ESCOLA SUPERIOR</w:t>
      </w:r>
      <w:r>
        <w:rPr>
          <w:rFonts w:eastAsia="Times New Roman" w:ascii="Times New Roman" w:hAnsi="Times New Roman"/>
          <w:color w:val="000000" w:themeColor="text1"/>
          <w:sz w:val="24"/>
          <w:szCs w:val="24"/>
          <w:lang w:eastAsia="zh-CN"/>
        </w:rPr>
        <w:t xml:space="preserve">. </w:t>
      </w:r>
    </w:p>
    <w:p>
      <w:pPr>
        <w:pStyle w:val="Normal"/>
        <w:spacing w:lineRule="auto" w:line="276" w:before="0" w:after="0"/>
        <w:ind w:left="708"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ind w:left="708" w:hanging="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14.5 Este Edital entra em vigor na data de sua publicação.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right"/>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São Luís, 30 de junho de 2021.</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center"/>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center"/>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center"/>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pacing w:lineRule="auto" w:line="276" w:before="0" w:after="0"/>
        <w:jc w:val="center"/>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GABRIEL SANTANA FURTADO SOARES</w:t>
      </w:r>
    </w:p>
    <w:p>
      <w:pPr>
        <w:pStyle w:val="Normal"/>
        <w:widowControl w:val="false"/>
        <w:numPr>
          <w:ilvl w:val="0"/>
          <w:numId w:val="0"/>
        </w:numPr>
        <w:tabs>
          <w:tab w:val="clear" w:pos="708"/>
          <w:tab w:val="left" w:pos="0" w:leader="none"/>
        </w:tabs>
        <w:spacing w:lineRule="auto" w:line="276" w:before="0" w:after="0"/>
        <w:ind w:left="576" w:hanging="0"/>
        <w:outlineLvl w:val="1"/>
        <w:rPr>
          <w:rFonts w:ascii="Times New Roman" w:hAnsi="Times New Roman" w:eastAsia="Times New Roman"/>
          <w:b/>
          <w:b/>
          <w:bCs/>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 xml:space="preserve">Subdefensor Público-Geral do Estado do Maranhão </w:t>
      </w:r>
      <w:r>
        <w:rPr>
          <w:rFonts w:eastAsia="Times New Roman" w:ascii="Times New Roman" w:hAnsi="Times New Roman"/>
          <w:b/>
          <w:bCs/>
          <w:color w:val="000000" w:themeColor="text1"/>
          <w:sz w:val="24"/>
          <w:szCs w:val="24"/>
          <w:lang w:eastAsia="zh-CN"/>
        </w:rPr>
        <w:br/>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center"/>
        <w:rPr>
          <w:rFonts w:ascii="Times New Roman" w:hAnsi="Times New Roman" w:eastAsia="Times New Roman"/>
          <w:color w:val="000000" w:themeColor="text1"/>
          <w:sz w:val="24"/>
          <w:szCs w:val="24"/>
          <w:lang w:eastAsia="zh-CN"/>
        </w:rPr>
      </w:pPr>
      <w:r>
        <w:rPr/>
        <w:drawing>
          <wp:inline distT="0" distB="0" distL="0" distR="0">
            <wp:extent cx="1537335" cy="428625"/>
            <wp:effectExtent l="0" t="0" r="0" b="0"/>
            <wp:docPr id="1" name="Imagem 9" descr="\\11.98.1.12\escola_superior\Logos e Assinaturas\Cristiane Marques\Cristiane Marques - Assinatura Digital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9" descr="\\11.98.1.12\escola_superior\Logos e Assinaturas\Cristiane Marques\Cristiane Marques - Assinatura Digital (4).jpg"/>
                    <pic:cNvPicPr>
                      <a:picLocks noChangeAspect="1" noChangeArrowheads="1"/>
                    </pic:cNvPicPr>
                  </pic:nvPicPr>
                  <pic:blipFill>
                    <a:blip r:embed="rId3"/>
                    <a:stretch>
                      <a:fillRect/>
                    </a:stretch>
                  </pic:blipFill>
                  <pic:spPr bwMode="auto">
                    <a:xfrm>
                      <a:off x="0" y="0"/>
                      <a:ext cx="1537335" cy="428625"/>
                    </a:xfrm>
                    <a:prstGeom prst="rect">
                      <a:avLst/>
                    </a:prstGeom>
                  </pic:spPr>
                </pic:pic>
              </a:graphicData>
            </a:graphic>
          </wp:inline>
        </w:drawing>
      </w:r>
    </w:p>
    <w:p>
      <w:pPr>
        <w:pStyle w:val="Normal"/>
        <w:spacing w:lineRule="auto" w:line="276" w:before="0" w:after="0"/>
        <w:jc w:val="center"/>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CRISTIANE MARQUES MENDES</w:t>
      </w:r>
    </w:p>
    <w:p>
      <w:pPr>
        <w:pStyle w:val="Normal"/>
        <w:spacing w:lineRule="auto" w:line="276" w:before="0" w:after="0"/>
        <w:jc w:val="center"/>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Defensora Pública do Estado do Maranhão </w:t>
      </w:r>
    </w:p>
    <w:p>
      <w:pPr>
        <w:pStyle w:val="Normal"/>
        <w:spacing w:lineRule="auto" w:line="276" w:before="0" w:after="0"/>
        <w:jc w:val="center"/>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Diretora da Escola Superior da DPE-MA</w:t>
      </w:r>
    </w:p>
    <w:p>
      <w:pPr>
        <w:pStyle w:val="Normal"/>
        <w:spacing w:lineRule="auto" w:line="276" w:before="0" w:after="0"/>
        <w:jc w:val="center"/>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r>
        <w:br w:type="page"/>
      </w:r>
    </w:p>
    <w:p>
      <w:pPr>
        <w:pStyle w:val="Normal"/>
        <w:spacing w:lineRule="auto" w:line="276" w:before="0" w:after="0"/>
        <w:jc w:val="center"/>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ANEXO I – PROGRAMA DAS DISCIPLINAS</w:t>
      </w:r>
    </w:p>
    <w:p>
      <w:pPr>
        <w:pStyle w:val="Normal"/>
        <w:spacing w:lineRule="auto" w:line="276" w:before="0" w:after="0"/>
        <w:jc w:val="center"/>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widowControl w:val="false"/>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DIREITO CONSTITUCIONAL</w:t>
      </w:r>
    </w:p>
    <w:p>
      <w:pPr>
        <w:pStyle w:val="Normal"/>
        <w:numPr>
          <w:ilvl w:val="0"/>
          <w:numId w:val="4"/>
        </w:numPr>
        <w:tabs>
          <w:tab w:val="clear" w:pos="708"/>
          <w:tab w:val="left" w:pos="284" w:leader="none"/>
        </w:tabs>
        <w:spacing w:lineRule="auto" w:line="276" w:before="0" w:after="0"/>
        <w:ind w:left="0" w:hanging="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shd w:fill="FFFFFF" w:val="clear"/>
          <w:lang w:eastAsia="pt-BR"/>
        </w:rPr>
        <w:t>Introdução ao Direito Constitucional – estrutura da Constituição, conceito e noções.</w:t>
      </w:r>
    </w:p>
    <w:p>
      <w:pPr>
        <w:pStyle w:val="Normal"/>
        <w:numPr>
          <w:ilvl w:val="0"/>
          <w:numId w:val="4"/>
        </w:numPr>
        <w:tabs>
          <w:tab w:val="clear" w:pos="708"/>
          <w:tab w:val="left" w:pos="284" w:leader="none"/>
        </w:tabs>
        <w:spacing w:lineRule="auto" w:line="276" w:before="0" w:after="0"/>
        <w:ind w:left="0" w:hanging="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shd w:fill="FFFFFF" w:val="clear"/>
          <w:lang w:eastAsia="pt-BR"/>
        </w:rPr>
        <w:t>Constitucionalismo: primitivo, antigo, medieval, na Idade Moderna, norte-americano, moderno, social e contemporâneo/neoconstitucionalismo.</w:t>
      </w:r>
    </w:p>
    <w:p>
      <w:pPr>
        <w:pStyle w:val="Normal"/>
        <w:numPr>
          <w:ilvl w:val="0"/>
          <w:numId w:val="4"/>
        </w:numPr>
        <w:tabs>
          <w:tab w:val="clear" w:pos="708"/>
          <w:tab w:val="left" w:pos="284" w:leader="none"/>
        </w:tabs>
        <w:spacing w:lineRule="auto" w:line="276" w:before="0" w:after="0"/>
        <w:ind w:left="0" w:hanging="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shd w:fill="FFFFFF" w:val="clear"/>
          <w:lang w:eastAsia="pt-BR"/>
        </w:rPr>
        <w:t xml:space="preserve">Princípios Constitucionais </w:t>
      </w:r>
    </w:p>
    <w:p>
      <w:pPr>
        <w:pStyle w:val="Normal"/>
        <w:numPr>
          <w:ilvl w:val="0"/>
          <w:numId w:val="4"/>
        </w:numPr>
        <w:tabs>
          <w:tab w:val="clear" w:pos="708"/>
          <w:tab w:val="left" w:pos="284" w:leader="none"/>
        </w:tabs>
        <w:spacing w:lineRule="auto" w:line="276" w:before="0" w:after="0"/>
        <w:ind w:left="0" w:hanging="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shd w:fill="FFFFFF" w:val="clear"/>
          <w:lang w:eastAsia="pt-BR"/>
        </w:rPr>
        <w:t>Teoria da Constituição. Conceitos de constituição: sentidos político, jurídico e sociológico. Classificação das constituições, classificação da CRFB/88. Poder constituinte originário e poder constituinte derivado. Nova ordem constitucional e ordem jurídica anterior. Classificação das normas constitucionais. História das constituições brasileiras.</w:t>
      </w:r>
    </w:p>
    <w:p>
      <w:pPr>
        <w:pStyle w:val="Normal"/>
        <w:widowControl w:val="false"/>
        <w:numPr>
          <w:ilvl w:val="0"/>
          <w:numId w:val="4"/>
        </w:numPr>
        <w:spacing w:lineRule="auto" w:line="276" w:before="0" w:after="0"/>
        <w:ind w:left="0" w:hanging="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 xml:space="preserve">Princípios Fundamentais </w:t>
      </w:r>
    </w:p>
    <w:p>
      <w:pPr>
        <w:pStyle w:val="Normal"/>
        <w:widowControl w:val="fals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5.1. Direitos e Garantias Fundamentais </w:t>
      </w:r>
    </w:p>
    <w:p>
      <w:pPr>
        <w:pStyle w:val="Normal"/>
        <w:widowControl w:val="fals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6. Organização do Estado </w:t>
      </w:r>
    </w:p>
    <w:p>
      <w:pPr>
        <w:pStyle w:val="Normal"/>
        <w:widowControl w:val="fals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7. Organização dos Poderes</w:t>
      </w:r>
      <w:r>
        <w:rPr>
          <w:rFonts w:eastAsia="Times New Roman" w:ascii="Times New Roman" w:hAnsi="Times New Roman"/>
          <w:color w:val="000000" w:themeColor="text1"/>
          <w:sz w:val="24"/>
          <w:szCs w:val="24"/>
          <w:shd w:fill="FFFFFF" w:val="clear"/>
          <w:lang w:eastAsia="pt-BR"/>
        </w:rPr>
        <w:t xml:space="preserve"> Poder Judiciário. Súmula Vinculante. Poder Legislativo. Poder Executivo. Funções Essenciais à Justiça: Ministério Público. Funções Essenciais à Justiça: Advocacia Pública e Advocacia Privada. Funções Essenciais à Justiça: Defensoria Pública.</w:t>
      </w:r>
    </w:p>
    <w:p>
      <w:pPr>
        <w:pStyle w:val="Normal"/>
        <w:widowControl w:val="fals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8. Ordem Social</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9. </w:t>
      </w:r>
      <w:r>
        <w:rPr>
          <w:rFonts w:eastAsia="Times New Roman" w:ascii="Times New Roman" w:hAnsi="Times New Roman"/>
          <w:color w:val="000000" w:themeColor="text1"/>
          <w:sz w:val="24"/>
          <w:szCs w:val="24"/>
          <w:shd w:fill="FFFFFF" w:val="clear"/>
          <w:lang w:eastAsia="pt-BR"/>
        </w:rPr>
        <w:t>Controle de Constitucionalidade. Processo evolutivo, sistemas e métodos de controle de constitucionalidade. Ações do controle concentrado. Ação Direta de Inconstitucionalidade - ADIN. Ação Declaratória de Constitucionalidade - ADECON. ADO e ADPF.</w:t>
      </w:r>
    </w:p>
    <w:p>
      <w:pPr>
        <w:pStyle w:val="Normal"/>
        <w:widowControl w:val="false"/>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10. Remédios Constitucionais</w:t>
      </w:r>
    </w:p>
    <w:p>
      <w:pPr>
        <w:pStyle w:val="Normal"/>
        <w:spacing w:lineRule="auto" w:line="276" w:before="0" w:after="0"/>
        <w:rPr>
          <w:rFonts w:ascii="Times New Roman" w:hAnsi="Times New Roman" w:eastAsia="Times New Roman"/>
          <w:bCs/>
          <w:color w:val="000000" w:themeColor="text1"/>
          <w:sz w:val="24"/>
          <w:szCs w:val="24"/>
          <w:lang w:eastAsia="zh-CN"/>
        </w:rPr>
      </w:pPr>
      <w:r>
        <w:rPr>
          <w:rFonts w:eastAsia="Times New Roman" w:ascii="Times New Roman" w:hAnsi="Times New Roman"/>
          <w:bCs/>
          <w:color w:val="000000" w:themeColor="text1"/>
          <w:sz w:val="24"/>
          <w:szCs w:val="24"/>
          <w:lang w:eastAsia="zh-CN"/>
        </w:rPr>
      </w:r>
    </w:p>
    <w:p>
      <w:pPr>
        <w:pStyle w:val="Normal"/>
        <w:spacing w:lineRule="auto" w:line="276" w:before="0" w:after="0"/>
        <w:rPr>
          <w:rFonts w:ascii="Times New Roman" w:hAnsi="Times New Roman" w:eastAsia="Times New Roman"/>
          <w:b/>
          <w:b/>
          <w:color w:val="000000" w:themeColor="text1"/>
          <w:sz w:val="24"/>
          <w:szCs w:val="24"/>
          <w:lang w:eastAsia="zh-CN"/>
        </w:rPr>
      </w:pPr>
      <w:r>
        <w:rPr>
          <w:rFonts w:eastAsia="Times New Roman" w:ascii="Times New Roman" w:hAnsi="Times New Roman"/>
          <w:b/>
          <w:bCs/>
          <w:color w:val="000000" w:themeColor="text1"/>
          <w:sz w:val="24"/>
          <w:szCs w:val="24"/>
          <w:lang w:eastAsia="zh-CN"/>
        </w:rPr>
        <w:t>DIREITO CIVIL</w:t>
      </w:r>
    </w:p>
    <w:p>
      <w:pPr>
        <w:pStyle w:val="Normal"/>
        <w:spacing w:lineRule="auto" w:line="276" w:before="0" w:after="0"/>
        <w:rPr>
          <w:rFonts w:ascii="Times New Roman" w:hAnsi="Times New Roman" w:eastAsia="Times New Roman"/>
          <w:bCs/>
          <w:color w:val="000000" w:themeColor="text1"/>
          <w:sz w:val="24"/>
          <w:szCs w:val="24"/>
          <w:lang w:eastAsia="zh-CN"/>
        </w:rPr>
      </w:pPr>
      <w:r>
        <w:rPr>
          <w:rFonts w:eastAsia="Times New Roman" w:ascii="Times New Roman" w:hAnsi="Times New Roman"/>
          <w:bCs/>
          <w:color w:val="000000" w:themeColor="text1"/>
          <w:sz w:val="24"/>
          <w:szCs w:val="24"/>
          <w:lang w:eastAsia="zh-CN"/>
        </w:rPr>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 Teoria Geral de Direito Civil</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1.1. Lei de Introdução ao Código Civil </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1.2. Personalidade Jurídica e Direitos da Personalidade</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1.3. Pessoa Natural. Capacidade Civil. Teoria das Incapacidades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1.4. Pessoa Jurídica. Classificação. Desconsideração da Personalidade</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Jurídica</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1.5. Bens Jurídicos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1.6. Teoria Geral dos Fatos Jurídicos. Ato Jurídico. Negócio Jurídico</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Defeitos do Negócio Jurídico. Fato Ilícito</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1.7. Prescrição e Decadência</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2. Teoria Geral das Obrigações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2.1. Classificação</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2.2. Transmissão das Obrigações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2.3. Adimplemento e Extinção das Obrigações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2.4. Inadimplemento das Obrigações. Mora. Consequência do</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Inadimplemento das Obrigações. Perdas e Danos. Juros. Cláusula Penal.</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Arras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3. Contratos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3.1. Formação dos Contratos. Principiologia Contratual. Classificação e</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Qualificação dos Contratos. Interpretação dos Contratos. Cessão dos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Contratos. Relatividades dos Contratos. Efeitos dos Contratos. Extinção</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dos Contratos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3.2. Contrato de Compra e Venda. Doação. Transporte. Fiança e Transação</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3.3. Contratos no Código de Defesa do Consumidor</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3.4. Responsabilidade Civil</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4. Direitos Reais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4.1. Posse</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4.2. Propriedade. Usucapião. Condomínio. Direitos de Vizinhança. Perda</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da Propriedade</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4.3 Superfície; servidões; usufruto; uso; habitação; promessa de compra e venda; penhor, hipoteca e anticrese</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5. Direito das Famílias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5.1. Princípios Constitucionais do Direito das Famílias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5.2. Casamento. Regime de Bens. Dissolução do Casamento (Divórcio).</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5.3. União Estável.</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5.4. Filiação e Reconhecimento de Filhos.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5.5. Tutela e Curatela</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5.6. Sucessões; Sucessão Legítima; Sucessão Testamentária; Inventário e Partilha </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 Alimentos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7. Lei da Ação de Alimentos - Leis nº. 5.478/68, </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8. Lei dos Registros Públicos – Lei 6.015/73, </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9. Lei do Divórcio – Lei 6.515/77, </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10. Lei que regula a Investigação de Paternidade - Lei 8.560/92,</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11. Lei do Direito dos companheiros a alimentos e à sucessão – Lei 8.971/94  </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12. Lei que regula o § 3° do art. 226 da Constituição Federal – Lei 9.278/96</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13. Estatuto da Pessoa com Deficiência.</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rPr>
          <w:rFonts w:ascii="Times New Roman" w:hAnsi="Times New Roman" w:eastAsia="Times New Roman"/>
          <w:b/>
          <w:b/>
          <w:color w:val="000000" w:themeColor="text1"/>
          <w:sz w:val="24"/>
          <w:szCs w:val="24"/>
          <w:lang w:eastAsia="zh-CN"/>
        </w:rPr>
      </w:pPr>
      <w:r>
        <w:rPr>
          <w:rFonts w:eastAsia="Times New Roman" w:ascii="Times New Roman" w:hAnsi="Times New Roman"/>
          <w:b/>
          <w:bCs/>
          <w:color w:val="000000" w:themeColor="text1"/>
          <w:sz w:val="24"/>
          <w:szCs w:val="24"/>
          <w:lang w:eastAsia="zh-CN"/>
        </w:rPr>
        <w:t>DIREITO PROCESSUAL CIVIL</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 Trilogia estrutural do processo</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 Componentes (jurisdição, processo e ação).</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1.2. Jurisdição: conceitos político e jurídico; classificação; distinção entre a função jurisdicional e as demais funções estatais; princípios; classificações; limites; equivalentes jurisdicionais.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1.3. Processo: conceito; natureza jurídica; características da relação jurídica processual; princípios; espécies; relação com o procedimento; espécies de procedimentos; princípios procedimentais; pressupostos processuais; formação, suspensão e extinção do processo.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1.4. Ação: conceito, natureza jurídica; condições da ação; componentes; comparação entre as ações; cumulação de ações; julgamento da demanda (juízo de admissibilidade e juízo de admissibilidade de mérito).</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2. Sujeitos do processo</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2.1. Sujeitos do processo (partes, juízes e auxiliares).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2.2. Representantes processuais.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2.3. Substituição e sucessão processual.</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2.4. Tratamento procedimental especial do idoso e do enfermo.</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2.5. Curadoria especial.</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2.6. Deveres das partes e seus procuradores.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2.7. Responsabilidade civil processual.</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2.8. Litisconsórcio: conceito; espécies; princípios.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2.9. Defensoria Pública: aspectos processuais (intimação, prazo).</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3. Intervenção de terceiro</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3.1. Conceito; classificações; efeitos.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3.2. Modalidades de intervenção de terceiro: assistência; oposição; nomeação à autoria; denunciação da lide; chamamento ao processo; recurso de terceiro.</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4. Competência</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4.1. Conceito; classificação; princípios; critérios de fixação (territorial,</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objetivo e funcional).</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4.2. Distribuição.</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4.3. Modificação da competência.</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4.4. Incompetência: conceito; classificação; efeitos; arguição.</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5. Atos processuais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5.1. Classificação; princípios.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5.2. Forma, tempo e lugar dos atos; prazos processuais.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5.3. Comunicações dos atos (cartas, citação, intimação e ofícios).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5.4. Teoria das nulidades.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6. Processo de conhecimento</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6.1. Petição inicial: requisitos; emenda; complemento; julgamento liminar.</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6.2. Resposta do réu: espécies; regras.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6.3. Tutela de urgência (tutela antecipada, tutela inibitória e tutela cautelar).</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6.4. Providências preliminares (réplica, especificação em provas e</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manifestação sobre o interesse na realização da audiência preliminar)</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6.5. Julgamento conforme o estado do processo (extinção do processo e julgamento antecipado da lide).</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6.6. Saneamento do processo (audiência preliminar e despacho saneador)</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6.7. Direito probatório: Teoria geral das provas; provas em espécie.</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6.8. Audiência de instrução e julgamento: características; etapas.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6.9. Sentença: requisitos; efeitos; reexame necessário.</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6.10. Coisa julgada: conceito; características; limites;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7. Recursos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7.1. Teoria geral dos recursos: conceito; princípios fundamentais; natureza jurídica; fundamentos; outros meios impugnativos; classificação; situações que desafiam recursos; condição jurídica da decisão sujeita a recurso; interposição dos recursos (principal e adesivo); julgamento dos recursos (juízo de admissibilidade e juízo de mérito); efeitos dos recursos; direito intertemporal; Cessação dos efeitos dos recursos.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7.2. Recursos em espécie: apelação; agravos; embargos de declaração; recurso ordinário; recurso excepcional (extraordinário e especial); embargos de divergência.</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8. Execução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8.1. Execução em geral – das modalidades de execução;</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8.2. Execução de prestação alimentícia; </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9. Processo Cautelar</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9.1. Disposições gerais; busca e apreensão, alimentos provisionais e arrolamento de bens</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10. Cumprimento de Sentença. </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 Tutela coletiva. Tutela coletiva de direitos e tutela de direitos coletivos. Classificação dos direitos coletivos. Princípios. A integração normativa (Constituição Federal, Lei da Ação Civil Pública, Código de Defesa do Consumidor, Estatuto da Criança e do Adolescente, Lei do Mandado de Segurança, Lei da Ação Popular, Estatuto da Pessoa com Deficiência e outras leis especiais). Competência. Legitimidade. Defensoria Pública e ações coletivas. Coisa julgada coletiva. Aplicação subsidiária do CPC.</w:t>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 xml:space="preserve">LEI MARIA DA PENHA: </w:t>
      </w:r>
      <w:r>
        <w:rPr>
          <w:rFonts w:eastAsia="Times New Roman" w:ascii="Times New Roman" w:hAnsi="Times New Roman"/>
          <w:color w:val="000000" w:themeColor="text1"/>
          <w:sz w:val="24"/>
          <w:szCs w:val="24"/>
          <w:lang w:eastAsia="zh-CN"/>
        </w:rPr>
        <w:t>Lei nº 11.340/06. Violências de Gênero. Violência doméstica. Lei Maria da Penha. Convenção de Belém do Pará.</w:t>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 xml:space="preserve">DIREITO DA CRIANÇA E DO ADOLESCENTE: </w:t>
      </w:r>
      <w:r>
        <w:rPr>
          <w:rFonts w:eastAsia="Times New Roman" w:ascii="Times New Roman" w:hAnsi="Times New Roman"/>
          <w:color w:val="000000" w:themeColor="text1"/>
          <w:sz w:val="24"/>
          <w:szCs w:val="24"/>
          <w:lang w:eastAsia="zh-CN"/>
        </w:rPr>
        <w:t>Lei nº. 8.069/90.</w:t>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 xml:space="preserve">DIREITO DO CONSUMIDOR: </w:t>
      </w:r>
      <w:r>
        <w:rPr>
          <w:rFonts w:eastAsia="Times New Roman" w:ascii="Times New Roman" w:hAnsi="Times New Roman"/>
          <w:color w:val="000000" w:themeColor="text1"/>
          <w:sz w:val="24"/>
          <w:szCs w:val="24"/>
          <w:lang w:eastAsia="zh-CN"/>
        </w:rPr>
        <w:t>Lei nº. 8.078/90</w:t>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 xml:space="preserve">ESTATUTO DO IDOSO: </w:t>
      </w:r>
      <w:r>
        <w:rPr>
          <w:rFonts w:eastAsia="Times New Roman" w:ascii="Times New Roman" w:hAnsi="Times New Roman"/>
          <w:color w:val="000000" w:themeColor="text1"/>
          <w:sz w:val="24"/>
          <w:szCs w:val="24"/>
          <w:lang w:eastAsia="zh-CN"/>
        </w:rPr>
        <w:t>Lei nº. 10.741/03</w:t>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 xml:space="preserve">DIREITOS HUMANOS: </w:t>
      </w:r>
      <w:r>
        <w:rPr>
          <w:rFonts w:eastAsia="Times New Roman" w:ascii="Times New Roman" w:hAnsi="Times New Roman"/>
          <w:color w:val="000000" w:themeColor="text1"/>
          <w:sz w:val="24"/>
          <w:szCs w:val="24"/>
          <w:lang w:eastAsia="zh-CN"/>
        </w:rPr>
        <w:t xml:space="preserve">Racismo. Racismo Institucional. Convenção Interamericana contra o Racismo e Discriminação Racial e outras formas Correlatas de intolerância. Estatuto da Igualdade Racial. Lei 10.639/2003. Direitos dos Povos e Comunidades Tradicionais de Matrizes Africanas. Convenção 169 OIT. Programa Brasil Quilombola. Política Nacional de saúde da População Negra. Decreto nº 6.040 de 7 de fevereiro de 2007. Pessoas com Deficiência. Normativa Internacional. Convenção Internacional de Pessoas com deficiência. Sistema Interamericano. Caso Ximenes Lopes vs. Brasil. Diversidade Sexual. Direito das Pessoas LGBT. SIDH. Corte Interamericana de Direitos Humanos. Opinião Consultiva nº 24 de 2017. STF ADI nº 4275. </w:t>
      </w:r>
      <w:r>
        <w:rPr>
          <w:rFonts w:ascii="Times New Roman" w:hAnsi="Times New Roman"/>
          <w:sz w:val="24"/>
          <w:szCs w:val="24"/>
        </w:rPr>
        <w:t>Direito das pessoas Refugiadas e Imigrantes. Lei Federal 13.445 de 24 de Maio de 2017. Lei Federal 9.474 de 02 de julho de 1997. Regras de Bangkok. Tortura. Tratados Internacionais de Combate à Tortura. Órgãos Nacionais e Internacionais de Monitoramento.</w:t>
      </w:r>
    </w:p>
    <w:p>
      <w:pPr>
        <w:pStyle w:val="Normal"/>
        <w:spacing w:lineRule="auto" w:line="276" w:before="0" w:after="0"/>
        <w:jc w:val="both"/>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pacing w:lineRule="auto" w:line="276" w:before="0" w:after="0"/>
        <w:jc w:val="both"/>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DEFENSORIA PÚBLICA:</w:t>
      </w:r>
      <w:r>
        <w:rPr>
          <w:rFonts w:eastAsia="Times New Roman" w:ascii="Times New Roman" w:hAnsi="Times New Roman"/>
          <w:color w:val="000000" w:themeColor="text1"/>
          <w:sz w:val="24"/>
          <w:szCs w:val="24"/>
          <w:lang w:eastAsia="zh-CN"/>
        </w:rPr>
        <w:t xml:space="preserve"> Evolução da Defensoria Pública no âmbito estadual e nacional. A Defensoria Pública como expressão e instrumento do regime democrático. Os objetivos da Defensoria Pública. Unidade, indivisibilidade e independência funcional. Lei Complementar Federal nº. 80/94 (Com a redação determinada pela Lei Complementar nº 132/2009), Lei Complementar Estadual nº 19/94 e Lei Federal nº 1.060/50, jurisprudência temática. Gratuidade de justiça e Defensoria Pública. A gratuidade no Código de Processo Civil e na legislação estadual. A gratuidade no âmbito extrajudicial. Curadoria Especial. Funções institucionais da Defensoria Pública. Custos vulnerabilis. Garantias e prerrogativas dos membros da Defensoria Pública. Direitos dos assistidos.</w:t>
      </w:r>
    </w:p>
    <w:p>
      <w:pPr>
        <w:pStyle w:val="Normal"/>
        <w:spacing w:lineRule="auto" w:line="276" w:before="0" w:after="0"/>
        <w:rPr>
          <w:rFonts w:ascii="Times New Roman" w:hAnsi="Times New Roman" w:eastAsia="Times New Roman"/>
          <w:bCs/>
          <w:color w:val="000000" w:themeColor="text1"/>
          <w:sz w:val="24"/>
          <w:szCs w:val="24"/>
          <w:lang w:eastAsia="zh-CN"/>
        </w:rPr>
      </w:pPr>
      <w:r>
        <w:rPr>
          <w:rFonts w:eastAsia="Times New Roman" w:ascii="Times New Roman" w:hAnsi="Times New Roman"/>
          <w:bCs/>
          <w:color w:val="000000" w:themeColor="text1"/>
          <w:sz w:val="24"/>
          <w:szCs w:val="24"/>
          <w:lang w:eastAsia="zh-CN"/>
        </w:rPr>
      </w:r>
    </w:p>
    <w:p>
      <w:pPr>
        <w:pStyle w:val="Normal"/>
        <w:spacing w:lineRule="auto" w:line="276" w:before="0" w:after="0"/>
        <w:rPr>
          <w:rFonts w:ascii="Times New Roman" w:hAnsi="Times New Roman" w:eastAsia="Times New Roman"/>
          <w:b/>
          <w:b/>
          <w:color w:val="000000" w:themeColor="text1"/>
          <w:sz w:val="24"/>
          <w:szCs w:val="24"/>
          <w:lang w:eastAsia="zh-CN"/>
        </w:rPr>
      </w:pPr>
      <w:r>
        <w:rPr>
          <w:rFonts w:eastAsia="Times New Roman" w:ascii="Times New Roman" w:hAnsi="Times New Roman"/>
          <w:b/>
          <w:bCs/>
          <w:color w:val="000000" w:themeColor="text1"/>
          <w:sz w:val="24"/>
          <w:szCs w:val="24"/>
          <w:lang w:eastAsia="zh-CN"/>
        </w:rPr>
        <w:t>DIREITO PENAL</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 xml:space="preserve"> </w:t>
      </w:r>
      <w:r>
        <w:rPr>
          <w:rFonts w:eastAsia="Times New Roman" w:ascii="Times New Roman" w:hAnsi="Times New Roman"/>
          <w:bCs/>
          <w:color w:val="000000" w:themeColor="text1"/>
          <w:sz w:val="24"/>
          <w:szCs w:val="24"/>
          <w:lang w:eastAsia="zh-CN"/>
        </w:rPr>
        <w:t>1. Parte Geral</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 Princípios Penais Constitucionais.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1.2. Da Aplicação e da Interpretação da Lei Penal.</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1.3. Da Teoria do Crime.</w:t>
      </w:r>
    </w:p>
    <w:p>
      <w:pPr>
        <w:pStyle w:val="Normal"/>
        <w:spacing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1.4. Da Ação Típica;</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1.5. Da Ilicitude.</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1.6. Da Culpabilidade.</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1.7. Teoria do Erro Jurídico Penal.</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1.8. Concurso de Pessoas.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1.9. Das Penas e suas Espécies.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1.10. Aplicação da Pena.</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1.11. Concurso de Crimes.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1.12. Suspensão Condicional da Pena.</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1.13. Livramento Condicional.</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1.14. Das Medidas de Segurança.</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1.15. Da Ação Penal.</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1.16. Das Causas Extintivas da Punibilidade</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2. Parte Especial</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2.1. Dos Crimes contra a Pessoa.</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2.2. Dos Crimes contra o Patrimônio.</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2.3. Dos Crimes contra Dignidade Sexual.</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2.4. Dos Crimes contra Administração Pública.</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3. Lei de Execução Penal (LEP)</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4. Lei dos Crime Hediondos (Lei nº 8.072/90)</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5. Lei Maria da Penha (Lei nº 11.340/2006)</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6. Lei de Drogas (Lei nº 11.343/2006)</w:t>
      </w:r>
    </w:p>
    <w:p>
      <w:pPr>
        <w:pStyle w:val="Normal"/>
        <w:spacing w:lineRule="auto" w:line="276" w:before="0" w:after="0"/>
        <w:rPr>
          <w:rFonts w:ascii="Times New Roman" w:hAnsi="Times New Roman" w:eastAsia="Times New Roman"/>
          <w:bCs/>
          <w:color w:val="000000" w:themeColor="text1"/>
          <w:sz w:val="24"/>
          <w:szCs w:val="24"/>
          <w:lang w:eastAsia="zh-CN"/>
        </w:rPr>
      </w:pPr>
      <w:r>
        <w:rPr>
          <w:rFonts w:eastAsia="Times New Roman" w:ascii="Times New Roman" w:hAnsi="Times New Roman"/>
          <w:bCs/>
          <w:color w:val="000000" w:themeColor="text1"/>
          <w:sz w:val="24"/>
          <w:szCs w:val="24"/>
          <w:lang w:eastAsia="zh-CN"/>
        </w:rPr>
        <w:t xml:space="preserve">7. Lei do Pacote “AntiCrime” (Lei nº 13.964/2019). </w:t>
      </w:r>
    </w:p>
    <w:p>
      <w:pPr>
        <w:pStyle w:val="Normal"/>
        <w:spacing w:lineRule="auto" w:line="276" w:before="0" w:after="0"/>
        <w:rPr>
          <w:rFonts w:ascii="Times New Roman" w:hAnsi="Times New Roman" w:eastAsia="Times New Roman"/>
          <w:bCs/>
          <w:color w:val="000000" w:themeColor="text1"/>
          <w:sz w:val="24"/>
          <w:szCs w:val="24"/>
          <w:lang w:eastAsia="zh-CN"/>
        </w:rPr>
      </w:pPr>
      <w:r>
        <w:rPr>
          <w:rFonts w:eastAsia="Times New Roman" w:ascii="Times New Roman" w:hAnsi="Times New Roman"/>
          <w:bCs/>
          <w:color w:val="000000" w:themeColor="text1"/>
          <w:sz w:val="24"/>
          <w:szCs w:val="24"/>
          <w:lang w:eastAsia="zh-CN"/>
        </w:rPr>
      </w:r>
    </w:p>
    <w:p>
      <w:pPr>
        <w:pStyle w:val="Normal"/>
        <w:spacing w:lineRule="auto" w:line="276" w:before="0" w:after="0"/>
        <w:rPr>
          <w:rFonts w:ascii="Times New Roman" w:hAnsi="Times New Roman" w:eastAsia="Times New Roman"/>
          <w:bCs/>
          <w:color w:val="000000" w:themeColor="text1"/>
          <w:sz w:val="24"/>
          <w:szCs w:val="24"/>
          <w:lang w:eastAsia="zh-CN"/>
        </w:rPr>
      </w:pPr>
      <w:r>
        <w:rPr>
          <w:rFonts w:eastAsia="Times New Roman" w:ascii="Times New Roman" w:hAnsi="Times New Roman"/>
          <w:bCs/>
          <w:color w:val="000000" w:themeColor="text1"/>
          <w:sz w:val="24"/>
          <w:szCs w:val="24"/>
          <w:lang w:eastAsia="zh-CN"/>
        </w:rPr>
      </w:r>
    </w:p>
    <w:p>
      <w:pPr>
        <w:pStyle w:val="Normal"/>
        <w:spacing w:lineRule="auto" w:line="276" w:before="0" w:after="0"/>
        <w:rPr>
          <w:rFonts w:ascii="Times New Roman" w:hAnsi="Times New Roman" w:eastAsia="Times New Roman"/>
          <w:b/>
          <w:b/>
          <w:color w:val="000000" w:themeColor="text1"/>
          <w:sz w:val="24"/>
          <w:szCs w:val="24"/>
          <w:lang w:eastAsia="zh-CN"/>
        </w:rPr>
      </w:pPr>
      <w:r>
        <w:rPr>
          <w:rFonts w:eastAsia="Times New Roman" w:ascii="Times New Roman" w:hAnsi="Times New Roman"/>
          <w:b/>
          <w:bCs/>
          <w:color w:val="000000" w:themeColor="text1"/>
          <w:sz w:val="24"/>
          <w:szCs w:val="24"/>
          <w:lang w:eastAsia="zh-CN"/>
        </w:rPr>
        <w:t>DIREITO PROCESSUAL PENAL</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 Princípios Constitucionais.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2. Do Inquérito Policial.</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3. Da Ação Penal.</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4. Da Competência.</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5. Da Prova.</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6. Da Prisão, das Medidas Cautelares e da Liberdade Provisória (com as alterações trazidas pela Lei 12.403/11 e Lei nº 13.964/2019)</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7. Das Citações e Intimações.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8. Da Sentença</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9. Dos Processos em Espécie.</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9.1. Do Processo Comum</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9.1.1. Da Instrução Criminal.9.1.2. Do Procedimento Relativo aos Processos de Competência do Tribunal do Júri.</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10. Dos Recursos em Geral.</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11. Habeas Corpus.</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bCs/>
          <w:color w:val="000000" w:themeColor="text1"/>
          <w:sz w:val="24"/>
          <w:szCs w:val="24"/>
          <w:lang w:eastAsia="zh-CN"/>
        </w:rPr>
        <w:t>12. Revisão Criminal.</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Da Sentença – Dos Processos em espécie – Da Instrução</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Criminal – Júri - Dos Recursos em Geral – Denúncia e Prazos em</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Processo Penal – Ações Autônomas de Impugnação: Habeas Corpus e Revisão</w:t>
      </w:r>
    </w:p>
    <w:p>
      <w:pPr>
        <w:pStyle w:val="Normal"/>
        <w:spacing w:lineRule="auto" w:line="276" w:before="0" w:after="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t>Criminal.</w:t>
      </w:r>
    </w:p>
    <w:p>
      <w:pPr>
        <w:pStyle w:val="Normal"/>
        <w:widowControl w:val="false"/>
        <w:spacing w:lineRule="auto" w:line="276" w:before="40" w:after="40"/>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widowControl w:val="false"/>
        <w:spacing w:lineRule="auto" w:line="276" w:before="40" w:after="40"/>
        <w:rPr>
          <w:rFonts w:ascii="Times New Roman" w:hAnsi="Times New Roman" w:eastAsia="Times New Roman"/>
          <w:b/>
          <w:b/>
          <w:bCs/>
          <w:color w:val="000000" w:themeColor="text1"/>
          <w:sz w:val="24"/>
          <w:szCs w:val="24"/>
          <w:lang w:eastAsia="zh-CN"/>
        </w:rPr>
      </w:pPr>
      <w:r>
        <w:rPr>
          <w:rFonts w:eastAsia="Times New Roman" w:ascii="Times New Roman" w:hAnsi="Times New Roman"/>
          <w:b/>
          <w:bCs/>
          <w:color w:val="000000" w:themeColor="text1"/>
          <w:sz w:val="24"/>
          <w:szCs w:val="24"/>
          <w:lang w:eastAsia="zh-CN"/>
        </w:rPr>
      </w:r>
    </w:p>
    <w:p>
      <w:pPr>
        <w:pStyle w:val="Normal"/>
        <w:spacing w:lineRule="auto" w:line="276" w:before="0" w:after="0"/>
        <w:jc w:val="center"/>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t>ANEXO II</w:t>
      </w:r>
    </w:p>
    <w:p>
      <w:pPr>
        <w:pStyle w:val="Normal"/>
        <w:spacing w:lineRule="auto" w:line="276" w:before="0" w:after="0"/>
        <w:jc w:val="center"/>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pacing w:lineRule="auto" w:line="276"/>
        <w:jc w:val="center"/>
        <w:rPr>
          <w:rFonts w:ascii="Times New Roman" w:hAnsi="Times New Roman" w:eastAsia="Times New Roman"/>
          <w:color w:val="000000" w:themeColor="text1"/>
          <w:sz w:val="24"/>
          <w:szCs w:val="24"/>
          <w:lang w:eastAsia="zh-CN"/>
        </w:rPr>
      </w:pPr>
      <w:r>
        <w:rPr>
          <w:rFonts w:eastAsia="Times New Roman" w:ascii="Times New Roman" w:hAnsi="Times New Roman"/>
          <w:b/>
          <w:color w:val="000000" w:themeColor="text1"/>
          <w:sz w:val="24"/>
          <w:szCs w:val="24"/>
          <w:lang w:eastAsia="zh-CN"/>
        </w:rPr>
        <w:t>CRONOGRAMA DE EXECUÇÃO</w:t>
      </w:r>
    </w:p>
    <w:tbl>
      <w:tblPr>
        <w:tblStyle w:val="TableNormal"/>
        <w:tblW w:w="8926" w:type="dxa"/>
        <w:jc w:val="left"/>
        <w:tblInd w:w="127" w:type="dxa"/>
        <w:tblLayout w:type="fixed"/>
        <w:tblCellMar>
          <w:top w:w="0" w:type="dxa"/>
          <w:left w:w="0" w:type="dxa"/>
          <w:bottom w:w="0" w:type="dxa"/>
          <w:right w:w="0" w:type="dxa"/>
        </w:tblCellMar>
        <w:tblLook w:firstRow="1" w:noVBand="0" w:lastRow="1" w:firstColumn="1" w:lastColumn="1" w:noHBand="0" w:val="01e0"/>
      </w:tblPr>
      <w:tblGrid>
        <w:gridCol w:w="5831"/>
        <w:gridCol w:w="3094"/>
      </w:tblGrid>
      <w:tr>
        <w:trPr>
          <w:trHeight w:val="273" w:hRule="atLeast"/>
        </w:trPr>
        <w:tc>
          <w:tcPr>
            <w:tcW w:w="5831"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lineRule="exact" w:line="253" w:before="0" w:after="0"/>
              <w:ind w:left="2042" w:right="2065" w:hanging="0"/>
              <w:rPr>
                <w:rFonts w:ascii="Times New Roman" w:hAnsi="Times New Roman" w:cs="Times New Roman"/>
                <w:b/>
                <w:b/>
                <w:color w:val="000000" w:themeColor="text1"/>
                <w:sz w:val="24"/>
              </w:rPr>
            </w:pPr>
            <w:r>
              <w:rPr>
                <w:rFonts w:cs="Times New Roman" w:ascii="Times New Roman" w:hAnsi="Times New Roman"/>
                <w:b/>
                <w:color w:val="000000" w:themeColor="text1"/>
                <w:kern w:val="0"/>
                <w:sz w:val="24"/>
                <w:szCs w:val="22"/>
              </w:rPr>
              <w:t>ATIVIDADES</w:t>
            </w:r>
          </w:p>
        </w:tc>
        <w:tc>
          <w:tcPr>
            <w:tcW w:w="3094"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lineRule="exact" w:line="253" w:before="0" w:after="0"/>
              <w:ind w:left="402" w:right="418" w:hanging="0"/>
              <w:rPr>
                <w:rFonts w:ascii="Times New Roman" w:hAnsi="Times New Roman" w:cs="Times New Roman"/>
                <w:b/>
                <w:b/>
                <w:color w:val="000000" w:themeColor="text1"/>
                <w:sz w:val="24"/>
              </w:rPr>
            </w:pPr>
            <w:r>
              <w:rPr>
                <w:rFonts w:cs="Times New Roman" w:ascii="Times New Roman" w:hAnsi="Times New Roman"/>
                <w:b/>
                <w:color w:val="000000" w:themeColor="text1"/>
                <w:kern w:val="0"/>
                <w:sz w:val="24"/>
                <w:szCs w:val="22"/>
              </w:rPr>
              <w:t>PERÍODO</w:t>
            </w:r>
          </w:p>
        </w:tc>
      </w:tr>
      <w:tr>
        <w:trPr>
          <w:trHeight w:val="311" w:hRule="atLeast"/>
        </w:trPr>
        <w:tc>
          <w:tcPr>
            <w:tcW w:w="5831"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5" w:after="0"/>
              <w:ind w:left="119" w:hanging="0"/>
              <w:rPr>
                <w:rFonts w:ascii="Times New Roman" w:hAnsi="Times New Roman" w:cs="Times New Roman"/>
                <w:color w:val="000000" w:themeColor="text1"/>
                <w:sz w:val="24"/>
              </w:rPr>
            </w:pPr>
            <w:r>
              <w:rPr>
                <w:rFonts w:cs="Times New Roman" w:ascii="Times New Roman" w:hAnsi="Times New Roman"/>
                <w:color w:val="000000" w:themeColor="text1"/>
                <w:kern w:val="0"/>
                <w:sz w:val="24"/>
                <w:szCs w:val="22"/>
              </w:rPr>
              <w:t>Divulgação do Edital;</w:t>
            </w:r>
          </w:p>
        </w:tc>
        <w:tc>
          <w:tcPr>
            <w:tcW w:w="3094"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5" w:after="0"/>
              <w:ind w:left="44" w:right="415" w:hanging="0"/>
              <w:rPr>
                <w:rFonts w:ascii="Times New Roman" w:hAnsi="Times New Roman" w:cs="Times New Roman"/>
                <w:color w:val="000000" w:themeColor="text1"/>
                <w:sz w:val="24"/>
              </w:rPr>
            </w:pPr>
            <w:r>
              <w:rPr>
                <w:rFonts w:cs="Times New Roman" w:ascii="Times New Roman" w:hAnsi="Times New Roman"/>
                <w:color w:val="000000" w:themeColor="text1"/>
                <w:kern w:val="0"/>
                <w:sz w:val="24"/>
                <w:szCs w:val="22"/>
              </w:rPr>
              <w:t>02.07.2021</w:t>
            </w:r>
          </w:p>
        </w:tc>
      </w:tr>
      <w:tr>
        <w:trPr>
          <w:trHeight w:val="311" w:hRule="atLeast"/>
        </w:trPr>
        <w:tc>
          <w:tcPr>
            <w:tcW w:w="5831"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5" w:after="0"/>
              <w:ind w:left="119" w:hanging="0"/>
              <w:rPr>
                <w:rFonts w:ascii="Times New Roman" w:hAnsi="Times New Roman" w:cs="Times New Roman"/>
                <w:color w:val="000000" w:themeColor="text1"/>
                <w:sz w:val="24"/>
              </w:rPr>
            </w:pPr>
            <w:r>
              <w:rPr>
                <w:rFonts w:cs="Times New Roman" w:ascii="Times New Roman" w:hAnsi="Times New Roman"/>
                <w:color w:val="000000" w:themeColor="text1"/>
                <w:kern w:val="0"/>
                <w:sz w:val="24"/>
                <w:szCs w:val="22"/>
              </w:rPr>
              <w:t>Período de Inscrições;</w:t>
            </w:r>
          </w:p>
        </w:tc>
        <w:tc>
          <w:tcPr>
            <w:tcW w:w="3094"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5" w:after="0"/>
              <w:ind w:left="44" w:right="418" w:hanging="0"/>
              <w:rPr>
                <w:rFonts w:ascii="Times New Roman" w:hAnsi="Times New Roman" w:cs="Times New Roman"/>
                <w:color w:val="000000" w:themeColor="text1"/>
                <w:sz w:val="24"/>
              </w:rPr>
            </w:pPr>
            <w:r>
              <w:rPr>
                <w:rFonts w:cs="Times New Roman" w:ascii="Times New Roman" w:hAnsi="Times New Roman"/>
                <w:color w:val="000000" w:themeColor="text1"/>
                <w:kern w:val="0"/>
                <w:sz w:val="24"/>
                <w:szCs w:val="22"/>
              </w:rPr>
              <w:t>05.07.21 a 11.07.21</w:t>
            </w:r>
          </w:p>
        </w:tc>
      </w:tr>
      <w:tr>
        <w:trPr>
          <w:trHeight w:val="309" w:hRule="atLeast"/>
        </w:trPr>
        <w:tc>
          <w:tcPr>
            <w:tcW w:w="5831"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2" w:after="0"/>
              <w:ind w:left="119" w:hanging="0"/>
              <w:rPr>
                <w:rFonts w:ascii="Times New Roman" w:hAnsi="Times New Roman" w:cs="Times New Roman"/>
                <w:color w:val="000000" w:themeColor="text1"/>
                <w:sz w:val="24"/>
              </w:rPr>
            </w:pPr>
            <w:r>
              <w:rPr>
                <w:rFonts w:cs="Times New Roman" w:ascii="Times New Roman" w:hAnsi="Times New Roman"/>
                <w:color w:val="000000" w:themeColor="text1"/>
                <w:kern w:val="0"/>
                <w:sz w:val="24"/>
                <w:szCs w:val="22"/>
              </w:rPr>
              <w:t>Divulgação da lista preliminar de candidatos inscritos;</w:t>
            </w:r>
          </w:p>
        </w:tc>
        <w:tc>
          <w:tcPr>
            <w:tcW w:w="3094"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2" w:after="0"/>
              <w:ind w:left="44" w:right="415" w:hanging="0"/>
              <w:rPr>
                <w:rFonts w:ascii="Times New Roman" w:hAnsi="Times New Roman" w:cs="Times New Roman"/>
                <w:color w:val="000000" w:themeColor="text1"/>
                <w:sz w:val="24"/>
              </w:rPr>
            </w:pPr>
            <w:r>
              <w:rPr>
                <w:rFonts w:cs="Times New Roman" w:ascii="Times New Roman" w:hAnsi="Times New Roman"/>
                <w:color w:val="000000" w:themeColor="text1"/>
                <w:kern w:val="0"/>
                <w:sz w:val="24"/>
                <w:szCs w:val="22"/>
              </w:rPr>
              <w:t>14.07.21</w:t>
            </w:r>
          </w:p>
        </w:tc>
      </w:tr>
      <w:tr>
        <w:trPr>
          <w:trHeight w:val="590" w:hRule="atLeast"/>
        </w:trPr>
        <w:tc>
          <w:tcPr>
            <w:tcW w:w="5831"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lineRule="exact" w:line="274" w:before="40" w:after="0"/>
              <w:ind w:left="119" w:hanging="0"/>
              <w:rPr>
                <w:rFonts w:ascii="Times New Roman" w:hAnsi="Times New Roman" w:cs="Times New Roman"/>
                <w:color w:val="000000" w:themeColor="text1"/>
                <w:sz w:val="24"/>
              </w:rPr>
            </w:pPr>
            <w:r>
              <w:rPr>
                <w:rFonts w:cs="Times New Roman" w:ascii="Times New Roman" w:hAnsi="Times New Roman"/>
                <w:color w:val="000000" w:themeColor="text1"/>
                <w:kern w:val="0"/>
                <w:sz w:val="24"/>
                <w:szCs w:val="22"/>
              </w:rPr>
              <w:t>Abertura do prazo para interposição de recursos contra inscrições deferidas;</w:t>
            </w:r>
          </w:p>
        </w:tc>
        <w:tc>
          <w:tcPr>
            <w:tcW w:w="3094"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5" w:after="0"/>
              <w:ind w:left="44" w:right="418" w:hanging="0"/>
              <w:rPr>
                <w:rFonts w:ascii="Times New Roman" w:hAnsi="Times New Roman" w:cs="Times New Roman"/>
                <w:color w:val="000000" w:themeColor="text1"/>
                <w:sz w:val="24"/>
              </w:rPr>
            </w:pPr>
            <w:r>
              <w:rPr>
                <w:rFonts w:cs="Times New Roman" w:ascii="Times New Roman" w:hAnsi="Times New Roman"/>
                <w:color w:val="000000" w:themeColor="text1"/>
                <w:kern w:val="0"/>
                <w:sz w:val="24"/>
                <w:szCs w:val="22"/>
              </w:rPr>
              <w:t>15.07.21 e 16.07.21</w:t>
            </w:r>
          </w:p>
        </w:tc>
      </w:tr>
      <w:tr>
        <w:trPr>
          <w:trHeight w:val="864" w:hRule="atLeast"/>
        </w:trPr>
        <w:tc>
          <w:tcPr>
            <w:tcW w:w="5831"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lineRule="exact" w:line="275" w:before="35" w:after="0"/>
              <w:ind w:left="119" w:hanging="0"/>
              <w:rPr>
                <w:rFonts w:ascii="Times New Roman" w:hAnsi="Times New Roman" w:cs="Times New Roman"/>
                <w:color w:val="000000" w:themeColor="text1"/>
                <w:sz w:val="24"/>
              </w:rPr>
            </w:pPr>
            <w:r>
              <w:rPr>
                <w:rFonts w:cs="Times New Roman" w:ascii="Times New Roman" w:hAnsi="Times New Roman"/>
                <w:color w:val="000000" w:themeColor="text1"/>
                <w:kern w:val="0"/>
                <w:sz w:val="24"/>
                <w:szCs w:val="22"/>
              </w:rPr>
              <w:t>Divulgação de informação do julgamento dos recursos,</w:t>
            </w:r>
          </w:p>
          <w:p>
            <w:pPr>
              <w:pStyle w:val="TableParagraph"/>
              <w:widowControl w:val="false"/>
              <w:suppressAutoHyphens w:val="true"/>
              <w:spacing w:lineRule="exact" w:line="274" w:before="4" w:after="0"/>
              <w:ind w:left="119" w:hanging="0"/>
              <w:rPr>
                <w:rFonts w:ascii="Times New Roman" w:hAnsi="Times New Roman" w:cs="Times New Roman"/>
                <w:color w:val="000000" w:themeColor="text1"/>
                <w:sz w:val="24"/>
              </w:rPr>
            </w:pPr>
            <w:r>
              <w:rPr>
                <w:rFonts w:cs="Times New Roman" w:ascii="Times New Roman" w:hAnsi="Times New Roman"/>
                <w:color w:val="000000" w:themeColor="text1"/>
                <w:kern w:val="0"/>
                <w:sz w:val="24"/>
                <w:szCs w:val="22"/>
              </w:rPr>
              <w:t xml:space="preserve">homologação das inscrições e convocação para prova; </w:t>
            </w:r>
          </w:p>
        </w:tc>
        <w:tc>
          <w:tcPr>
            <w:tcW w:w="3094"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5" w:after="0"/>
              <w:ind w:left="44" w:right="415" w:hanging="0"/>
              <w:rPr>
                <w:rFonts w:ascii="Times New Roman" w:hAnsi="Times New Roman" w:cs="Times New Roman"/>
                <w:color w:val="000000" w:themeColor="text1"/>
                <w:sz w:val="24"/>
              </w:rPr>
            </w:pPr>
            <w:r>
              <w:rPr>
                <w:rFonts w:cs="Times New Roman" w:ascii="Times New Roman" w:hAnsi="Times New Roman"/>
                <w:color w:val="000000" w:themeColor="text1"/>
                <w:kern w:val="0"/>
                <w:sz w:val="24"/>
                <w:szCs w:val="22"/>
              </w:rPr>
              <w:t>20.07.21</w:t>
            </w:r>
          </w:p>
        </w:tc>
      </w:tr>
      <w:tr>
        <w:trPr>
          <w:trHeight w:val="306" w:hRule="atLeast"/>
        </w:trPr>
        <w:tc>
          <w:tcPr>
            <w:tcW w:w="5831"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0" w:after="0"/>
              <w:ind w:left="119" w:hanging="0"/>
              <w:rPr>
                <w:rFonts w:ascii="Times New Roman" w:hAnsi="Times New Roman" w:cs="Times New Roman"/>
                <w:bCs/>
                <w:color w:val="000000" w:themeColor="text1"/>
                <w:sz w:val="24"/>
              </w:rPr>
            </w:pPr>
            <w:r>
              <w:rPr>
                <w:rFonts w:cs="Times New Roman" w:ascii="Times New Roman" w:hAnsi="Times New Roman"/>
                <w:bCs/>
                <w:color w:val="000000" w:themeColor="text1"/>
                <w:kern w:val="0"/>
                <w:sz w:val="24"/>
                <w:szCs w:val="22"/>
              </w:rPr>
              <w:t>Aplicação da Prova;</w:t>
            </w:r>
          </w:p>
        </w:tc>
        <w:tc>
          <w:tcPr>
            <w:tcW w:w="3094"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0" w:after="0"/>
              <w:ind w:left="44" w:right="415" w:hanging="0"/>
              <w:rPr>
                <w:rFonts w:ascii="Times New Roman" w:hAnsi="Times New Roman" w:cs="Times New Roman"/>
                <w:color w:val="000000" w:themeColor="text1"/>
                <w:sz w:val="24"/>
              </w:rPr>
            </w:pPr>
            <w:r>
              <w:rPr>
                <w:rFonts w:cs="Times New Roman" w:ascii="Times New Roman" w:hAnsi="Times New Roman"/>
                <w:color w:val="000000" w:themeColor="text1"/>
                <w:kern w:val="0"/>
                <w:sz w:val="24"/>
                <w:szCs w:val="22"/>
              </w:rPr>
              <w:t>25.07.21</w:t>
            </w:r>
          </w:p>
        </w:tc>
      </w:tr>
      <w:tr>
        <w:trPr>
          <w:trHeight w:val="590" w:hRule="atLeast"/>
        </w:trPr>
        <w:tc>
          <w:tcPr>
            <w:tcW w:w="5831"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lineRule="exact" w:line="274" w:before="39" w:after="0"/>
              <w:ind w:left="119" w:right="93" w:hanging="0"/>
              <w:rPr>
                <w:rFonts w:ascii="Times New Roman" w:hAnsi="Times New Roman" w:cs="Times New Roman"/>
                <w:bCs/>
                <w:color w:val="000000" w:themeColor="text1"/>
                <w:sz w:val="24"/>
              </w:rPr>
            </w:pPr>
            <w:r>
              <w:rPr>
                <w:rFonts w:cs="Times New Roman" w:ascii="Times New Roman" w:hAnsi="Times New Roman"/>
                <w:bCs/>
                <w:color w:val="000000" w:themeColor="text1"/>
                <w:kern w:val="0"/>
                <w:sz w:val="24"/>
                <w:szCs w:val="22"/>
              </w:rPr>
              <w:t>Divulgação</w:t>
            </w:r>
            <w:r>
              <w:rPr>
                <w:rFonts w:cs="Times New Roman" w:ascii="Times New Roman" w:hAnsi="Times New Roman"/>
                <w:bCs/>
                <w:color w:val="000000" w:themeColor="text1"/>
                <w:spacing w:val="-16"/>
                <w:kern w:val="0"/>
                <w:sz w:val="24"/>
                <w:szCs w:val="22"/>
              </w:rPr>
              <w:t xml:space="preserve"> </w:t>
            </w:r>
            <w:r>
              <w:rPr>
                <w:rFonts w:cs="Times New Roman" w:ascii="Times New Roman" w:hAnsi="Times New Roman"/>
                <w:bCs/>
                <w:color w:val="000000" w:themeColor="text1"/>
                <w:kern w:val="0"/>
                <w:sz w:val="24"/>
                <w:szCs w:val="22"/>
              </w:rPr>
              <w:t>do</w:t>
            </w:r>
            <w:r>
              <w:rPr>
                <w:rFonts w:cs="Times New Roman" w:ascii="Times New Roman" w:hAnsi="Times New Roman"/>
                <w:bCs/>
                <w:color w:val="000000" w:themeColor="text1"/>
                <w:spacing w:val="-14"/>
                <w:kern w:val="0"/>
                <w:sz w:val="24"/>
                <w:szCs w:val="22"/>
              </w:rPr>
              <w:t xml:space="preserve"> </w:t>
            </w:r>
            <w:r>
              <w:rPr>
                <w:rFonts w:cs="Times New Roman" w:ascii="Times New Roman" w:hAnsi="Times New Roman"/>
                <w:bCs/>
                <w:color w:val="000000" w:themeColor="text1"/>
                <w:kern w:val="0"/>
                <w:sz w:val="24"/>
                <w:szCs w:val="22"/>
              </w:rPr>
              <w:t>gabarito</w:t>
            </w:r>
            <w:r>
              <w:rPr>
                <w:rFonts w:cs="Times New Roman" w:ascii="Times New Roman" w:hAnsi="Times New Roman"/>
                <w:bCs/>
                <w:color w:val="000000" w:themeColor="text1"/>
                <w:spacing w:val="-15"/>
                <w:kern w:val="0"/>
                <w:sz w:val="24"/>
                <w:szCs w:val="22"/>
              </w:rPr>
              <w:t xml:space="preserve"> </w:t>
            </w:r>
            <w:r>
              <w:rPr>
                <w:rFonts w:cs="Times New Roman" w:ascii="Times New Roman" w:hAnsi="Times New Roman"/>
                <w:bCs/>
                <w:color w:val="000000" w:themeColor="text1"/>
                <w:kern w:val="0"/>
                <w:sz w:val="24"/>
                <w:szCs w:val="22"/>
              </w:rPr>
              <w:t>da</w:t>
            </w:r>
            <w:r>
              <w:rPr>
                <w:rFonts w:cs="Times New Roman" w:ascii="Times New Roman" w:hAnsi="Times New Roman"/>
                <w:bCs/>
                <w:color w:val="000000" w:themeColor="text1"/>
                <w:spacing w:val="-19"/>
                <w:kern w:val="0"/>
                <w:sz w:val="24"/>
                <w:szCs w:val="22"/>
              </w:rPr>
              <w:t xml:space="preserve"> </w:t>
            </w:r>
            <w:r>
              <w:rPr>
                <w:rFonts w:cs="Times New Roman" w:ascii="Times New Roman" w:hAnsi="Times New Roman"/>
                <w:bCs/>
                <w:color w:val="000000" w:themeColor="text1"/>
                <w:kern w:val="0"/>
                <w:sz w:val="24"/>
                <w:szCs w:val="22"/>
              </w:rPr>
              <w:t>prova</w:t>
            </w:r>
            <w:r>
              <w:rPr>
                <w:rFonts w:cs="Times New Roman" w:ascii="Times New Roman" w:hAnsi="Times New Roman"/>
                <w:bCs/>
                <w:color w:val="000000" w:themeColor="text1"/>
                <w:spacing w:val="-15"/>
                <w:kern w:val="0"/>
                <w:sz w:val="24"/>
                <w:szCs w:val="22"/>
              </w:rPr>
              <w:t xml:space="preserve"> </w:t>
            </w:r>
            <w:r>
              <w:rPr>
                <w:rFonts w:cs="Times New Roman" w:ascii="Times New Roman" w:hAnsi="Times New Roman"/>
                <w:bCs/>
                <w:color w:val="000000" w:themeColor="text1"/>
                <w:kern w:val="0"/>
                <w:sz w:val="24"/>
                <w:szCs w:val="22"/>
              </w:rPr>
              <w:t>objetiva</w:t>
            </w:r>
            <w:r>
              <w:rPr>
                <w:rFonts w:cs="Times New Roman" w:ascii="Times New Roman" w:hAnsi="Times New Roman"/>
                <w:bCs/>
                <w:color w:val="000000" w:themeColor="text1"/>
                <w:spacing w:val="-14"/>
                <w:kern w:val="0"/>
                <w:sz w:val="24"/>
                <w:szCs w:val="22"/>
              </w:rPr>
              <w:t xml:space="preserve"> </w:t>
            </w:r>
            <w:r>
              <w:rPr>
                <w:rFonts w:cs="Times New Roman" w:ascii="Times New Roman" w:hAnsi="Times New Roman"/>
                <w:bCs/>
                <w:color w:val="000000" w:themeColor="text1"/>
                <w:kern w:val="0"/>
                <w:sz w:val="24"/>
                <w:szCs w:val="22"/>
              </w:rPr>
              <w:t>e</w:t>
            </w:r>
            <w:r>
              <w:rPr>
                <w:rFonts w:cs="Times New Roman" w:ascii="Times New Roman" w:hAnsi="Times New Roman"/>
                <w:bCs/>
                <w:color w:val="000000" w:themeColor="text1"/>
                <w:spacing w:val="-16"/>
                <w:kern w:val="0"/>
                <w:sz w:val="24"/>
                <w:szCs w:val="22"/>
              </w:rPr>
              <w:t xml:space="preserve"> </w:t>
            </w:r>
            <w:r>
              <w:rPr>
                <w:rFonts w:cs="Times New Roman" w:ascii="Times New Roman" w:hAnsi="Times New Roman"/>
                <w:bCs/>
                <w:color w:val="000000" w:themeColor="text1"/>
                <w:kern w:val="0"/>
                <w:sz w:val="24"/>
                <w:szCs w:val="22"/>
              </w:rPr>
              <w:t>espelho</w:t>
            </w:r>
            <w:r>
              <w:rPr>
                <w:rFonts w:cs="Times New Roman" w:ascii="Times New Roman" w:hAnsi="Times New Roman"/>
                <w:bCs/>
                <w:color w:val="000000" w:themeColor="text1"/>
                <w:spacing w:val="-14"/>
                <w:kern w:val="0"/>
                <w:sz w:val="24"/>
                <w:szCs w:val="22"/>
              </w:rPr>
              <w:t xml:space="preserve"> </w:t>
            </w:r>
            <w:r>
              <w:rPr>
                <w:rFonts w:cs="Times New Roman" w:ascii="Times New Roman" w:hAnsi="Times New Roman"/>
                <w:bCs/>
                <w:color w:val="000000" w:themeColor="text1"/>
                <w:kern w:val="0"/>
                <w:sz w:val="24"/>
                <w:szCs w:val="22"/>
              </w:rPr>
              <w:t xml:space="preserve">das questões dissertativas; </w:t>
            </w:r>
          </w:p>
        </w:tc>
        <w:tc>
          <w:tcPr>
            <w:tcW w:w="3094"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5" w:after="0"/>
              <w:ind w:left="44" w:right="399" w:hanging="0"/>
              <w:rPr>
                <w:rFonts w:ascii="Times New Roman" w:hAnsi="Times New Roman" w:cs="Times New Roman"/>
                <w:color w:val="000000" w:themeColor="text1"/>
                <w:sz w:val="24"/>
              </w:rPr>
            </w:pPr>
            <w:r>
              <w:rPr>
                <w:rFonts w:cs="Times New Roman" w:ascii="Times New Roman" w:hAnsi="Times New Roman"/>
                <w:color w:val="000000" w:themeColor="text1"/>
                <w:kern w:val="0"/>
                <w:sz w:val="24"/>
                <w:szCs w:val="22"/>
              </w:rPr>
              <w:t>26.07.21</w:t>
            </w:r>
          </w:p>
        </w:tc>
      </w:tr>
      <w:tr>
        <w:trPr>
          <w:trHeight w:val="552" w:hRule="atLeast"/>
        </w:trPr>
        <w:tc>
          <w:tcPr>
            <w:tcW w:w="5831"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lineRule="exact" w:line="274" w:before="1" w:after="0"/>
              <w:ind w:left="76" w:hanging="0"/>
              <w:rPr>
                <w:rFonts w:ascii="Times New Roman" w:hAnsi="Times New Roman" w:cs="Times New Roman"/>
                <w:bCs/>
                <w:color w:val="000000" w:themeColor="text1"/>
                <w:sz w:val="24"/>
              </w:rPr>
            </w:pPr>
            <w:r>
              <w:rPr>
                <w:rFonts w:cs="Times New Roman" w:ascii="Times New Roman" w:hAnsi="Times New Roman"/>
                <w:bCs/>
                <w:color w:val="000000" w:themeColor="text1"/>
                <w:kern w:val="0"/>
                <w:sz w:val="24"/>
                <w:szCs w:val="22"/>
              </w:rPr>
              <w:t>Abertura de prazo para interposição de recursos contra o gabarito da prova objetiva;</w:t>
            </w:r>
          </w:p>
        </w:tc>
        <w:tc>
          <w:tcPr>
            <w:tcW w:w="3094"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135" w:after="0"/>
              <w:ind w:left="44" w:right="418" w:hanging="0"/>
              <w:rPr>
                <w:rFonts w:ascii="Times New Roman" w:hAnsi="Times New Roman" w:cs="Times New Roman"/>
                <w:color w:val="000000" w:themeColor="text1"/>
                <w:sz w:val="24"/>
              </w:rPr>
            </w:pPr>
            <w:r>
              <w:rPr>
                <w:rFonts w:cs="Times New Roman" w:ascii="Times New Roman" w:hAnsi="Times New Roman"/>
                <w:color w:val="000000" w:themeColor="text1"/>
                <w:kern w:val="0"/>
                <w:sz w:val="24"/>
                <w:szCs w:val="22"/>
              </w:rPr>
              <w:t xml:space="preserve">27.07.21 </w:t>
            </w:r>
          </w:p>
        </w:tc>
      </w:tr>
      <w:tr>
        <w:trPr>
          <w:trHeight w:val="551" w:hRule="atLeast"/>
        </w:trPr>
        <w:tc>
          <w:tcPr>
            <w:tcW w:w="5831"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lineRule="exact" w:line="274" w:before="1" w:after="0"/>
              <w:ind w:left="76" w:hanging="0"/>
              <w:rPr>
                <w:rFonts w:ascii="Times New Roman" w:hAnsi="Times New Roman" w:cs="Times New Roman"/>
                <w:color w:val="000000" w:themeColor="text1"/>
                <w:sz w:val="24"/>
              </w:rPr>
            </w:pPr>
            <w:r>
              <w:rPr>
                <w:rFonts w:cs="Times New Roman" w:ascii="Times New Roman" w:hAnsi="Times New Roman"/>
                <w:color w:val="000000" w:themeColor="text1"/>
                <w:kern w:val="0"/>
                <w:sz w:val="24"/>
                <w:szCs w:val="22"/>
              </w:rPr>
              <w:t>Divulgação de informação do julgamento final da prova objetiva e divulgação do resultado preliminar da questão dissertativa;</w:t>
            </w:r>
          </w:p>
        </w:tc>
        <w:tc>
          <w:tcPr>
            <w:tcW w:w="3094"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135" w:after="0"/>
              <w:ind w:left="44" w:right="413" w:hanging="0"/>
              <w:rPr>
                <w:rFonts w:ascii="Times New Roman" w:hAnsi="Times New Roman" w:cs="Times New Roman"/>
                <w:color w:val="000000" w:themeColor="text1"/>
                <w:sz w:val="24"/>
              </w:rPr>
            </w:pPr>
            <w:r>
              <w:rPr>
                <w:rFonts w:cs="Times New Roman" w:ascii="Times New Roman" w:hAnsi="Times New Roman"/>
                <w:color w:val="000000" w:themeColor="text1"/>
                <w:kern w:val="0"/>
                <w:sz w:val="24"/>
                <w:szCs w:val="22"/>
              </w:rPr>
              <w:t>06.08.21</w:t>
            </w:r>
          </w:p>
        </w:tc>
      </w:tr>
      <w:tr>
        <w:trPr>
          <w:trHeight w:val="551" w:hRule="atLeast"/>
        </w:trPr>
        <w:tc>
          <w:tcPr>
            <w:tcW w:w="5831"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lineRule="exact" w:line="273" w:before="0" w:after="0"/>
              <w:ind w:left="76" w:hanging="0"/>
              <w:rPr>
                <w:rFonts w:ascii="Times New Roman" w:hAnsi="Times New Roman" w:cs="Times New Roman"/>
                <w:color w:val="000000" w:themeColor="text1"/>
                <w:sz w:val="24"/>
              </w:rPr>
            </w:pPr>
            <w:r>
              <w:rPr>
                <w:rFonts w:cs="Times New Roman" w:ascii="Times New Roman" w:hAnsi="Times New Roman"/>
                <w:color w:val="000000" w:themeColor="text1"/>
                <w:kern w:val="0"/>
                <w:sz w:val="24"/>
                <w:szCs w:val="22"/>
              </w:rPr>
              <w:t>Abertura de prazo para interposição de recursos contra o</w:t>
            </w:r>
          </w:p>
          <w:p>
            <w:pPr>
              <w:pStyle w:val="TableParagraph"/>
              <w:widowControl w:val="false"/>
              <w:suppressAutoHyphens w:val="true"/>
              <w:spacing w:before="2" w:after="0"/>
              <w:ind w:left="76" w:hanging="0"/>
              <w:rPr>
                <w:rFonts w:ascii="Times New Roman" w:hAnsi="Times New Roman" w:cs="Times New Roman"/>
                <w:color w:val="000000" w:themeColor="text1"/>
                <w:sz w:val="24"/>
              </w:rPr>
            </w:pPr>
            <w:r>
              <w:rPr>
                <w:rFonts w:cs="Times New Roman" w:ascii="Times New Roman" w:hAnsi="Times New Roman"/>
                <w:color w:val="000000" w:themeColor="text1"/>
                <w:kern w:val="0"/>
                <w:sz w:val="24"/>
                <w:szCs w:val="22"/>
              </w:rPr>
              <w:t>resultado preliminar da questão dissertativa;</w:t>
            </w:r>
          </w:p>
        </w:tc>
        <w:tc>
          <w:tcPr>
            <w:tcW w:w="3094"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135" w:after="0"/>
              <w:ind w:left="44" w:right="413" w:hanging="0"/>
              <w:rPr>
                <w:rFonts w:ascii="Times New Roman" w:hAnsi="Times New Roman" w:cs="Times New Roman"/>
                <w:color w:val="000000" w:themeColor="text1"/>
                <w:sz w:val="24"/>
              </w:rPr>
            </w:pPr>
            <w:r>
              <w:rPr>
                <w:rFonts w:cs="Times New Roman" w:ascii="Times New Roman" w:hAnsi="Times New Roman"/>
                <w:color w:val="000000" w:themeColor="text1"/>
                <w:kern w:val="0"/>
                <w:sz w:val="24"/>
                <w:szCs w:val="22"/>
              </w:rPr>
              <w:t xml:space="preserve">09.08.21 </w:t>
            </w:r>
          </w:p>
        </w:tc>
      </w:tr>
      <w:tr>
        <w:trPr>
          <w:trHeight w:val="864" w:hRule="atLeast"/>
        </w:trPr>
        <w:tc>
          <w:tcPr>
            <w:tcW w:w="5831"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lineRule="auto" w:line="235" w:before="37" w:after="0"/>
              <w:ind w:left="119" w:hanging="0"/>
              <w:rPr>
                <w:rFonts w:ascii="Times New Roman" w:hAnsi="Times New Roman" w:cs="Times New Roman"/>
                <w:color w:val="000000" w:themeColor="text1"/>
                <w:sz w:val="24"/>
              </w:rPr>
            </w:pPr>
            <w:r>
              <w:rPr>
                <w:rFonts w:cs="Times New Roman" w:ascii="Times New Roman" w:hAnsi="Times New Roman"/>
                <w:color w:val="000000" w:themeColor="text1"/>
                <w:kern w:val="0"/>
                <w:sz w:val="24"/>
                <w:szCs w:val="22"/>
              </w:rPr>
              <w:t>Divulgação de informação do julgamento dos recursos e publicação do resultado preliminar do processo seletivo</w:t>
            </w:r>
          </w:p>
          <w:p>
            <w:pPr>
              <w:pStyle w:val="TableParagraph"/>
              <w:widowControl w:val="false"/>
              <w:suppressAutoHyphens w:val="true"/>
              <w:spacing w:lineRule="exact" w:line="260" w:before="0" w:after="0"/>
              <w:ind w:left="119" w:hanging="0"/>
              <w:rPr>
                <w:rFonts w:ascii="Times New Roman" w:hAnsi="Times New Roman" w:cs="Times New Roman"/>
                <w:color w:val="000000" w:themeColor="text1"/>
                <w:sz w:val="24"/>
              </w:rPr>
            </w:pPr>
            <w:r>
              <w:rPr>
                <w:rFonts w:cs="Times New Roman" w:ascii="Times New Roman" w:hAnsi="Times New Roman"/>
                <w:color w:val="000000" w:themeColor="text1"/>
                <w:kern w:val="0"/>
                <w:sz w:val="24"/>
                <w:szCs w:val="22"/>
              </w:rPr>
              <w:t>após os recursos;</w:t>
            </w:r>
          </w:p>
        </w:tc>
        <w:tc>
          <w:tcPr>
            <w:tcW w:w="3094"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5" w:after="0"/>
              <w:ind w:left="44" w:right="413" w:hanging="0"/>
              <w:rPr>
                <w:rFonts w:ascii="Times New Roman" w:hAnsi="Times New Roman" w:cs="Times New Roman"/>
                <w:color w:val="000000" w:themeColor="text1"/>
                <w:sz w:val="24"/>
              </w:rPr>
            </w:pPr>
            <w:r>
              <w:rPr>
                <w:rFonts w:cs="Times New Roman" w:ascii="Times New Roman" w:hAnsi="Times New Roman"/>
                <w:color w:val="000000" w:themeColor="text1"/>
                <w:kern w:val="0"/>
                <w:sz w:val="24"/>
                <w:szCs w:val="22"/>
              </w:rPr>
              <w:t>13.08.21</w:t>
            </w:r>
          </w:p>
        </w:tc>
      </w:tr>
      <w:tr>
        <w:trPr>
          <w:trHeight w:val="431" w:hRule="atLeast"/>
        </w:trPr>
        <w:tc>
          <w:tcPr>
            <w:tcW w:w="5831"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155" w:after="0"/>
              <w:ind w:left="119" w:hanging="0"/>
              <w:rPr>
                <w:rFonts w:ascii="Times New Roman" w:hAnsi="Times New Roman" w:cs="Times New Roman"/>
                <w:color w:val="000000" w:themeColor="text1"/>
                <w:sz w:val="24"/>
              </w:rPr>
            </w:pPr>
            <w:r>
              <w:rPr>
                <w:rFonts w:cs="Times New Roman" w:ascii="Times New Roman" w:hAnsi="Times New Roman"/>
                <w:color w:val="000000" w:themeColor="text1"/>
                <w:kern w:val="0"/>
                <w:sz w:val="24"/>
                <w:szCs w:val="22"/>
              </w:rPr>
              <w:t>Divulgação do Resultado final e Homologação do Processo Seletivo;</w:t>
            </w:r>
          </w:p>
        </w:tc>
        <w:tc>
          <w:tcPr>
            <w:tcW w:w="3094" w:type="dxa"/>
            <w:tcBorders>
              <w:top w:val="single" w:sz="4" w:space="0" w:color="000009"/>
              <w:left w:val="single" w:sz="4" w:space="0" w:color="000009"/>
              <w:bottom w:val="single" w:sz="4" w:space="0" w:color="000009"/>
              <w:right w:val="single" w:sz="4" w:space="0" w:color="000009"/>
            </w:tcBorders>
          </w:tcPr>
          <w:p>
            <w:pPr>
              <w:pStyle w:val="TableParagraph"/>
              <w:widowControl w:val="false"/>
              <w:suppressAutoHyphens w:val="true"/>
              <w:spacing w:before="39" w:after="0"/>
              <w:ind w:left="44" w:right="405" w:hanging="0"/>
              <w:rPr>
                <w:rFonts w:ascii="Times New Roman" w:hAnsi="Times New Roman" w:cs="Times New Roman"/>
                <w:color w:val="000000" w:themeColor="text1"/>
                <w:sz w:val="24"/>
              </w:rPr>
            </w:pPr>
            <w:r>
              <w:rPr>
                <w:rFonts w:cs="Times New Roman" w:ascii="Times New Roman" w:hAnsi="Times New Roman"/>
                <w:color w:val="000000" w:themeColor="text1"/>
                <w:kern w:val="0"/>
                <w:sz w:val="24"/>
                <w:szCs w:val="22"/>
              </w:rPr>
              <w:t>A definir</w:t>
            </w:r>
          </w:p>
        </w:tc>
      </w:tr>
    </w:tbl>
    <w:p>
      <w:pPr>
        <w:pStyle w:val="Normal"/>
        <w:spacing w:lineRule="auto" w:line="276" w:before="240" w:after="16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lineRule="auto" w:line="276" w:before="240" w:after="16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spacing w:before="0" w:after="160"/>
        <w:jc w:val="right"/>
        <w:rPr>
          <w:rFonts w:ascii="Times New Roman" w:hAnsi="Times New Roman"/>
          <w:color w:val="000000" w:themeColor="text1"/>
        </w:rPr>
      </w:pPr>
      <w:r>
        <w:rPr/>
      </w:r>
    </w:p>
    <w:sectPr>
      <w:headerReference w:type="default" r:id="rId4"/>
      <w:footerReference w:type="default" r:id="rId5"/>
      <w:type w:val="nextPage"/>
      <w:pgSz w:w="11906" w:h="16838"/>
      <w:pgMar w:left="1701" w:right="1701" w:header="568" w:top="170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Tahoma">
    <w:charset w:val="00"/>
    <w:family w:val="roman"/>
    <w:pitch w:val="variable"/>
  </w:font>
  <w:font w:name="Ecofont Vera Sans">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7"/>
      </w:numPr>
      <w:spacing w:before="0" w:after="0"/>
      <w:jc w:val="center"/>
      <w:rPr>
        <w:rFonts w:ascii="Ecofont Vera Sans" w:hAnsi="Ecofont Vera Sans"/>
        <w:color w:val="auto"/>
        <w:sz w:val="20"/>
      </w:rPr>
    </w:pPr>
    <w:r>
      <mc:AlternateContent>
        <mc:Choice Requires="wps">
          <w:drawing>
            <wp:anchor behindDoc="1" distT="0" distB="0" distL="0" distR="0" simplePos="0" locked="0" layoutInCell="0" allowOverlap="1" relativeHeight="21" wp14:anchorId="218543DC">
              <wp:simplePos x="0" y="0"/>
              <wp:positionH relativeFrom="column">
                <wp:posOffset>509270</wp:posOffset>
              </wp:positionH>
              <wp:positionV relativeFrom="paragraph">
                <wp:posOffset>-33020</wp:posOffset>
              </wp:positionV>
              <wp:extent cx="4568825" cy="635"/>
              <wp:effectExtent l="19050" t="19050" r="41910" b="38100"/>
              <wp:wrapNone/>
              <wp:docPr id="3" name="Conector reto 2"/>
              <a:graphic xmlns:a="http://schemas.openxmlformats.org/drawingml/2006/main">
                <a:graphicData uri="http://schemas.microsoft.com/office/word/2010/wordprocessingShape">
                  <wps:wsp>
                    <wps:cNvSpPr/>
                    <wps:spPr>
                      <a:xfrm>
                        <a:off x="0" y="0"/>
                        <a:ext cx="4568040" cy="0"/>
                      </a:xfrm>
                      <a:prstGeom prst="line">
                        <a:avLst/>
                      </a:prstGeom>
                      <a:ln cap="sq" w="9360">
                        <a:solidFill>
                          <a:srgbClr val="005400"/>
                        </a:solidFill>
                        <a:miter/>
                      </a:ln>
                    </wps:spPr>
                    <wps:style>
                      <a:lnRef idx="0"/>
                      <a:fillRef idx="0"/>
                      <a:effectRef idx="0"/>
                      <a:fontRef idx="minor"/>
                    </wps:style>
                    <wps:bodyPr/>
                  </wps:wsp>
                </a:graphicData>
              </a:graphic>
            </wp:anchor>
          </w:drawing>
        </mc:Choice>
        <mc:Fallback>
          <w:pict>
            <v:line id="shape_0" from="40.1pt,-2.6pt" to="399.75pt,-2.6pt" ID="Conector reto 2" stroked="t" style="position:absolute" wp14:anchorId="218543DC">
              <v:stroke color="#005400" weight="9360" joinstyle="miter" endcap="square"/>
              <v:fill o:detectmouseclick="t" on="false"/>
              <w10:wrap type="none"/>
            </v:line>
          </w:pict>
        </mc:Fallback>
      </mc:AlternateContent>
    </w:r>
    <w:r>
      <w:rPr>
        <w:rFonts w:ascii="Ecofont Vera Sans" w:hAnsi="Ecofont Vera Sans"/>
        <w:color w:val="auto"/>
        <w:sz w:val="20"/>
      </w:rPr>
      <w:t>Rua da Estrela, 421, Reviver – São Luís/MA – CEP 65010-200</w:t>
    </w:r>
  </w:p>
  <w:p>
    <w:pPr>
      <w:pStyle w:val="Normal"/>
      <w:jc w:val="center"/>
      <w:rPr>
        <w:rFonts w:ascii="Ecofont Vera Sans" w:hAnsi="Ecofont Vera Sans"/>
        <w:i/>
        <w:i/>
        <w:sz w:val="20"/>
        <w:szCs w:val="20"/>
      </w:rPr>
    </w:pPr>
    <w:r>
      <w:rPr>
        <w:rFonts w:ascii="Ecofont Vera Sans" w:hAnsi="Ecofont Vera Sans"/>
        <w:i/>
        <w:sz w:val="20"/>
        <w:szCs w:val="20"/>
      </w:rPr>
      <w:t xml:space="preserve">Telefone: (98) 3221-1343 – (98) 3221-6110 </w:t>
    </w:r>
  </w:p>
  <w:p>
    <w:pPr>
      <w:pStyle w:val="Normal"/>
      <w:jc w:val="center"/>
      <w:rPr>
        <w:rFonts w:ascii="Ecofont Vera Sans" w:hAnsi="Ecofont Vera Sans"/>
        <w:sz w:val="20"/>
        <w:szCs w:val="20"/>
      </w:rPr>
    </w:pPr>
    <w:r>
      <w:rPr>
        <w:rFonts w:ascii="Ecofont Vera Sans" w:hAnsi="Ecofont Vera Sans"/>
        <w:i/>
        <w:sz w:val="20"/>
        <w:szCs w:val="20"/>
      </w:rPr>
      <w:t>defensoria.ma.def.br</w:t>
    </w:r>
  </w:p>
  <w:p>
    <w:pPr>
      <w:pStyle w:val="Rodap"/>
      <w:rPr/>
    </w:pPr>
    <w:r>
      <w:rPr/>
    </w:r>
  </w:p>
  <w:p>
    <w:pPr>
      <w:pStyle w:val="Rodap"/>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center"/>
      <w:rPr/>
    </w:pPr>
    <w:r>
      <w:rPr/>
      <w:drawing>
        <wp:anchor behindDoc="1" distT="0" distB="0" distL="0" distR="0" simplePos="0" locked="0" layoutInCell="0" allowOverlap="1" relativeHeight="40">
          <wp:simplePos x="0" y="0"/>
          <wp:positionH relativeFrom="column">
            <wp:posOffset>2091690</wp:posOffset>
          </wp:positionH>
          <wp:positionV relativeFrom="paragraph">
            <wp:posOffset>-170180</wp:posOffset>
          </wp:positionV>
          <wp:extent cx="904875" cy="743585"/>
          <wp:effectExtent l="0" t="0" r="0" b="0"/>
          <wp:wrapSquare wrapText="bothSides"/>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tretch>
                    <a:fillRect/>
                  </a:stretch>
                </pic:blipFill>
                <pic:spPr bwMode="auto">
                  <a:xfrm>
                    <a:off x="0" y="0"/>
                    <a:ext cx="904875" cy="743585"/>
                  </a:xfrm>
                  <a:prstGeom prst="rect">
                    <a:avLst/>
                  </a:prstGeom>
                </pic:spPr>
              </pic:pic>
            </a:graphicData>
          </a:graphic>
        </wp:anchor>
      </w:drawing>
    </w:r>
  </w:p>
  <w:p>
    <w:pPr>
      <w:pStyle w:val="Normal"/>
      <w:tabs>
        <w:tab w:val="clear" w:pos="708"/>
        <w:tab w:val="left" w:pos="3045" w:leader="none"/>
      </w:tabs>
      <w:spacing w:lineRule="auto" w:line="240"/>
      <w:rPr/>
    </w:pPr>
    <w:r>
      <w:rPr>
        <w:rFonts w:ascii="Tahoma" w:hAnsi="Tahoma"/>
        <w:b/>
        <w:spacing w:val="20"/>
        <w:sz w:val="4"/>
      </w:rPr>
      <w:tab/>
    </w:r>
  </w:p>
  <w:p>
    <w:pPr>
      <w:pStyle w:val="Normal"/>
      <w:spacing w:lineRule="auto" w:line="240" w:before="0" w:after="160"/>
      <w:jc w:val="center"/>
      <w:rPr>
        <w:b/>
        <w:b/>
        <w:spacing w:val="20"/>
      </w:rPr>
    </w:pPr>
    <w:r>
      <w:rPr>
        <w:b/>
        <w:spacing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decimal"/>
      <w:lvlText w:val="%1."/>
      <w:lvlJc w:val="left"/>
      <w:pPr>
        <w:tabs>
          <w:tab w:val="num" w:pos="0"/>
        </w:tabs>
        <w:ind w:left="720" w:hanging="360"/>
      </w:p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rPr>
        <w:b w:val="false"/>
        <w:bCs w:val="false"/>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lowerLetter"/>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4">
    <w:lvl w:ilvl="0">
      <w:start w:val="1"/>
      <w:numFmt w:val="decimal"/>
      <w:lvlText w:val="%1."/>
      <w:lvlJc w:val="left"/>
      <w:pPr>
        <w:tabs>
          <w:tab w:val="num" w:pos="0"/>
        </w:tabs>
        <w:ind w:left="720" w:hanging="360"/>
      </w:pPr>
      <w:rPr>
        <w:sz w:val="24"/>
        <w:szCs w:val="24"/>
        <w:lang w:eastAsia="pt-B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8"/>
      <w:numFmt w:val="decimal"/>
      <w:lvlText w:val="%1"/>
      <w:lvlJc w:val="left"/>
      <w:pPr>
        <w:tabs>
          <w:tab w:val="num" w:pos="0"/>
        </w:tabs>
        <w:ind w:left="375" w:hanging="375"/>
      </w:pPr>
    </w:lvl>
    <w:lvl w:ilvl="1">
      <w:start w:val="1"/>
      <w:numFmt w:val="decimal"/>
      <w:lvlText w:val="%1.%2"/>
      <w:lvlJc w:val="left"/>
      <w:pPr>
        <w:tabs>
          <w:tab w:val="num" w:pos="0"/>
        </w:tabs>
        <w:ind w:left="1004" w:hanging="72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932" w:hanging="1080"/>
      </w:pPr>
    </w:lvl>
    <w:lvl w:ilvl="4">
      <w:start w:val="1"/>
      <w:numFmt w:val="decimal"/>
      <w:lvlText w:val="%1.%2.%3.%4.%5"/>
      <w:lvlJc w:val="left"/>
      <w:pPr>
        <w:tabs>
          <w:tab w:val="num" w:pos="0"/>
        </w:tabs>
        <w:ind w:left="2576" w:hanging="1440"/>
      </w:pPr>
    </w:lvl>
    <w:lvl w:ilvl="5">
      <w:start w:val="1"/>
      <w:numFmt w:val="decimal"/>
      <w:lvlText w:val="%1.%2.%3.%4.%5.%6"/>
      <w:lvlJc w:val="left"/>
      <w:pPr>
        <w:tabs>
          <w:tab w:val="num" w:pos="0"/>
        </w:tabs>
        <w:ind w:left="3220" w:hanging="1800"/>
      </w:pPr>
    </w:lvl>
    <w:lvl w:ilvl="6">
      <w:start w:val="1"/>
      <w:numFmt w:val="decimal"/>
      <w:lvlText w:val="%1.%2.%3.%4.%5.%6.%7"/>
      <w:lvlJc w:val="left"/>
      <w:pPr>
        <w:tabs>
          <w:tab w:val="num" w:pos="0"/>
        </w:tabs>
        <w:ind w:left="3504" w:hanging="1800"/>
      </w:pPr>
    </w:lvl>
    <w:lvl w:ilvl="7">
      <w:start w:val="1"/>
      <w:numFmt w:val="decimal"/>
      <w:lvlText w:val="%1.%2.%3.%4.%5.%6.%7.%8"/>
      <w:lvlJc w:val="left"/>
      <w:pPr>
        <w:tabs>
          <w:tab w:val="num" w:pos="0"/>
        </w:tabs>
        <w:ind w:left="4148" w:hanging="2160"/>
      </w:pPr>
    </w:lvl>
    <w:lvl w:ilvl="8">
      <w:start w:val="1"/>
      <w:numFmt w:val="decimal"/>
      <w:lvlText w:val="%1.%2.%3.%4.%5.%6.%7.%8.%9"/>
      <w:lvlJc w:val="left"/>
      <w:pPr>
        <w:tabs>
          <w:tab w:val="num" w:pos="0"/>
        </w:tabs>
        <w:ind w:left="4792" w:hanging="252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4">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pBdr/>
      <w:bidi w:val="0"/>
      <w:spacing w:lineRule="auto" w:line="259" w:before="0" w:after="160"/>
      <w:jc w:val="left"/>
    </w:pPr>
    <w:rPr>
      <w:rFonts w:ascii="Calibri" w:hAnsi="Calibri" w:eastAsia="Calibri" w:cs="Times New Roman"/>
      <w:color w:val="auto"/>
      <w:kern w:val="0"/>
      <w:sz w:val="22"/>
      <w:szCs w:val="22"/>
      <w:lang w:eastAsia="en-US" w:val="pt-BR" w:bidi="ar-SA"/>
    </w:rPr>
  </w:style>
  <w:style w:type="paragraph" w:styleId="Ttulo1">
    <w:name w:val="Heading 1"/>
    <w:basedOn w:val="Normal"/>
    <w:next w:val="Normal"/>
    <w:link w:val="Ttulo1Char"/>
    <w:uiPriority w:val="9"/>
    <w:qFormat/>
    <w:pPr>
      <w:keepNext w:val="true"/>
      <w:keepLines/>
      <w:spacing w:before="480" w:after="200"/>
      <w:outlineLvl w:val="0"/>
    </w:pPr>
    <w:rPr>
      <w:rFonts w:ascii="Arial" w:hAnsi="Arial" w:eastAsia="Arial" w:cs="Arial"/>
      <w:sz w:val="40"/>
      <w:szCs w:val="40"/>
    </w:rPr>
  </w:style>
  <w:style w:type="paragraph" w:styleId="Ttulo2">
    <w:name w:val="Heading 2"/>
    <w:basedOn w:val="Normal"/>
    <w:next w:val="Normal"/>
    <w:link w:val="Ttulo2Char"/>
    <w:uiPriority w:val="9"/>
    <w:unhideWhenUsed/>
    <w:qFormat/>
    <w:pPr>
      <w:keepNext w:val="true"/>
      <w:keepLines/>
      <w:spacing w:before="360" w:after="200"/>
      <w:outlineLvl w:val="1"/>
    </w:pPr>
    <w:rPr>
      <w:rFonts w:ascii="Arial" w:hAnsi="Arial" w:eastAsia="Arial" w:cs="Arial"/>
      <w:sz w:val="34"/>
    </w:rPr>
  </w:style>
  <w:style w:type="paragraph" w:styleId="Ttulo3">
    <w:name w:val="Heading 3"/>
    <w:basedOn w:val="Normal"/>
    <w:next w:val="Normal"/>
    <w:link w:val="Ttulo3Char"/>
    <w:uiPriority w:val="9"/>
    <w:unhideWhenUsed/>
    <w:qFormat/>
    <w:pPr>
      <w:keepNext w:val="true"/>
      <w:keepLines/>
      <w:spacing w:before="320" w:after="200"/>
      <w:outlineLvl w:val="2"/>
    </w:pPr>
    <w:rPr>
      <w:rFonts w:ascii="Arial" w:hAnsi="Arial" w:eastAsia="Arial" w:cs="Arial"/>
      <w:sz w:val="30"/>
      <w:szCs w:val="30"/>
    </w:rPr>
  </w:style>
  <w:style w:type="paragraph" w:styleId="Ttulo4">
    <w:name w:val="Heading 4"/>
    <w:basedOn w:val="Normal"/>
    <w:next w:val="Normal"/>
    <w:link w:val="Ttulo4Char"/>
    <w:uiPriority w:val="9"/>
    <w:unhideWhenUsed/>
    <w:qFormat/>
    <w:pPr>
      <w:keepNext w:val="true"/>
      <w:keepLines/>
      <w:spacing w:before="320" w:after="200"/>
      <w:outlineLvl w:val="3"/>
    </w:pPr>
    <w:rPr>
      <w:rFonts w:ascii="Arial" w:hAnsi="Arial" w:eastAsia="Arial" w:cs="Arial"/>
      <w:b/>
      <w:bCs/>
      <w:sz w:val="26"/>
      <w:szCs w:val="26"/>
    </w:rPr>
  </w:style>
  <w:style w:type="paragraph" w:styleId="Ttulo5">
    <w:name w:val="Heading 5"/>
    <w:basedOn w:val="Normal"/>
    <w:link w:val="Ttulo5Char"/>
    <w:qFormat/>
    <w:pPr>
      <w:keepNext w:val="true"/>
      <w:widowControl w:val="false"/>
      <w:spacing w:lineRule="auto" w:line="240" w:before="40" w:after="40"/>
      <w:jc w:val="right"/>
      <w:outlineLvl w:val="4"/>
    </w:pPr>
    <w:rPr>
      <w:rFonts w:ascii="Times New Roman" w:hAnsi="Times New Roman" w:eastAsia="Times New Roman"/>
      <w:i/>
      <w:color w:val="00000A"/>
      <w:sz w:val="16"/>
      <w:szCs w:val="20"/>
      <w:lang w:eastAsia="pt-BR"/>
    </w:rPr>
  </w:style>
  <w:style w:type="paragraph" w:styleId="Ttulo6">
    <w:name w:val="Heading 6"/>
    <w:basedOn w:val="Normal"/>
    <w:next w:val="Normal"/>
    <w:link w:val="Ttulo6Char"/>
    <w:uiPriority w:val="9"/>
    <w:unhideWhenUsed/>
    <w:qFormat/>
    <w:pPr>
      <w:keepNext w:val="true"/>
      <w:keepLines/>
      <w:spacing w:before="320" w:after="200"/>
      <w:outlineLvl w:val="5"/>
    </w:pPr>
    <w:rPr>
      <w:rFonts w:ascii="Arial" w:hAnsi="Arial" w:eastAsia="Arial" w:cs="Arial"/>
      <w:b/>
      <w:bCs/>
    </w:rPr>
  </w:style>
  <w:style w:type="paragraph" w:styleId="Ttulo7">
    <w:name w:val="Heading 7"/>
    <w:basedOn w:val="Normal"/>
    <w:next w:val="Normal"/>
    <w:link w:val="Ttulo7Char"/>
    <w:uiPriority w:val="9"/>
    <w:unhideWhenUsed/>
    <w:qFormat/>
    <w:pPr>
      <w:keepNext w:val="true"/>
      <w:keepLines/>
      <w:spacing w:before="320" w:after="200"/>
      <w:outlineLvl w:val="6"/>
    </w:pPr>
    <w:rPr>
      <w:rFonts w:ascii="Arial" w:hAnsi="Arial" w:eastAsia="Arial" w:cs="Arial"/>
      <w:b/>
      <w:bCs/>
      <w:i/>
      <w:iCs/>
    </w:rPr>
  </w:style>
  <w:style w:type="paragraph" w:styleId="Ttulo8">
    <w:name w:val="Heading 8"/>
    <w:basedOn w:val="Normal"/>
    <w:next w:val="Normal"/>
    <w:link w:val="Ttulo8Char"/>
    <w:uiPriority w:val="9"/>
    <w:unhideWhenUsed/>
    <w:qFormat/>
    <w:pPr>
      <w:keepNext w:val="true"/>
      <w:keepLines/>
      <w:spacing w:before="320" w:after="200"/>
      <w:outlineLvl w:val="7"/>
    </w:pPr>
    <w:rPr>
      <w:rFonts w:ascii="Arial" w:hAnsi="Arial" w:eastAsia="Arial" w:cs="Arial"/>
      <w:i/>
      <w:iCs/>
    </w:rPr>
  </w:style>
  <w:style w:type="paragraph" w:styleId="Ttulo9">
    <w:name w:val="Heading 9"/>
    <w:basedOn w:val="Normal"/>
    <w:next w:val="Normal"/>
    <w:link w:val="Ttulo9Char"/>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unhideWhenUsed/>
    <w:qFormat/>
    <w:rPr/>
  </w:style>
  <w:style w:type="character" w:styleId="Ttulo1Char" w:customStyle="1">
    <w:name w:val="Título 1 Char"/>
    <w:basedOn w:val="DefaultParagraphFont"/>
    <w:link w:val="Ttulo1"/>
    <w:uiPriority w:val="9"/>
    <w:qFormat/>
    <w:rPr>
      <w:rFonts w:ascii="Arial" w:hAnsi="Arial" w:eastAsia="Arial" w:cs="Arial"/>
      <w:sz w:val="40"/>
      <w:szCs w:val="40"/>
    </w:rPr>
  </w:style>
  <w:style w:type="character" w:styleId="Ttulo2Char" w:customStyle="1">
    <w:name w:val="Título 2 Char"/>
    <w:basedOn w:val="DefaultParagraphFont"/>
    <w:link w:val="Ttulo2"/>
    <w:uiPriority w:val="9"/>
    <w:qFormat/>
    <w:rPr>
      <w:rFonts w:ascii="Arial" w:hAnsi="Arial" w:eastAsia="Arial" w:cs="Arial"/>
      <w:sz w:val="34"/>
    </w:rPr>
  </w:style>
  <w:style w:type="character" w:styleId="Ttulo3Char" w:customStyle="1">
    <w:name w:val="Título 3 Char"/>
    <w:basedOn w:val="DefaultParagraphFont"/>
    <w:link w:val="Ttulo3"/>
    <w:uiPriority w:val="9"/>
    <w:qFormat/>
    <w:rPr>
      <w:rFonts w:ascii="Arial" w:hAnsi="Arial" w:eastAsia="Arial" w:cs="Arial"/>
      <w:sz w:val="30"/>
      <w:szCs w:val="30"/>
    </w:rPr>
  </w:style>
  <w:style w:type="character" w:styleId="Ttulo4Char" w:customStyle="1">
    <w:name w:val="Título 4 Char"/>
    <w:basedOn w:val="DefaultParagraphFont"/>
    <w:link w:val="Ttulo4"/>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Ttulo6Char" w:customStyle="1">
    <w:name w:val="Título 6 Char"/>
    <w:basedOn w:val="DefaultParagraphFont"/>
    <w:link w:val="Ttulo6"/>
    <w:uiPriority w:val="9"/>
    <w:qFormat/>
    <w:rPr>
      <w:rFonts w:ascii="Arial" w:hAnsi="Arial" w:eastAsia="Arial" w:cs="Arial"/>
      <w:b/>
      <w:bCs/>
      <w:sz w:val="22"/>
      <w:szCs w:val="22"/>
    </w:rPr>
  </w:style>
  <w:style w:type="character" w:styleId="Ttulo7Char" w:customStyle="1">
    <w:name w:val="Título 7 Char"/>
    <w:basedOn w:val="DefaultParagraphFont"/>
    <w:link w:val="Ttulo7"/>
    <w:uiPriority w:val="9"/>
    <w:qFormat/>
    <w:rPr>
      <w:rFonts w:ascii="Arial" w:hAnsi="Arial" w:eastAsia="Arial" w:cs="Arial"/>
      <w:b/>
      <w:bCs/>
      <w:i/>
      <w:iCs/>
      <w:sz w:val="22"/>
      <w:szCs w:val="22"/>
    </w:rPr>
  </w:style>
  <w:style w:type="character" w:styleId="Ttulo8Char" w:customStyle="1">
    <w:name w:val="Título 8 Char"/>
    <w:basedOn w:val="DefaultParagraphFont"/>
    <w:link w:val="Ttulo8"/>
    <w:uiPriority w:val="9"/>
    <w:qFormat/>
    <w:rPr>
      <w:rFonts w:ascii="Arial" w:hAnsi="Arial" w:eastAsia="Arial" w:cs="Arial"/>
      <w:i/>
      <w:iCs/>
      <w:sz w:val="22"/>
      <w:szCs w:val="22"/>
    </w:rPr>
  </w:style>
  <w:style w:type="character" w:styleId="Ttulo9Char" w:customStyle="1">
    <w:name w:val="Título 9 Char"/>
    <w:basedOn w:val="DefaultParagraphFont"/>
    <w:link w:val="Ttulo9"/>
    <w:uiPriority w:val="9"/>
    <w:qFormat/>
    <w:rPr>
      <w:rFonts w:ascii="Arial" w:hAnsi="Arial" w:eastAsia="Arial" w:cs="Arial"/>
      <w:i/>
      <w:iCs/>
      <w:sz w:val="21"/>
      <w:szCs w:val="21"/>
    </w:rPr>
  </w:style>
  <w:style w:type="character" w:styleId="TtuloChar" w:customStyle="1">
    <w:name w:val="Título Char"/>
    <w:basedOn w:val="DefaultParagraphFont"/>
    <w:link w:val="Ttulo"/>
    <w:uiPriority w:val="10"/>
    <w:qFormat/>
    <w:rPr>
      <w:sz w:val="48"/>
      <w:szCs w:val="48"/>
    </w:rPr>
  </w:style>
  <w:style w:type="character" w:styleId="SubttuloChar" w:customStyle="1">
    <w:name w:val="Subtítulo Char"/>
    <w:basedOn w:val="DefaultParagraphFont"/>
    <w:link w:val="Subttulo"/>
    <w:uiPriority w:val="11"/>
    <w:qFormat/>
    <w:rPr>
      <w:sz w:val="24"/>
      <w:szCs w:val="24"/>
    </w:rPr>
  </w:style>
  <w:style w:type="character" w:styleId="CitaoChar" w:customStyle="1">
    <w:name w:val="Citação Char"/>
    <w:link w:val="Citao"/>
    <w:uiPriority w:val="29"/>
    <w:qFormat/>
    <w:rPr>
      <w:i/>
    </w:rPr>
  </w:style>
  <w:style w:type="character" w:styleId="CitaoIntensaChar" w:customStyle="1">
    <w:name w:val="Citação Intensa Char"/>
    <w:link w:val="CitaoIntensa"/>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TextodenotaderodapChar" w:customStyle="1">
    <w:name w:val="Texto de nota de rodapé Char"/>
    <w:link w:val="Textodenotaderodap"/>
    <w:uiPriority w:val="99"/>
    <w:qFormat/>
    <w:rPr>
      <w:sz w:val="18"/>
    </w:rPr>
  </w:style>
  <w:style w:type="character" w:styleId="Ncoradanotaderodap">
    <w:name w:val="Âncora da nota de rodapé"/>
    <w:rPr>
      <w:vertAlign w:val="superscript"/>
    </w:rPr>
  </w:style>
  <w:style w:type="character" w:styleId="FootnoteCharacters">
    <w:name w:val="Footnote Characters"/>
    <w:basedOn w:val="DefaultParagraphFont"/>
    <w:uiPriority w:val="99"/>
    <w:unhideWhenUsed/>
    <w:qFormat/>
    <w:rPr>
      <w:vertAlign w:val="superscript"/>
    </w:rPr>
  </w:style>
  <w:style w:type="character" w:styleId="TextodebaloChar" w:customStyle="1">
    <w:name w:val="Texto de balão Char"/>
    <w:link w:val="Textodebalo"/>
    <w:uiPriority w:val="99"/>
    <w:semiHidden/>
    <w:qFormat/>
    <w:rPr>
      <w:rFonts w:ascii="Segoe UI" w:hAnsi="Segoe UI" w:cs="Segoe UI"/>
      <w:sz w:val="18"/>
      <w:szCs w:val="18"/>
      <w:lang w:eastAsia="en-US"/>
    </w:rPr>
  </w:style>
  <w:style w:type="character" w:styleId="CabealhoChar" w:customStyle="1">
    <w:name w:val="Cabeçalho Char"/>
    <w:link w:val="Cabealho"/>
    <w:uiPriority w:val="99"/>
    <w:qFormat/>
    <w:rPr>
      <w:sz w:val="22"/>
      <w:szCs w:val="22"/>
      <w:lang w:eastAsia="en-US"/>
    </w:rPr>
  </w:style>
  <w:style w:type="character" w:styleId="RodapChar" w:customStyle="1">
    <w:name w:val="Rodapé Char"/>
    <w:link w:val="Rodap"/>
    <w:uiPriority w:val="99"/>
    <w:qFormat/>
    <w:rPr>
      <w:sz w:val="22"/>
      <w:szCs w:val="22"/>
      <w:lang w:eastAsia="en-US"/>
    </w:rPr>
  </w:style>
  <w:style w:type="character" w:styleId="Ttulo5Char" w:customStyle="1">
    <w:name w:val="Título 5 Char"/>
    <w:link w:val="Ttulo5"/>
    <w:qFormat/>
    <w:rPr>
      <w:rFonts w:ascii="Times New Roman" w:hAnsi="Times New Roman" w:eastAsia="Times New Roman"/>
      <w:i/>
      <w:color w:val="00000A"/>
      <w:sz w:val="16"/>
    </w:rPr>
  </w:style>
  <w:style w:type="character" w:styleId="LinkdaInternet">
    <w:name w:val="Link da Internet"/>
    <w:basedOn w:val="DefaultParagraphFont"/>
    <w:uiPriority w:val="99"/>
    <w:unhideWhenUsed/>
    <w:rPr>
      <w:color w:val="0563C1" w:themeColor="hyperlink"/>
      <w:u w:val="single"/>
    </w:rPr>
  </w:style>
  <w:style w:type="character" w:styleId="Nfaseforte" w:customStyle="1">
    <w:name w:val="Ênfase forte"/>
    <w:qFormat/>
    <w:rPr>
      <w:b/>
      <w:bCs/>
    </w:rPr>
  </w:style>
  <w:style w:type="character" w:styleId="UnresolvedMention" w:customStyle="1">
    <w:name w:val="Unresolved Mention"/>
    <w:basedOn w:val="DefaultParagraphFont"/>
    <w:uiPriority w:val="99"/>
    <w:semiHidden/>
    <w:unhideWhenUsed/>
    <w:qFormat/>
    <w:rsid w:val="00794752"/>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Ttulododocumento">
    <w:name w:val="Title"/>
    <w:basedOn w:val="Normal"/>
    <w:next w:val="Normal"/>
    <w:link w:val="TtuloChar"/>
    <w:uiPriority w:val="10"/>
    <w:qFormat/>
    <w:pPr>
      <w:spacing w:before="300" w:after="200"/>
      <w:contextualSpacing/>
    </w:pPr>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paragraph" w:styleId="Quote">
    <w:name w:val="Quote"/>
    <w:basedOn w:val="Normal"/>
    <w:next w:val="Normal"/>
    <w:link w:val="CitaoChar"/>
    <w:uiPriority w:val="29"/>
    <w:qFormat/>
    <w:pPr>
      <w:ind w:left="720" w:right="720" w:hanging="0"/>
    </w:pPr>
    <w:rPr>
      <w:i/>
    </w:rPr>
  </w:style>
  <w:style w:type="paragraph" w:styleId="IntenseQuote">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Caption">
    <w:name w:val="caption"/>
    <w:basedOn w:val="Normal"/>
    <w:next w:val="Normal"/>
    <w:uiPriority w:val="35"/>
    <w:semiHidden/>
    <w:unhideWhenUsed/>
    <w:qFormat/>
    <w:pPr>
      <w:spacing w:lineRule="auto" w:line="276"/>
    </w:pPr>
    <w:rPr>
      <w:b/>
      <w:bCs/>
      <w:color w:val="5B9BD5" w:themeColor="accent1"/>
      <w:sz w:val="18"/>
      <w:szCs w:val="18"/>
    </w:rPr>
  </w:style>
  <w:style w:type="paragraph" w:styleId="Notaderodap">
    <w:name w:val="Footnote Text"/>
    <w:basedOn w:val="Normal"/>
    <w:link w:val="TextodenotaderodapChar"/>
    <w:uiPriority w:val="99"/>
    <w:semiHidden/>
    <w:unhideWhenUsed/>
    <w:pPr>
      <w:spacing w:lineRule="auto" w:line="240" w:before="0" w:after="40"/>
    </w:pPr>
    <w:rPr>
      <w:sz w:val="18"/>
    </w:rPr>
  </w:style>
  <w:style w:type="paragraph" w:styleId="Sumrio1">
    <w:name w:val="TOC 1"/>
    <w:basedOn w:val="Normal"/>
    <w:next w:val="Normal"/>
    <w:uiPriority w:val="39"/>
    <w:unhideWhenUsed/>
    <w:pPr>
      <w:spacing w:before="0" w:after="57"/>
    </w:pPr>
    <w:rPr/>
  </w:style>
  <w:style w:type="paragraph" w:styleId="Sumrio2">
    <w:name w:val="TOC 2"/>
    <w:basedOn w:val="Normal"/>
    <w:next w:val="Normal"/>
    <w:uiPriority w:val="39"/>
    <w:unhideWhenUsed/>
    <w:pPr>
      <w:spacing w:before="0" w:after="57"/>
      <w:ind w:left="283" w:hanging="0"/>
    </w:pPr>
    <w:rPr/>
  </w:style>
  <w:style w:type="paragraph" w:styleId="Sumrio3">
    <w:name w:val="TOC 3"/>
    <w:basedOn w:val="Normal"/>
    <w:next w:val="Normal"/>
    <w:uiPriority w:val="39"/>
    <w:unhideWhenUsed/>
    <w:pPr>
      <w:spacing w:before="0" w:after="57"/>
      <w:ind w:left="567" w:hanging="0"/>
    </w:pPr>
    <w:rPr/>
  </w:style>
  <w:style w:type="paragraph" w:styleId="Sumrio4">
    <w:name w:val="TOC 4"/>
    <w:basedOn w:val="Normal"/>
    <w:next w:val="Normal"/>
    <w:uiPriority w:val="39"/>
    <w:unhideWhenUsed/>
    <w:pPr>
      <w:spacing w:before="0" w:after="57"/>
      <w:ind w:left="850" w:hanging="0"/>
    </w:pPr>
    <w:rPr/>
  </w:style>
  <w:style w:type="paragraph" w:styleId="Sumrio5">
    <w:name w:val="TOC 5"/>
    <w:basedOn w:val="Normal"/>
    <w:next w:val="Normal"/>
    <w:uiPriority w:val="39"/>
    <w:unhideWhenUsed/>
    <w:pPr>
      <w:spacing w:before="0" w:after="57"/>
      <w:ind w:left="1134" w:hanging="0"/>
    </w:pPr>
    <w:rPr/>
  </w:style>
  <w:style w:type="paragraph" w:styleId="Sumrio6">
    <w:name w:val="TOC 6"/>
    <w:basedOn w:val="Normal"/>
    <w:next w:val="Normal"/>
    <w:uiPriority w:val="39"/>
    <w:unhideWhenUsed/>
    <w:pPr>
      <w:spacing w:before="0" w:after="57"/>
      <w:ind w:left="1417" w:hanging="0"/>
    </w:pPr>
    <w:rPr/>
  </w:style>
  <w:style w:type="paragraph" w:styleId="Sumrio7">
    <w:name w:val="TOC 7"/>
    <w:basedOn w:val="Normal"/>
    <w:next w:val="Normal"/>
    <w:uiPriority w:val="39"/>
    <w:unhideWhenUsed/>
    <w:pPr>
      <w:spacing w:before="0" w:after="57"/>
      <w:ind w:left="1701" w:hanging="0"/>
    </w:pPr>
    <w:rPr/>
  </w:style>
  <w:style w:type="paragraph" w:styleId="Sumrio8">
    <w:name w:val="TOC 8"/>
    <w:basedOn w:val="Normal"/>
    <w:next w:val="Normal"/>
    <w:uiPriority w:val="39"/>
    <w:unhideWhenUsed/>
    <w:pPr>
      <w:spacing w:before="0" w:after="57"/>
      <w:ind w:left="1984" w:hanging="0"/>
    </w:pPr>
    <w:rPr/>
  </w:style>
  <w:style w:type="paragraph" w:styleId="Sumrio9">
    <w:name w:val="TOC 9"/>
    <w:basedOn w:val="Normal"/>
    <w:next w:val="Normal"/>
    <w:uiPriority w:val="39"/>
    <w:unhideWhenUsed/>
    <w:pPr>
      <w:spacing w:before="0" w:after="57"/>
      <w:ind w:left="2268" w:hanging="0"/>
    </w:pPr>
    <w:rPr/>
  </w:style>
  <w:style w:type="paragraph" w:styleId="TOCHeading">
    <w:name w:val="TOC Heading"/>
    <w:uiPriority w:val="39"/>
    <w:unhideWhenUsed/>
    <w:qFormat/>
    <w:pPr>
      <w:widowControl/>
      <w:pBdr/>
      <w:bidi w:val="0"/>
      <w:spacing w:before="0" w:after="0"/>
      <w:jc w:val="left"/>
    </w:pPr>
    <w:rPr>
      <w:rFonts w:ascii="Calibri" w:hAnsi="Calibri" w:eastAsia="Calibri" w:cs="Times New Roman"/>
      <w:color w:val="auto"/>
      <w:kern w:val="0"/>
      <w:sz w:val="20"/>
      <w:szCs w:val="22"/>
      <w:lang w:val="pt-BR" w:eastAsia="pt-BR" w:bidi="ar-SA"/>
    </w:rPr>
  </w:style>
  <w:style w:type="paragraph" w:styleId="ListParagraph">
    <w:name w:val="List Paragraph"/>
    <w:basedOn w:val="Normal"/>
    <w:uiPriority w:val="34"/>
    <w:qFormat/>
    <w:pPr>
      <w:spacing w:before="0" w:after="160"/>
      <w:ind w:left="720" w:hanging="0"/>
      <w:contextualSpacing/>
    </w:pPr>
    <w:rPr/>
  </w:style>
  <w:style w:type="paragraph" w:styleId="BalloonText">
    <w:name w:val="Balloon Text"/>
    <w:basedOn w:val="Normal"/>
    <w:link w:val="TextodebaloChar"/>
    <w:uiPriority w:val="99"/>
    <w:semiHidden/>
    <w:unhideWhenUsed/>
    <w:qFormat/>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pPr>
      <w:tabs>
        <w:tab w:val="clear" w:pos="708"/>
        <w:tab w:val="center" w:pos="4252" w:leader="none"/>
        <w:tab w:val="right" w:pos="8504" w:leader="none"/>
      </w:tabs>
    </w:pPr>
    <w:rPr/>
  </w:style>
  <w:style w:type="paragraph" w:styleId="Rodap">
    <w:name w:val="Footer"/>
    <w:basedOn w:val="Normal"/>
    <w:link w:val="RodapChar"/>
    <w:unhideWhenUsed/>
    <w:pPr>
      <w:tabs>
        <w:tab w:val="clear" w:pos="708"/>
        <w:tab w:val="center" w:pos="4252" w:leader="none"/>
        <w:tab w:val="right" w:pos="8504" w:leader="none"/>
      </w:tabs>
    </w:pPr>
    <w:rPr/>
  </w:style>
  <w:style w:type="paragraph" w:styleId="NoSpacing">
    <w:name w:val="No Spacing"/>
    <w:uiPriority w:val="1"/>
    <w:qFormat/>
    <w:pPr>
      <w:widowControl/>
      <w:pBdr/>
      <w:bidi w:val="0"/>
      <w:spacing w:before="0" w:after="0"/>
      <w:jc w:val="left"/>
    </w:pPr>
    <w:rPr>
      <w:rFonts w:ascii="Calibri" w:hAnsi="Calibri" w:eastAsia="Calibri" w:cs="Times New Roman"/>
      <w:color w:val="00000A"/>
      <w:kern w:val="0"/>
      <w:sz w:val="22"/>
      <w:szCs w:val="22"/>
      <w:lang w:eastAsia="en-US" w:val="pt-BR" w:bidi="ar-SA"/>
    </w:rPr>
  </w:style>
  <w:style w:type="paragraph" w:styleId="TableParagraph" w:customStyle="1">
    <w:name w:val="Table Paragraph"/>
    <w:basedOn w:val="Normal"/>
    <w:uiPriority w:val="1"/>
    <w:qFormat/>
    <w:pPr>
      <w:widowControl w:val="false"/>
      <w:spacing w:lineRule="auto" w:line="240" w:before="35" w:after="0"/>
      <w:ind w:left="44" w:hanging="0"/>
      <w:jc w:val="center"/>
    </w:pPr>
    <w:rPr>
      <w:rFonts w:ascii="Arial" w:hAnsi="Arial" w:eastAsia="Arial" w:cs="Arial"/>
      <w:lang w:val="pt-PT" w:eastAsia="pt-PT" w:bidi="pt-PT"/>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Tabela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TabelaSimples1">
    <w:name w:val="Plain Table 1"/>
    <w:basedOn w:val="Tabelanormal"/>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auto" w:fill="F2F2F2" w:themeFill="text1" w:themeFillTint="d"/>
      </w:tcPr>
    </w:tblStylePr>
    <w:tblStylePr w:type="band1Horz">
      <w:tblPr/>
      <w:tcPr>
        <w:shd w:val="clear" w:color="auto" w:fill="F2F2F2" w:themeFill="text1" w:themeFillTint="d"/>
      </w:tcPr>
    </w:tblStylePr>
  </w:style>
  <w:style w:type="table" w:styleId="TabelaSimples2">
    <w:name w:val="Plain Table 2"/>
    <w:basedOn w:val="Tabelanormal"/>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auto" w:fill="F2F2F2" w:themeFill="text1" w:themeFillTint="d"/>
      </w:tcPr>
    </w:tblStylePr>
    <w:tblStylePr w:type="band1Horz">
      <w:rPr>
        <w:color w:val="404040"/>
        <w:sz w:val="22"/>
      </w:rPr>
      <w:tblPr/>
      <w:tcPr>
        <w:shd w:val="clear" w:color="auto" w:fill="F2F2F2" w:themeFill="text1" w:themeFillTint="d"/>
      </w:tcPr>
    </w:tblStylePr>
  </w:style>
  <w:style w:type="table" w:styleId="TabelaSimples4">
    <w:name w:val="Plain Table 4"/>
    <w:basedOn w:val="Tabelanormal"/>
    <w:uiPriority w:val="99"/>
    <w:tblPr>
      <w:tblStyleRowBandSize w:val="1"/>
      <w:tblStyleColBandSize w:val="1"/>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F2F2F2" w:themeFill="text1" w:themeFillTint="d"/>
      </w:tcPr>
    </w:tblStylePr>
    <w:tblStylePr w:type="band1Horz">
      <w:rPr>
        <w:color w:val="404040"/>
        <w:sz w:val="22"/>
      </w:rPr>
      <w:tblPr/>
      <w:tcPr>
        <w:shd w:val="clear" w:color="auto" w:fill="F2F2F2" w:themeFill="text1" w:themeFillTint="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auto" w:fill="FFFFFF"/>
      </w:tcPr>
    </w:tblStylePr>
    <w:tblStylePr w:type="lastRow">
      <w:rPr>
        <w:i/>
        <w:color w:val="404040"/>
      </w:rPr>
      <w:tblPr/>
      <w:tcPr>
        <w:tcBorders>
          <w:top w:val="single" w:color="404040" w:sz="4" w:space="0"/>
          <w:left w:val="none" w:color="000000" w:sz="4" w:space="0"/>
          <w:right w:val="none" w:color="000000" w:sz="4" w:space="0"/>
        </w:tcBorders>
        <w:shd w:val="clear" w:color="auto" w:fill="FFFFFF"/>
      </w:tcPr>
    </w:tblStylePr>
    <w:tblStylePr w:type="firstCol">
      <w:pPr>
        <w:jc w:val="right"/>
      </w:pPr>
      <w:rPr>
        <w:i/>
        <w:color w:val="404040"/>
      </w:rPr>
      <w:tblPr/>
      <w:tcPr>
        <w:tcBorders>
          <w:right w:val="single" w:color="404040" w:sz="4" w:space="0"/>
        </w:tcBorders>
        <w:shd w:val="clear" w:color="auto" w:fill="FFFFFF"/>
      </w:tcPr>
    </w:tblStylePr>
    <w:tblStylePr w:type="lastCol">
      <w:rPr>
        <w:i/>
        <w:color w:val="404040"/>
      </w:rPr>
      <w:tblPr/>
      <w:tcPr>
        <w:tcBorders>
          <w:left w:val="single" w:color="404040" w:sz="4" w:space="0"/>
        </w:tcBorders>
        <w:shd w:val="clear" w:color="auto" w:fill="FFFFFF"/>
      </w:tcPr>
    </w:tblStylePr>
    <w:tblStylePr w:type="band1Vert">
      <w:rPr>
        <w:color w:val="404040"/>
        <w:sz w:val="22"/>
      </w:rPr>
      <w:tblPr/>
      <w:tcPr>
        <w:shd w:val="clear" w:color="auto" w:fill="F2F2F2" w:themeFill="text1" w:themeFillTint="d"/>
      </w:tcPr>
    </w:tblStylePr>
    <w:tblStylePr w:type="band1Horz">
      <w:rPr>
        <w:color w:val="404040"/>
        <w:sz w:val="22"/>
      </w:rPr>
      <w:tblPr/>
      <w:tcPr>
        <w:shd w:val="clear" w:color="auto" w:fill="F2F2F2" w:themeFill="text1" w:themeFillTint="d"/>
      </w:tcPr>
    </w:tblStylePr>
  </w:style>
  <w:style w:type="table" w:styleId="TabeladeGrade1Clara">
    <w:name w:val="Grid Table 1 Light"/>
    <w:basedOn w:val="Tabelanormal"/>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Tabelanormal"/>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blPr/>
      <w:tcPr>
        <w:tcBorders>
          <w:bottom w:val="single" w:color="9EC4E6"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GridTable1Light-Accent2">
    <w:name w:val="Grid Table 1 Light - Accent 2"/>
    <w:basedOn w:val="Tabelanormal"/>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286"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Tabelanormal"/>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Tabelanormal"/>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color w:val="404040"/>
      </w:rPr>
      <w:tblPr/>
      <w:tcPr>
        <w:tcBorders>
          <w:bottom w:val="single" w:color="FFDA6A"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Tabelanormal"/>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color w:val="404040"/>
      </w:rPr>
      <w:tblPr/>
      <w:tcPr>
        <w:tcBorders>
          <w:bottom w:val="single" w:color="91ACDC"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GridTable1Light-Accent6">
    <w:name w:val="Grid Table 1 Light - Accent 6"/>
    <w:basedOn w:val="Tabelanormal"/>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TabeladeGrade2">
    <w:name w:val="Grid Table 2"/>
    <w:basedOn w:val="Tabela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sz="12" w:space="0"/>
          <w:right w:val="none" w:color="000000" w:sz="4" w:space="0"/>
        </w:tcBorders>
        <w:shd w:val="clear" w:color="auto" w:fill="FFFFFF"/>
      </w:tcPr>
    </w:tblStylePr>
    <w:tblStylePr w:type="lastRow">
      <w:rPr>
        <w:b/>
        <w:color w:val="404040"/>
      </w:rPr>
      <w:tblPr/>
      <w:tcPr>
        <w:tcBorders>
          <w:top w:val="single" w:color="6A6A6A" w:themeColor="text1"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blPr/>
      <w:tcPr>
        <w:tcBorders>
          <w:top w:val="none" w:color="000000" w:sz="4" w:space="0"/>
          <w:left w:val="none" w:color="000000" w:sz="4" w:space="0"/>
          <w:bottom w:val="single" w:color="68A2D8" w:themeColor="accent1" w:sz="12" w:space="0"/>
          <w:right w:val="none" w:color="000000" w:sz="4" w:space="0"/>
        </w:tcBorders>
        <w:shd w:val="clear" w:color="auto" w:fill="FFFFFF"/>
      </w:tcPr>
    </w:tblStylePr>
    <w:tblStylePr w:type="lastRow">
      <w:rPr>
        <w:b/>
        <w:color w:val="404040"/>
      </w:rPr>
      <w:tblPr/>
      <w:tcPr>
        <w:tcBorders>
          <w:top w:val="single" w:color="68A2D8" w:themeColor="accent1"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DDEAF6" w:themeFill="accent1" w:themeFillTint="34"/>
      </w:tcPr>
    </w:tblStylePr>
    <w:tblStylePr w:type="band1Horz">
      <w:rPr>
        <w:color w:val="404040"/>
        <w:sz w:val="22"/>
      </w:rPr>
      <w:tblPr/>
      <w:tcPr>
        <w:shd w:val="clear" w:color="auto"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single" w:color="F4B184" w:themeColor="accent2" w:sz="12" w:space="0"/>
          <w:right w:val="none" w:color="000000" w:sz="4" w:space="0"/>
        </w:tcBorders>
        <w:shd w:val="clear" w:color="auto" w:fill="FFFFFF"/>
      </w:tcPr>
    </w:tblStylePr>
    <w:tblStylePr w:type="lastRow">
      <w:rPr>
        <w:b/>
        <w:color w:val="404040"/>
      </w:rPr>
      <w:tblPr/>
      <w:tcPr>
        <w:tcBorders>
          <w:top w:val="single" w:color="F4B184" w:themeColor="accent2"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FBE5D6" w:themeFill="accent2" w:themeFillTint="32"/>
      </w:tcPr>
    </w:tblStylePr>
    <w:tblStylePr w:type="band1Horz">
      <w:rPr>
        <w:color w:val="404040"/>
        <w:sz w:val="22"/>
      </w:rPr>
      <w:tblPr/>
      <w:tcPr>
        <w:shd w:val="clear" w:color="auto"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single" w:color="A5A5A5" w:themeColor="accent3" w:sz="12" w:space="0"/>
          <w:right w:val="none" w:color="000000" w:sz="4" w:space="0"/>
        </w:tcBorders>
        <w:shd w:val="clear" w:color="auto" w:fill="FFFFFF"/>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ECECEC" w:themeFill="accent3" w:themeFillTint="34"/>
      </w:tcPr>
    </w:tblStylePr>
    <w:tblStylePr w:type="band1Horz">
      <w:rPr>
        <w:color w:val="404040"/>
        <w:sz w:val="22"/>
      </w:rPr>
      <w:tblPr/>
      <w:tcPr>
        <w:shd w:val="clear" w:color="auto"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single" w:color="FFD865" w:themeColor="accent4" w:sz="12" w:space="0"/>
          <w:right w:val="none" w:color="000000" w:sz="4" w:space="0"/>
        </w:tcBorders>
        <w:shd w:val="clear" w:color="auto" w:fill="FFFFFF"/>
      </w:tcPr>
    </w:tblStylePr>
    <w:tblStylePr w:type="lastRow">
      <w:rPr>
        <w:b/>
        <w:color w:val="404040"/>
      </w:rPr>
      <w:tblPr/>
      <w:tcPr>
        <w:tcBorders>
          <w:top w:val="single" w:color="FFD865" w:themeColor="accent4"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FFF2CB" w:themeFill="accent4" w:themeFillTint="34"/>
      </w:tcPr>
    </w:tblStylePr>
    <w:tblStylePr w:type="band1Horz">
      <w:rPr>
        <w:color w:val="404040"/>
        <w:sz w:val="22"/>
      </w:rPr>
      <w:tblPr/>
      <w:tcPr>
        <w:shd w:val="clear" w:color="auto"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one" w:color="000000" w:sz="4" w:space="0"/>
          <w:left w:val="none" w:color="000000" w:sz="4" w:space="0"/>
          <w:bottom w:val="single" w:color="4472C4" w:themeColor="accent5" w:sz="12" w:space="0"/>
          <w:right w:val="none" w:color="000000" w:sz="4" w:space="0"/>
        </w:tcBorders>
        <w:shd w:val="clear" w:color="auto" w:fill="FFFFFF"/>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D8E2F3" w:themeFill="accent5" w:themeFillTint="34"/>
      </w:tcPr>
    </w:tblStylePr>
    <w:tblStylePr w:type="band1Horz">
      <w:rPr>
        <w:color w:val="404040"/>
        <w:sz w:val="22"/>
      </w:rPr>
      <w:tblPr/>
      <w:tcPr>
        <w:shd w:val="clear" w:color="auto"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single" w:color="70AD47" w:themeColor="accent6" w:sz="12" w:space="0"/>
          <w:right w:val="none" w:color="000000" w:sz="4" w:space="0"/>
        </w:tcBorders>
        <w:shd w:val="clear" w:color="auto" w:fill="FFFFFF"/>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shd w:val="clear" w:color="auto" w:fill="FFFFFF"/>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E1EFD8" w:themeFill="accent6" w:themeFillTint="34"/>
      </w:tcPr>
    </w:tblStylePr>
    <w:tblStylePr w:type="band1Horz">
      <w:rPr>
        <w:color w:val="404040"/>
        <w:sz w:val="22"/>
      </w:rPr>
      <w:tblPr/>
      <w:tcPr>
        <w:shd w:val="clear" w:color="auto" w:fill="E1EFD8" w:themeFill="accent6" w:themeFillTint="34"/>
      </w:tcPr>
    </w:tblStylePr>
  </w:style>
  <w:style w:type="table" w:styleId="TabeladeGrade3">
    <w:name w:val="Grid Table 3"/>
    <w:basedOn w:val="Tabelanormal"/>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DDEAF6" w:themeFill="accent1" w:themeFillTint="34"/>
      </w:tcPr>
    </w:tblStylePr>
    <w:tblStylePr w:type="band1Horz">
      <w:rPr>
        <w:color w:val="404040"/>
        <w:sz w:val="22"/>
      </w:rPr>
      <w:tblPr/>
      <w:tcPr>
        <w:shd w:val="clear" w:color="auto"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FBE5D6" w:themeFill="accent2" w:themeFillTint="32"/>
      </w:tcPr>
    </w:tblStylePr>
    <w:tblStylePr w:type="band1Horz">
      <w:rPr>
        <w:color w:val="404040"/>
        <w:sz w:val="22"/>
      </w:rPr>
      <w:tblPr/>
      <w:tcPr>
        <w:shd w:val="clear" w:color="auto"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ECECEC" w:themeFill="accent3" w:themeFillTint="34"/>
      </w:tcPr>
    </w:tblStylePr>
    <w:tblStylePr w:type="band1Horz">
      <w:rPr>
        <w:color w:val="404040"/>
        <w:sz w:val="22"/>
      </w:rPr>
      <w:tblPr/>
      <w:tcPr>
        <w:shd w:val="clear" w:color="auto"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FFF2CB" w:themeFill="accent4" w:themeFillTint="34"/>
      </w:tcPr>
    </w:tblStylePr>
    <w:tblStylePr w:type="band1Horz">
      <w:rPr>
        <w:color w:val="404040"/>
        <w:sz w:val="22"/>
      </w:rPr>
      <w:tblPr/>
      <w:tcPr>
        <w:shd w:val="clear" w:color="auto"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D8E2F3" w:themeFill="accent5" w:themeFillTint="34"/>
      </w:tcPr>
    </w:tblStylePr>
    <w:tblStylePr w:type="band1Horz">
      <w:rPr>
        <w:color w:val="404040"/>
        <w:sz w:val="22"/>
      </w:rPr>
      <w:tblPr/>
      <w:tcPr>
        <w:shd w:val="clear" w:color="auto"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auto" w:fill="FFFFFF"/>
      </w:tcPr>
    </w:tblStylePr>
    <w:tblStylePr w:type="band1Vert">
      <w:rPr>
        <w:color w:val="404040"/>
        <w:sz w:val="22"/>
      </w:rPr>
      <w:tblPr/>
      <w:tcPr>
        <w:shd w:val="clear" w:color="auto" w:fill="E1EFD8" w:themeFill="accent6" w:themeFillTint="34"/>
      </w:tcPr>
    </w:tblStylePr>
    <w:tblStylePr w:type="band1Horz">
      <w:rPr>
        <w:color w:val="404040"/>
        <w:sz w:val="22"/>
      </w:rPr>
      <w:tblPr/>
      <w:tcPr>
        <w:shd w:val="clear" w:color="auto" w:fill="E1EFD8" w:themeFill="accent6" w:themeFillTint="34"/>
      </w:tcPr>
    </w:tblStylePr>
  </w:style>
  <w:style w:type="table" w:styleId="TabeladeGrade4">
    <w:name w:val="Grid Table 4"/>
    <w:basedOn w:val="Tabelanormal"/>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b/>
        <w:color w:val="FFFFFF"/>
        <w:sz w:val="22"/>
      </w:rPr>
      <w:tblPr/>
      <w:tcPr>
        <w:tcBorders>
          <w:top w:val="single" w:color="68A2D8" w:themeColor="accent1" w:sz="4" w:space="0"/>
          <w:left w:val="single" w:color="68A2D8" w:themeColor="accent1" w:sz="4" w:space="0"/>
          <w:bottom w:val="single" w:color="68A2D8" w:themeColor="accent1" w:sz="4" w:space="0"/>
          <w:right w:val="single" w:color="68A2D8" w:themeColor="accent1" w:sz="4" w:space="0"/>
        </w:tcBorders>
        <w:shd w:val="clear" w:color="auto" w:fill="68A2D8" w:themeFill="accent1" w:themeFillTint="ea"/>
      </w:tcPr>
    </w:tblStylePr>
    <w:tblStylePr w:type="lastRow">
      <w:rPr>
        <w:b/>
        <w:color w:val="404040"/>
      </w:rPr>
      <w:tblPr/>
      <w:tcPr>
        <w:tcBorders>
          <w:top w:val="single" w:color="68A2D8"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DEEBF6" w:themeFill="accent1" w:themeFillTint="32"/>
      </w:tcPr>
    </w:tblStylePr>
    <w:tblStylePr w:type="band1Horz">
      <w:rPr>
        <w:color w:val="404040"/>
        <w:sz w:val="22"/>
      </w:rPr>
      <w:tblPr/>
      <w:tcPr>
        <w:shd w:val="clear" w:color="auto"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color w:val="FFFFFF"/>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auto" w:fill="F4B184" w:themeFill="accent2" w:themeFillTint="97"/>
      </w:tcPr>
    </w:tblStylePr>
    <w:tblStylePr w:type="lastRow">
      <w:rPr>
        <w:b/>
        <w:color w:val="404040"/>
      </w:rPr>
      <w:tblPr/>
      <w:tcPr>
        <w:tcBorders>
          <w:top w:val="single" w:color="F4B184"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FBE5D6" w:themeFill="accent2" w:themeFillTint="32"/>
      </w:tcPr>
    </w:tblStylePr>
    <w:tblStylePr w:type="band1Horz">
      <w:rPr>
        <w:color w:val="404040"/>
        <w:sz w:val="22"/>
      </w:rPr>
      <w:tblPr/>
      <w:tcPr>
        <w:shd w:val="clear" w:color="auto"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color w:val="FFFFFF"/>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uto" w:fill="A5A5A5" w:themeFill="accent3" w:themeFillTint="fe"/>
      </w:tcPr>
    </w:tblStylePr>
    <w:tblStylePr w:type="lastRow">
      <w:rPr>
        <w:b/>
        <w:color w:val="404040"/>
      </w:rPr>
      <w:tblPr/>
      <w:tcPr>
        <w:tcBorders>
          <w:top w:val="single" w:color="A5A5A5"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ECECEC" w:themeFill="accent3" w:themeFillTint="34"/>
      </w:tcPr>
    </w:tblStylePr>
    <w:tblStylePr w:type="band1Horz">
      <w:rPr>
        <w:color w:val="404040"/>
        <w:sz w:val="22"/>
      </w:rPr>
      <w:tblPr/>
      <w:tcPr>
        <w:shd w:val="clear" w:color="auto"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color w:val="FFFFFF"/>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auto" w:fill="FFD865" w:themeFill="accent4" w:themeFillTint="9a"/>
      </w:tcPr>
    </w:tblStylePr>
    <w:tblStylePr w:type="lastRow">
      <w:rPr>
        <w:b/>
        <w:color w:val="404040"/>
      </w:rPr>
      <w:tblPr/>
      <w:tcPr>
        <w:tcBorders>
          <w:top w:val="single" w:color="FFD865"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FFF2CB" w:themeFill="accent4" w:themeFillTint="34"/>
      </w:tcPr>
    </w:tblStylePr>
    <w:tblStylePr w:type="band1Horz">
      <w:rPr>
        <w:color w:val="404040"/>
        <w:sz w:val="22"/>
      </w:rPr>
      <w:tblPr/>
      <w:tcPr>
        <w:shd w:val="clear" w:color="auto"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auto"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D8E2F3" w:themeFill="accent5" w:themeFillTint="34"/>
      </w:tcPr>
    </w:tblStylePr>
    <w:tblStylePr w:type="band1Horz">
      <w:rPr>
        <w:color w:val="404040"/>
        <w:sz w:val="22"/>
      </w:rPr>
      <w:tblPr/>
      <w:tcPr>
        <w:shd w:val="clear" w:color="auto"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auto" w:fill="E1EFD8" w:themeFill="accent6" w:themeFillTint="34"/>
      </w:tcPr>
    </w:tblStylePr>
    <w:tblStylePr w:type="band1Horz">
      <w:rPr>
        <w:color w:val="404040"/>
        <w:sz w:val="22"/>
      </w:rPr>
      <w:tblPr/>
      <w:tcPr>
        <w:shd w:val="clear" w:color="auto"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color="FFFFFF" w:themeColor="light1" w:sz="4" w:space="0"/>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auto" w:fill="5B9BD5" w:themeFill="accent1"/>
      </w:tcPr>
    </w:tblStylePr>
    <w:tblStylePr w:type="lastRow">
      <w:rPr>
        <w:b/>
        <w:color w:val="FFFFFF"/>
        <w:sz w:val="22"/>
      </w:rPr>
      <w:tblPr/>
      <w:tcPr>
        <w:tcBorders>
          <w:top w:val="single" w:color="FFFFFF" w:themeColor="light1" w:sz="4" w:space="0"/>
        </w:tcBorders>
        <w:shd w:val="clear" w:color="auto" w:fill="5B9BD5" w:themeFill="accent1"/>
      </w:tcPr>
    </w:tblStylePr>
    <w:tblStylePr w:type="firstCol">
      <w:rPr>
        <w:b/>
        <w:color w:val="FFFFFF"/>
        <w:sz w:val="22"/>
      </w:rPr>
      <w:tblPr/>
      <w:tcPr>
        <w:shd w:val="clear" w:color="auto" w:fill="5B9BD5" w:themeFill="accent1"/>
      </w:tcPr>
    </w:tblStylePr>
    <w:tblStylePr w:type="lastCol">
      <w:rPr>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auto" w:fill="ED7D31" w:themeFill="accent2"/>
      </w:tcPr>
    </w:tblStylePr>
    <w:tblStylePr w:type="lastRow">
      <w:rPr>
        <w:b/>
        <w:color w:val="FFFFFF"/>
        <w:sz w:val="22"/>
      </w:rPr>
      <w:tblPr/>
      <w:tcPr>
        <w:tcBorders>
          <w:top w:val="single" w:color="FFFFFF" w:themeColor="light1" w:sz="4" w:space="0"/>
        </w:tcBorders>
        <w:shd w:val="clear" w:color="auto" w:fill="ED7D31" w:themeFill="accent2"/>
      </w:tcPr>
    </w:tblStylePr>
    <w:tblStylePr w:type="firstCol">
      <w:rPr>
        <w:b/>
        <w:color w:val="FFFFFF"/>
        <w:sz w:val="22"/>
      </w:rPr>
      <w:tblPr/>
      <w:tcPr>
        <w:shd w:val="clear" w:color="auto" w:fill="ED7D31" w:themeFill="accent2"/>
      </w:tcPr>
    </w:tblStylePr>
    <w:tblStylePr w:type="lastCol">
      <w:rPr>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auto" w:fill="A5A5A5" w:themeFill="accent3"/>
      </w:tcPr>
    </w:tblStylePr>
    <w:tblStylePr w:type="lastRow">
      <w:rPr>
        <w:b/>
        <w:color w:val="FFFFFF"/>
        <w:sz w:val="22"/>
      </w:rPr>
      <w:tblPr/>
      <w:tcPr>
        <w:tcBorders>
          <w:top w:val="single" w:color="FFFFFF" w:themeColor="light1" w:sz="4" w:space="0"/>
        </w:tcBorders>
        <w:shd w:val="clear" w:color="auto" w:fill="A5A5A5" w:themeFill="accent3"/>
      </w:tcPr>
    </w:tblStylePr>
    <w:tblStylePr w:type="firstCol">
      <w:rPr>
        <w:b/>
        <w:color w:val="FFFFFF"/>
        <w:sz w:val="22"/>
      </w:rPr>
      <w:tblPr/>
      <w:tcPr>
        <w:shd w:val="clear" w:color="auto" w:fill="A5A5A5" w:themeFill="accent3"/>
      </w:tcPr>
    </w:tblStylePr>
    <w:tblStylePr w:type="lastCol">
      <w:rPr>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auto" w:fill="FFC000" w:themeFill="accent4"/>
      </w:tcPr>
    </w:tblStylePr>
    <w:tblStylePr w:type="lastRow">
      <w:rPr>
        <w:b/>
        <w:color w:val="FFFFFF"/>
        <w:sz w:val="22"/>
      </w:rPr>
      <w:tblPr/>
      <w:tcPr>
        <w:tcBorders>
          <w:top w:val="single" w:color="FFFFFF" w:themeColor="light1" w:sz="4" w:space="0"/>
        </w:tcBorders>
        <w:shd w:val="clear" w:color="auto" w:fill="FFC000" w:themeFill="accent4"/>
      </w:tcPr>
    </w:tblStylePr>
    <w:tblStylePr w:type="firstCol">
      <w:rPr>
        <w:b/>
        <w:color w:val="FFFFFF"/>
        <w:sz w:val="22"/>
      </w:rPr>
      <w:tblPr/>
      <w:tcPr>
        <w:shd w:val="clear" w:color="auto" w:fill="FFC000" w:themeFill="accent4"/>
      </w:tcPr>
    </w:tblStylePr>
    <w:tblStylePr w:type="lastCol">
      <w:rPr>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auto" w:fill="4472C4" w:themeFill="accent5"/>
      </w:tcPr>
    </w:tblStylePr>
    <w:tblStylePr w:type="lastRow">
      <w:rPr>
        <w:b/>
        <w:color w:val="FFFFFF"/>
        <w:sz w:val="22"/>
      </w:rPr>
      <w:tblPr/>
      <w:tcPr>
        <w:tcBorders>
          <w:top w:val="single" w:color="FFFFFF" w:themeColor="light1" w:sz="4" w:space="0"/>
        </w:tcBorders>
        <w:shd w:val="clear" w:color="auto" w:fill="4472C4" w:themeFill="accent5"/>
      </w:tcPr>
    </w:tblStylePr>
    <w:tblStylePr w:type="firstCol">
      <w:rPr>
        <w:b/>
        <w:color w:val="FFFFFF"/>
        <w:sz w:val="22"/>
      </w:rPr>
      <w:tblPr/>
      <w:tcPr>
        <w:shd w:val="clear" w:color="auto" w:fill="4472C4" w:themeFill="accent5"/>
      </w:tcPr>
    </w:tblStylePr>
    <w:tblStylePr w:type="lastCol">
      <w:rPr>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auto" w:fill="70AD47" w:themeFill="accent6"/>
      </w:tcPr>
    </w:tblStylePr>
    <w:tblStylePr w:type="lastRow">
      <w:rPr>
        <w:b/>
        <w:color w:val="FFFFFF"/>
        <w:sz w:val="22"/>
      </w:rPr>
      <w:tblPr/>
      <w:tcPr>
        <w:tcBorders>
          <w:top w:val="single" w:color="FFFFFF" w:themeColor="light1" w:sz="4" w:space="0"/>
        </w:tcBorders>
        <w:shd w:val="clear" w:color="auto" w:fill="70AD47" w:themeFill="accent6"/>
      </w:tcPr>
    </w:tblStylePr>
    <w:tblStylePr w:type="firstCol">
      <w:rPr>
        <w:b/>
        <w:color w:val="FFFFFF"/>
        <w:sz w:val="22"/>
      </w:rPr>
      <w:tblPr/>
      <w:tcPr>
        <w:shd w:val="clear" w:color="auto" w:fill="70AD47" w:themeFill="accent6"/>
      </w:tcPr>
    </w:tblStylePr>
    <w:tblStylePr w:type="lastCol">
      <w:rPr>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Tabelanormal"/>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rPr>
      <w:tblPr/>
      <w:tcPr>
        <w:tcBorders>
          <w:bottom w:val="single" w:color="ACCCEA" w:themeColor="accent1" w:sz="12" w:space="0"/>
        </w:tcBorders>
      </w:tcPr>
    </w:tblStylePr>
    <w:tblStylePr w:type="lastRow">
      <w:rPr>
        <w:b/>
        <w:color w:val="ACCCEA" w:themeColor="accent1" w:themeTint="80" w:themeShade="95"/>
      </w:rPr>
      <w:tblPr/>
    </w:tblStylePr>
    <w:tblStylePr w:type="firstCol">
      <w:rPr>
        <w:b/>
        <w:color w:val="ACCCEA" w:themeColor="accent1" w:themeTint="80" w:themeShade="95"/>
      </w:rPr>
      <w:tblPr/>
    </w:tblStylePr>
    <w:tblStylePr w:type="lastCol">
      <w:rPr>
        <w:b/>
        <w:color w:val="ACCCEA" w:themeColor="accent1" w:themeTint="80" w:themeShade="95"/>
      </w:rPr>
      <w:tblPr/>
    </w:tblStylePr>
    <w:tblStylePr w:type="band1Vert">
      <w:tblPr/>
      <w:tcPr>
        <w:shd w:val="clear" w:color="auto" w:fill="DDEAF6" w:themeFill="accent1" w:themeFillTint="34"/>
      </w:tcPr>
    </w:tblStylePr>
    <w:tblStylePr w:type="band1Horz">
      <w:rPr>
        <w:color w:val="ACCCEA" w:themeColor="accent1" w:themeTint="80" w:themeShade="95"/>
        <w:sz w:val="22"/>
      </w:rPr>
      <w:tblPr/>
      <w:tcPr>
        <w:shd w:val="clear" w:color="auto" w:fill="DDEAF6" w:themeFill="accent1" w:themeFillTint="34"/>
      </w:tcPr>
    </w:tblStylePr>
    <w:tblStylePr w:type="band2Horz">
      <w:rPr>
        <w:color w:val="ACCCEA" w:themeColor="accent1" w:themeTint="80" w:themeShade="95"/>
        <w:sz w:val="22"/>
      </w:rPr>
      <w:tblPr/>
    </w:tblStylePr>
  </w:style>
  <w:style w:type="table" w:customStyle="1" w:styleId="GridTable6Colorful-Accent2">
    <w:name w:val="Grid Table 6 Colorful - Accent 2"/>
    <w:basedOn w:val="Tabelanormal"/>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blPr/>
      <w:tcPr>
        <w:tcBorders>
          <w:bottom w:val="single" w:color="F4B184" w:themeColor="accent2" w:sz="12" w:space="0"/>
        </w:tcBorders>
      </w:tcPr>
    </w:tblStylePr>
    <w:tblStylePr w:type="lastRow">
      <w:rPr>
        <w:b/>
        <w:color w:val="F4B184" w:themeColor="accent2" w:themeTint="97" w:themeShade="95"/>
      </w:rPr>
      <w:tbl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auto" w:fill="FBE5D6" w:themeFill="accent2" w:themeFillTint="32"/>
      </w:tcPr>
    </w:tblStylePr>
    <w:tblStylePr w:type="band1Horz">
      <w:rPr>
        <w:color w:val="F4B184" w:themeColor="accent2" w:themeTint="97" w:themeShade="95"/>
        <w:sz w:val="22"/>
      </w:rPr>
      <w:tblPr/>
      <w:tcPr>
        <w:shd w:val="clear" w:color="auto" w:fill="FBE5D6" w:themeFill="accent2" w:themeFillTint="32"/>
      </w:tcPr>
    </w:tblStylePr>
    <w:tblStylePr w:type="band2Horz">
      <w:rPr>
        <w:color w:val="F4B184" w:themeColor="accent2" w:themeTint="97" w:themeShade="95"/>
        <w:sz w:val="22"/>
      </w:rPr>
      <w:tblPr/>
    </w:tblStylePr>
  </w:style>
  <w:style w:type="table" w:customStyle="1" w:styleId="GridTable6Colorful-Accent3">
    <w:name w:val="Grid Table 6 Colorful - Accent 3"/>
    <w:basedOn w:val="Tabelanormal"/>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blPr/>
      <w:tcPr>
        <w:tcBorders>
          <w:bottom w:val="single" w:color="A5A5A5" w:themeColor="accent3" w:sz="12" w:space="0"/>
        </w:tcBorders>
      </w:tcPr>
    </w:tblStylePr>
    <w:tblStylePr w:type="lastRow">
      <w:rPr>
        <w:b/>
        <w:color w:val="A5A5A5" w:themeColor="accent3" w:themeTint="fe" w:themeShade="95"/>
      </w:rPr>
      <w:tblPr/>
    </w:tblStylePr>
    <w:tblStylePr w:type="firstCol">
      <w:rPr>
        <w:b/>
        <w:color w:val="A5A5A5" w:themeColor="accent3" w:themeTint="fe" w:themeShade="95"/>
      </w:rPr>
      <w:tblPr/>
    </w:tblStylePr>
    <w:tblStylePr w:type="lastCol">
      <w:rPr>
        <w:b/>
        <w:color w:val="A5A5A5" w:themeColor="accent3" w:themeTint="fe" w:themeShade="95"/>
      </w:rPr>
      <w:tblPr/>
    </w:tblStylePr>
    <w:tblStylePr w:type="band1Vert">
      <w:tblPr/>
      <w:tcPr>
        <w:shd w:val="clear" w:color="auto" w:fill="ECECEC" w:themeFill="accent3" w:themeFillTint="34"/>
      </w:tcPr>
    </w:tblStylePr>
    <w:tblStylePr w:type="band1Horz">
      <w:rPr>
        <w:color w:val="A5A5A5" w:themeColor="accent3" w:themeTint="fe" w:themeShade="95"/>
        <w:sz w:val="22"/>
      </w:rPr>
      <w:tblPr/>
      <w:tcPr>
        <w:shd w:val="clear" w:color="auto" w:fill="ECECEC" w:themeFill="accent3" w:themeFillTint="34"/>
      </w:tcPr>
    </w:tblStylePr>
    <w:tblStylePr w:type="band2Horz">
      <w:rPr>
        <w:color w:val="A5A5A5" w:themeColor="accent3" w:themeTint="fe" w:themeShade="95"/>
        <w:sz w:val="22"/>
      </w:rPr>
      <w:tblPr/>
    </w:tblStylePr>
  </w:style>
  <w:style w:type="table" w:customStyle="1" w:styleId="GridTable6Colorful-Accent4">
    <w:name w:val="Grid Table 6 Colorful - Accent 4"/>
    <w:basedOn w:val="Tabelanormal"/>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blPr/>
      <w:tcPr>
        <w:tcBorders>
          <w:bottom w:val="single" w:color="FFD865" w:themeColor="accent4" w:sz="12" w:space="0"/>
        </w:tcBorders>
      </w:tcPr>
    </w:tblStylePr>
    <w:tblStylePr w:type="lastRow">
      <w:rPr>
        <w:b/>
        <w:color w:val="FFD865" w:themeColor="accent4" w:themeTint="9a" w:themeShade="95"/>
      </w:rPr>
      <w:tbl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auto" w:fill="FFF2CB" w:themeFill="accent4" w:themeFillTint="34"/>
      </w:tcPr>
    </w:tblStylePr>
    <w:tblStylePr w:type="band1Horz">
      <w:rPr>
        <w:color w:val="FFD865" w:themeColor="accent4" w:themeTint="9a" w:themeShade="95"/>
        <w:sz w:val="22"/>
      </w:rPr>
      <w:tblPr/>
      <w:tcPr>
        <w:shd w:val="clear" w:color="auto" w:fill="FFF2CB" w:themeFill="accent4" w:themeFillTint="34"/>
      </w:tcPr>
    </w:tblStylePr>
    <w:tblStylePr w:type="band2Horz">
      <w:rPr>
        <w:color w:val="FFD865" w:themeColor="accent4" w:themeTint="9a" w:themeShade="95"/>
        <w:sz w:val="22"/>
      </w:rPr>
      <w:tblPr/>
    </w:tblStylePr>
  </w:style>
  <w:style w:type="table" w:customStyle="1" w:styleId="GridTable6Colorful-Accent5">
    <w:name w:val="Grid Table 6 Colorful - Accent 5"/>
    <w:basedOn w:val="Tabelanormal"/>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5" w:themeColor="accent5" w:themeShade="95"/>
      </w:rPr>
      <w:tblPr/>
      <w:tcPr>
        <w:tcBorders>
          <w:bottom w:val="single" w:color="4472C4" w:themeColor="accent5"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auto" w:fill="D8E2F3" w:themeFill="accent5" w:themeFillTint="34"/>
      </w:tcPr>
    </w:tblStylePr>
    <w:tblStylePr w:type="band1Horz">
      <w:rPr>
        <w:color w:val="254175" w:themeColor="accent5" w:themeShade="95"/>
        <w:sz w:val="22"/>
      </w:rPr>
      <w:tblPr/>
      <w:tcPr>
        <w:shd w:val="clear" w:color="auto" w:fill="D8E2F3" w:themeFill="accent5" w:themeFillTint="34"/>
      </w:tcPr>
    </w:tblStylePr>
    <w:tblStylePr w:type="band2Horz">
      <w:rPr>
        <w:color w:val="254175" w:themeColor="accent5" w:themeShade="95"/>
        <w:sz w:val="22"/>
      </w:rPr>
      <w:tblPr/>
    </w:tblStylePr>
  </w:style>
  <w:style w:type="table" w:customStyle="1" w:styleId="GridTable6Colorful-Accent6">
    <w:name w:val="Grid Table 6 Colorful - Accent 6"/>
    <w:basedOn w:val="Tabelanormal"/>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5" w:themeColor="accent5" w:themeShade="95"/>
      </w:rPr>
      <w:tblPr/>
      <w:tcPr>
        <w:tcBorders>
          <w:bottom w:val="single" w:color="70AD47" w:themeColor="accent6"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auto" w:fill="E1EFD8" w:themeFill="accent6" w:themeFillTint="34"/>
      </w:tcPr>
    </w:tblStylePr>
    <w:tblStylePr w:type="band1Horz">
      <w:rPr>
        <w:color w:val="254175" w:themeColor="accent5" w:themeShade="95"/>
        <w:sz w:val="22"/>
      </w:rPr>
      <w:tblPr/>
      <w:tcPr>
        <w:shd w:val="clear" w:color="auto" w:fill="E1EFD8" w:themeFill="accent6" w:themeFillTint="34"/>
      </w:tcPr>
    </w:tblStylePr>
    <w:tblStylePr w:type="band2Horz">
      <w:rPr>
        <w:color w:val="254175" w:themeColor="accent5" w:themeShade="95"/>
        <w:sz w:val="22"/>
      </w:rPr>
      <w:tblPr/>
    </w:tblStylePr>
  </w:style>
  <w:style w:type="table" w:styleId="TabeladeGrade7Colorida">
    <w:name w:val="Grid Table 7 Colorful"/>
    <w:basedOn w:val="Tabelanormal"/>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auto" w:fill="FFFFFF" w:themeFill="light1"/>
      </w:tcPr>
    </w:tblStylePr>
    <w:tblStylePr w:type="lastRow">
      <w:rPr>
        <w:b/>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auto" w:fill="FFFFFF"/>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auto" w:fill="FFFFFF"/>
      </w:tcPr>
    </w:tblStylePr>
    <w:tblStylePr w:type="band1Vert">
      <w:tblPr/>
      <w:tcPr>
        <w:shd w:val="clear" w:color="auto" w:fill="F2F2F2" w:themeFill="text1" w:themeFillTint="d"/>
      </w:tcPr>
    </w:tblStylePr>
    <w:tblStylePr w:type="band1Horz">
      <w:rPr>
        <w:color w:val="7F7F7F" w:themeColor="text1" w:themeTint="80" w:themeShade="95"/>
        <w:sz w:val="22"/>
      </w:rPr>
      <w:tblPr/>
      <w:tcPr>
        <w:shd w:val="clear" w:color="auto"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Tabelanormal"/>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sz w:val="22"/>
      </w:rPr>
      <w:tblPr/>
      <w:tcPr>
        <w:tcBorders>
          <w:top w:val="none" w:color="auto" w:sz="0" w:space="0"/>
          <w:left w:val="none" w:color="auto" w:sz="0" w:space="0"/>
          <w:bottom w:val="single" w:color="ACCCEA" w:themeColor="accent1" w:sz="4" w:space="0"/>
          <w:right w:val="none" w:color="auto" w:sz="0" w:space="0"/>
        </w:tcBorders>
        <w:shd w:val="clear" w:color="auto" w:fill="FFFFFF" w:themeFill="light1"/>
      </w:tcPr>
    </w:tblStylePr>
    <w:tblStylePr w:type="lastRow">
      <w:rPr>
        <w:b/>
        <w:color w:val="ACCCEA" w:themeColor="accent1" w:themeTint="80" w:themeShade="95"/>
        <w:sz w:val="22"/>
      </w:rPr>
      <w:tblPr/>
      <w:tcPr>
        <w:tcBorders>
          <w:top w:val="single" w:color="ACCCEA" w:themeColor="accent1"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ACCCEA" w:themeColor="accent1" w:themeTint="80" w:themeShade="95"/>
        <w:sz w:val="22"/>
      </w:rPr>
      <w:tblPr/>
      <w:tcPr>
        <w:tcBorders>
          <w:top w:val="none" w:color="auto" w:sz="0" w:space="0"/>
          <w:left w:val="none" w:color="auto" w:sz="0" w:space="0"/>
          <w:bottom w:val="none" w:color="auto" w:sz="0" w:space="0"/>
          <w:right w:val="single" w:color="ACCCEA" w:themeColor="accent1" w:sz="4" w:space="0"/>
        </w:tcBorders>
        <w:shd w:val="clear" w:color="auto" w:fill="FFFFFF"/>
      </w:tcPr>
    </w:tblStylePr>
    <w:tblStylePr w:type="lastCol">
      <w:rPr>
        <w:i/>
        <w:color w:val="ACCCEA" w:themeColor="accent1" w:themeTint="80" w:themeShade="95"/>
        <w:sz w:val="22"/>
      </w:rPr>
      <w:tblPr/>
      <w:tcPr>
        <w:tcBorders>
          <w:top w:val="none" w:color="auto" w:sz="0" w:space="0"/>
          <w:left w:val="single" w:color="ACCCEA" w:themeColor="accent1" w:sz="4" w:space="0"/>
          <w:bottom w:val="none" w:color="auto" w:sz="0" w:space="0"/>
          <w:right w:val="none" w:color="auto" w:sz="0" w:space="0"/>
        </w:tcBorders>
        <w:shd w:val="clear" w:color="auto" w:fill="FFFFFF"/>
      </w:tcPr>
    </w:tblStylePr>
    <w:tblStylePr w:type="band1Vert">
      <w:tblPr/>
      <w:tcPr>
        <w:shd w:val="clear" w:color="auto" w:fill="DDEAF6" w:themeFill="accent1" w:themeFillTint="34"/>
      </w:tcPr>
    </w:tblStylePr>
    <w:tblStylePr w:type="band1Horz">
      <w:rPr>
        <w:color w:val="ACCCEA" w:themeColor="accent1" w:themeTint="80" w:themeShade="95"/>
        <w:sz w:val="22"/>
      </w:rPr>
      <w:tblPr/>
      <w:tcPr>
        <w:shd w:val="clear" w:color="auto" w:fill="DDEAF6" w:themeFill="accent1" w:themeFillTint="34"/>
      </w:tcPr>
    </w:tblStylePr>
    <w:tblStylePr w:type="band2Horz">
      <w:rPr>
        <w:color w:val="ACCCEA" w:themeColor="accent1" w:themeTint="80" w:themeShade="95"/>
        <w:sz w:val="22"/>
      </w:rPr>
      <w:tblPr/>
    </w:tblStylePr>
  </w:style>
  <w:style w:type="table" w:customStyle="1" w:styleId="GridTable7Colorful-Accent2">
    <w:name w:val="Grid Table 7 Colorful - Accent 2"/>
    <w:basedOn w:val="Tabelanormal"/>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auto" w:fill="FFFFFF" w:themeFill="light1"/>
      </w:tcPr>
    </w:tblStylePr>
    <w:tblStylePr w:type="lastRow">
      <w:rPr>
        <w:b/>
        <w:color w:val="F4B184"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auto" w:fill="FFFFFF"/>
      </w:tcPr>
    </w:tblStylePr>
    <w:tblStylePr w:type="lastCol">
      <w:rPr>
        <w:i/>
        <w:color w:val="F4B184"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auto" w:fill="FFFFFF"/>
      </w:tcPr>
    </w:tblStylePr>
    <w:tblStylePr w:type="band1Vert">
      <w:tblPr/>
      <w:tcPr>
        <w:shd w:val="clear" w:color="auto" w:fill="FBE5D6" w:themeFill="accent2" w:themeFillTint="32"/>
      </w:tcPr>
    </w:tblStylePr>
    <w:tblStylePr w:type="band1Horz">
      <w:rPr>
        <w:color w:val="F4B184" w:themeColor="accent2" w:themeTint="97" w:themeShade="95"/>
        <w:sz w:val="22"/>
      </w:rPr>
      <w:tblPr/>
      <w:tcPr>
        <w:shd w:val="clear" w:color="auto" w:fill="FBE5D6" w:themeFill="accent2" w:themeFillTint="32"/>
      </w:tcPr>
    </w:tblStylePr>
    <w:tblStylePr w:type="band2Horz">
      <w:rPr>
        <w:color w:val="F4B184" w:themeColor="accent2" w:themeTint="97" w:themeShade="95"/>
        <w:sz w:val="22"/>
      </w:rPr>
      <w:tblPr/>
    </w:tblStylePr>
  </w:style>
  <w:style w:type="table" w:customStyle="1" w:styleId="GridTable7Colorful-Accent3">
    <w:name w:val="Grid Table 7 Colorful - Accent 3"/>
    <w:basedOn w:val="Tabelanormal"/>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auto" w:fill="FFFFFF" w:themeFill="light1"/>
      </w:tcPr>
    </w:tblStylePr>
    <w:tblStylePr w:type="lastRow">
      <w:rPr>
        <w:b/>
        <w:color w:val="A5A5A5"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A5A5A5"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auto" w:fill="FFFFFF"/>
      </w:tcPr>
    </w:tblStylePr>
    <w:tblStylePr w:type="lastCol">
      <w:rPr>
        <w:i/>
        <w:color w:val="A5A5A5"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auto" w:fill="FFFFFF"/>
      </w:tcPr>
    </w:tblStylePr>
    <w:tblStylePr w:type="band1Vert">
      <w:tblPr/>
      <w:tcPr>
        <w:shd w:val="clear" w:color="auto" w:fill="ECECEC" w:themeFill="accent3" w:themeFillTint="34"/>
      </w:tcPr>
    </w:tblStylePr>
    <w:tblStylePr w:type="band1Horz">
      <w:rPr>
        <w:color w:val="A5A5A5" w:themeColor="accent3" w:themeTint="fe" w:themeShade="95"/>
        <w:sz w:val="22"/>
      </w:rPr>
      <w:tblPr/>
      <w:tcPr>
        <w:shd w:val="clear" w:color="auto" w:fill="ECECEC" w:themeFill="accent3" w:themeFillTint="34"/>
      </w:tcPr>
    </w:tblStylePr>
    <w:tblStylePr w:type="band2Horz">
      <w:rPr>
        <w:color w:val="A5A5A5" w:themeColor="accent3" w:themeTint="fe" w:themeShade="95"/>
        <w:sz w:val="22"/>
      </w:rPr>
      <w:tblPr/>
    </w:tblStylePr>
  </w:style>
  <w:style w:type="table" w:customStyle="1" w:styleId="GridTable7Colorful-Accent4">
    <w:name w:val="Grid Table 7 Colorful - Accent 4"/>
    <w:basedOn w:val="Tabelanormal"/>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auto" w:fill="FFFFFF" w:themeFill="light1"/>
      </w:tcPr>
    </w:tblStylePr>
    <w:tblStylePr w:type="lastRow">
      <w:rPr>
        <w:b/>
        <w:color w:val="FFD865"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auto" w:fill="FFFFFF"/>
      </w:tcPr>
    </w:tblStylePr>
    <w:tblStylePr w:type="lastCol">
      <w:rPr>
        <w:i/>
        <w:color w:val="FFD865"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auto" w:fill="FFFFFF"/>
      </w:tcPr>
    </w:tblStylePr>
    <w:tblStylePr w:type="band1Vert">
      <w:tblPr/>
      <w:tcPr>
        <w:shd w:val="clear" w:color="auto" w:fill="FFF2CB" w:themeFill="accent4" w:themeFillTint="34"/>
      </w:tcPr>
    </w:tblStylePr>
    <w:tblStylePr w:type="band1Horz">
      <w:rPr>
        <w:color w:val="FFD865" w:themeColor="accent4" w:themeTint="9a" w:themeShade="95"/>
        <w:sz w:val="22"/>
      </w:rPr>
      <w:tblPr/>
      <w:tcPr>
        <w:shd w:val="clear" w:color="auto" w:fill="FFF2CB" w:themeFill="accent4" w:themeFillTint="34"/>
      </w:tcPr>
    </w:tblStylePr>
    <w:tblStylePr w:type="band2Horz">
      <w:rPr>
        <w:color w:val="FFD865" w:themeColor="accent4" w:themeTint="9a" w:themeShade="95"/>
        <w:sz w:val="22"/>
      </w:rPr>
      <w:tblPr/>
    </w:tblStylePr>
  </w:style>
  <w:style w:type="table" w:customStyle="1" w:styleId="GridTable7Colorful-Accent5">
    <w:name w:val="Grid Table 7 Colorful - Accent 5"/>
    <w:basedOn w:val="Tabelanormal"/>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val="254175" w:themeColor="accent5" w:themeShade="95"/>
        <w:sz w:val="22"/>
      </w:rPr>
      <w:tblPr/>
      <w:tcPr>
        <w:tcBorders>
          <w:top w:val="none" w:color="auto" w:sz="0" w:space="0"/>
          <w:left w:val="none" w:color="auto" w:sz="0" w:space="0"/>
          <w:bottom w:val="single" w:color="95AFDD" w:themeColor="accent5" w:sz="4" w:space="0"/>
          <w:right w:val="none" w:color="auto" w:sz="0" w:space="0"/>
        </w:tcBorders>
        <w:shd w:val="clear" w:color="auto" w:fill="FFFFFF" w:themeFill="light1"/>
      </w:tcPr>
    </w:tblStylePr>
    <w:tblStylePr w:type="lastRow">
      <w:rPr>
        <w:b/>
        <w:color w:val="254175" w:themeColor="accent5" w:themeShade="95"/>
        <w:sz w:val="22"/>
      </w:rPr>
      <w:tblPr/>
      <w:tcPr>
        <w:tcBorders>
          <w:top w:val="single" w:color="95AFDD" w:themeColor="accent5"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254175" w:themeColor="accent5" w:themeShade="95"/>
        <w:sz w:val="22"/>
      </w:rPr>
      <w:tblPr/>
      <w:tcPr>
        <w:tcBorders>
          <w:top w:val="none" w:color="auto" w:sz="0" w:space="0"/>
          <w:left w:val="none" w:color="auto" w:sz="0" w:space="0"/>
          <w:bottom w:val="none" w:color="auto" w:sz="0" w:space="0"/>
          <w:right w:val="single" w:color="95AFDD" w:themeColor="accent5" w:sz="4" w:space="0"/>
        </w:tcBorders>
        <w:shd w:val="clear" w:color="auto" w:fill="FFFFFF"/>
      </w:tcPr>
    </w:tblStylePr>
    <w:tblStylePr w:type="lastCol">
      <w:rPr>
        <w:i/>
        <w:color w:val="254175" w:themeColor="accent5" w:themeShade="95"/>
        <w:sz w:val="22"/>
      </w:rPr>
      <w:tblPr/>
      <w:tcPr>
        <w:tcBorders>
          <w:top w:val="none" w:color="auto" w:sz="0" w:space="0"/>
          <w:left w:val="single" w:color="95AFDD" w:themeColor="accent5" w:sz="4" w:space="0"/>
          <w:bottom w:val="none" w:color="auto" w:sz="0" w:space="0"/>
          <w:right w:val="none" w:color="auto" w:sz="0" w:space="0"/>
        </w:tcBorders>
        <w:shd w:val="clear" w:color="auto" w:fill="FFFFFF"/>
      </w:tcPr>
    </w:tblStylePr>
    <w:tblStylePr w:type="band1Vert">
      <w:tblPr/>
      <w:tcPr>
        <w:shd w:val="clear" w:color="auto" w:fill="D8E2F3" w:themeFill="accent5" w:themeFillTint="34"/>
      </w:tcPr>
    </w:tblStylePr>
    <w:tblStylePr w:type="band1Horz">
      <w:rPr>
        <w:color w:val="254175" w:themeColor="accent5" w:themeShade="95"/>
        <w:sz w:val="22"/>
      </w:rPr>
      <w:tblPr/>
      <w:tcPr>
        <w:shd w:val="clear" w:color="auto" w:fill="D8E2F3" w:themeFill="accent5" w:themeFillTint="34"/>
      </w:tcPr>
    </w:tblStylePr>
    <w:tblStylePr w:type="band2Horz">
      <w:rPr>
        <w:color w:val="254175" w:themeColor="accent5" w:themeShade="95"/>
        <w:sz w:val="22"/>
      </w:rPr>
      <w:tblPr/>
    </w:tblStylePr>
  </w:style>
  <w:style w:type="table" w:customStyle="1" w:styleId="GridTable7Colorful-Accent6">
    <w:name w:val="Grid Table 7 Colorful - Accent 6"/>
    <w:basedOn w:val="Tabelanormal"/>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416429" w:themeColor="accent6" w:themeShade="95"/>
        <w:sz w:val="22"/>
      </w:rPr>
      <w:tblPr/>
      <w:tcPr>
        <w:tcBorders>
          <w:top w:val="none" w:color="auto" w:sz="0" w:space="0"/>
          <w:left w:val="none" w:color="auto" w:sz="0" w:space="0"/>
          <w:bottom w:val="single" w:color="ADD394" w:themeColor="accent6" w:sz="4" w:space="0"/>
          <w:right w:val="none" w:color="auto" w:sz="0" w:space="0"/>
        </w:tcBorders>
        <w:shd w:val="clear" w:color="auto" w:fill="FFFFFF" w:themeFill="light1"/>
      </w:tcPr>
    </w:tblStylePr>
    <w:tblStylePr w:type="lastRow">
      <w:rPr>
        <w:b/>
        <w:color w:val="416429" w:themeColor="accent6" w:themeShade="95"/>
        <w:sz w:val="22"/>
      </w:rPr>
      <w:tblPr/>
      <w:tcPr>
        <w:tcBorders>
          <w:top w:val="single" w:color="ADD394" w:themeColor="accent6"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416429" w:themeColor="accent6" w:themeShade="95"/>
        <w:sz w:val="22"/>
      </w:rPr>
      <w:tblPr/>
      <w:tcPr>
        <w:tcBorders>
          <w:top w:val="none" w:color="auto" w:sz="0" w:space="0"/>
          <w:left w:val="none" w:color="auto" w:sz="0" w:space="0"/>
          <w:bottom w:val="none" w:color="auto" w:sz="0" w:space="0"/>
          <w:right w:val="single" w:color="ADD394" w:themeColor="accent6" w:sz="4" w:space="0"/>
        </w:tcBorders>
        <w:shd w:val="clear" w:color="auto" w:fill="FFFFFF"/>
      </w:tcPr>
    </w:tblStylePr>
    <w:tblStylePr w:type="lastCol">
      <w:rPr>
        <w:i/>
        <w:color w:val="416429" w:themeColor="accent6" w:themeShade="95"/>
        <w:sz w:val="22"/>
      </w:rPr>
      <w:tblPr/>
      <w:tcPr>
        <w:tcBorders>
          <w:top w:val="none" w:color="auto" w:sz="0" w:space="0"/>
          <w:left w:val="single" w:color="ADD394" w:themeColor="accent6" w:sz="4" w:space="0"/>
          <w:bottom w:val="none" w:color="auto" w:sz="0" w:space="0"/>
          <w:right w:val="none" w:color="auto" w:sz="0" w:space="0"/>
        </w:tcBorders>
        <w:shd w:val="clear" w:color="auto" w:fill="FFFFFF"/>
      </w:tcPr>
    </w:tblStylePr>
    <w:tblStylePr w:type="band1Vert">
      <w:tblPr/>
      <w:tcPr>
        <w:shd w:val="clear" w:color="auto" w:fill="E1EFD8" w:themeFill="accent6" w:themeFillTint="34"/>
      </w:tcPr>
    </w:tblStylePr>
    <w:tblStylePr w:type="band1Horz">
      <w:rPr>
        <w:color w:val="416429" w:themeColor="accent6" w:themeShade="95"/>
        <w:sz w:val="22"/>
      </w:rPr>
      <w:tblPr/>
      <w:tcPr>
        <w:shd w:val="clear" w:color="auto" w:fill="E1EFD8" w:themeFill="accent6" w:themeFillTint="34"/>
      </w:tcPr>
    </w:tblStylePr>
    <w:tblStylePr w:type="band2Horz">
      <w:rPr>
        <w:color w:val="416429" w:themeColor="accent6" w:themeShade="95"/>
        <w:sz w:val="22"/>
      </w:rPr>
      <w:tbl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color w:val="404040"/>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eladeLista2">
    <w:name w:val="List Table 2"/>
    <w:basedOn w:val="Tabelanormal"/>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b/>
        <w:color w:val="404040"/>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lastRow">
      <w:rPr>
        <w:b/>
        <w:color w:val="404040"/>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D5E5F4" w:themeFill="accent1" w:themeFillTint="40"/>
      </w:tcPr>
    </w:tblStylePr>
    <w:tblStylePr w:type="band1Horz">
      <w:rPr>
        <w:color w:val="404040"/>
        <w:sz w:val="22"/>
      </w:rPr>
      <w:tblPr/>
      <w:tcPr>
        <w:shd w:val="clear" w:color="auto"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FADECB" w:themeFill="accent2" w:themeFillTint="40"/>
      </w:tcPr>
    </w:tblStylePr>
    <w:tblStylePr w:type="band1Horz">
      <w:rPr>
        <w:color w:val="404040"/>
        <w:sz w:val="22"/>
      </w:rPr>
      <w:tblPr/>
      <w:tcPr>
        <w:shd w:val="clear" w:color="auto"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E8E8E8" w:themeFill="accent3" w:themeFillTint="40"/>
      </w:tcPr>
    </w:tblStylePr>
    <w:tblStylePr w:type="band1Horz">
      <w:rPr>
        <w:color w:val="404040"/>
        <w:sz w:val="22"/>
      </w:rPr>
      <w:tblPr/>
      <w:tcPr>
        <w:shd w:val="clear" w:color="auto"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FFEFBF" w:themeFill="accent4" w:themeFillTint="40"/>
      </w:tcPr>
    </w:tblStylePr>
    <w:tblStylePr w:type="band1Horz">
      <w:rPr>
        <w:color w:val="404040"/>
        <w:sz w:val="22"/>
      </w:rPr>
      <w:tblPr/>
      <w:tcPr>
        <w:shd w:val="clear" w:color="auto"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b/>
        <w:color w:val="404040"/>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lastRow">
      <w:rPr>
        <w:b/>
        <w:color w:val="404040"/>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CFDBF0" w:themeFill="accent5" w:themeFillTint="40"/>
      </w:tcPr>
    </w:tblStylePr>
    <w:tblStylePr w:type="band1Horz">
      <w:rPr>
        <w:color w:val="404040"/>
        <w:sz w:val="22"/>
      </w:rPr>
      <w:tblPr/>
      <w:tcPr>
        <w:shd w:val="clear" w:color="auto"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auto" w:fill="DAEBCF" w:themeFill="accent6" w:themeFillTint="40"/>
      </w:tcPr>
    </w:tblStylePr>
    <w:tblStylePr w:type="band1Horz">
      <w:rPr>
        <w:color w:val="404040"/>
        <w:sz w:val="22"/>
      </w:rPr>
      <w:tblPr/>
      <w:tcPr>
        <w:shd w:val="clear" w:color="auto" w:fill="DAEBCF" w:themeFill="accent6" w:themeFillTint="40"/>
      </w:tcPr>
    </w:tblStylePr>
  </w:style>
  <w:style w:type="table" w:styleId="TabeladeLista3">
    <w:name w:val="List Table 3"/>
    <w:basedOn w:val="Tabela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color w:val="FFFFFF"/>
        <w:sz w:val="22"/>
      </w:rPr>
      <w:tblPr/>
      <w:tcPr>
        <w:shd w:val="clear" w:color="auto"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Tabelanormal"/>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color w:val="FFFFFF"/>
        <w:sz w:val="22"/>
      </w:rPr>
      <w:tblPr/>
      <w:tcPr>
        <w:shd w:val="clear" w:color="auto"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5B9BD5" w:themeColor="accent1" w:sz="4" w:space="0"/>
          <w:right w:val="single" w:color="5B9BD5" w:themeColor="accent1" w:sz="4" w:space="0"/>
        </w:tcBorders>
      </w:tcPr>
    </w:tblStylePr>
    <w:tblStylePr w:type="band1Horz">
      <w:rPr>
        <w:color w:val="404040"/>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Tabelanormal"/>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color w:val="FFFFFF"/>
        <w:sz w:val="22"/>
      </w:rPr>
      <w:tblPr/>
      <w:tcPr>
        <w:shd w:val="clear" w:color="auto" w:fill="F4B184"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4B184" w:themeColor="accent2" w:sz="4" w:space="0"/>
          <w:right w:val="single" w:color="F4B184" w:themeColor="accent2" w:sz="4" w:space="0"/>
        </w:tcBorders>
      </w:tcPr>
    </w:tblStylePr>
    <w:tblStylePr w:type="band1Horz">
      <w:rPr>
        <w:color w:val="404040"/>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Tabelanormal"/>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color w:val="FFFFFF"/>
        <w:sz w:val="22"/>
      </w:rPr>
      <w:tblPr/>
      <w:tcPr>
        <w:shd w:val="clear" w:color="auto"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9C9C9" w:themeColor="accent3" w:sz="4" w:space="0"/>
          <w:right w:val="single" w:color="C9C9C9" w:themeColor="accent3" w:sz="4" w:space="0"/>
        </w:tcBorders>
      </w:tcPr>
    </w:tblStylePr>
    <w:tblStylePr w:type="band1Horz">
      <w:rPr>
        <w:color w:val="404040"/>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Tabelanormal"/>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color w:val="FFFFFF"/>
        <w:sz w:val="22"/>
      </w:rPr>
      <w:tblPr/>
      <w:tcPr>
        <w:shd w:val="clear" w:color="auto" w:fill="FFD865"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FD865" w:themeColor="accent4" w:sz="4" w:space="0"/>
          <w:right w:val="single" w:color="FFD865" w:themeColor="accent4" w:sz="4" w:space="0"/>
        </w:tcBorders>
      </w:tcPr>
    </w:tblStylePr>
    <w:tblStylePr w:type="band1Horz">
      <w:rPr>
        <w:color w:val="404040"/>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Tabelanormal"/>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b/>
        <w:color w:val="FFFFFF"/>
        <w:sz w:val="22"/>
      </w:rPr>
      <w:tblPr/>
      <w:tcPr>
        <w:shd w:val="clear" w:color="auto" w:fill="8DA9DB"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8DA9DB" w:themeColor="accent5" w:sz="4" w:space="0"/>
          <w:right w:val="single" w:color="8DA9DB" w:themeColor="accent5" w:sz="4" w:space="0"/>
        </w:tcBorders>
      </w:tcPr>
    </w:tblStylePr>
    <w:tblStylePr w:type="band1Horz">
      <w:rPr>
        <w:color w:val="404040"/>
        <w:sz w:val="22"/>
      </w:rPr>
      <w:tblPr/>
      <w:tcPr>
        <w:tcBorders>
          <w:top w:val="single" w:color="8DA9DB" w:themeColor="accent5" w:sz="4" w:space="0"/>
          <w:bottom w:val="single" w:color="8DA9DB" w:themeColor="accent5" w:sz="4" w:space="0"/>
        </w:tcBorders>
      </w:tcPr>
    </w:tblStylePr>
  </w:style>
  <w:style w:type="table" w:customStyle="1" w:styleId="ListTable3-Accent6">
    <w:name w:val="List Table 3 - Accent 6"/>
    <w:basedOn w:val="Tabelanormal"/>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color w:val="FFFFFF"/>
        <w:sz w:val="22"/>
      </w:rPr>
      <w:tblPr/>
      <w:tcPr>
        <w:shd w:val="clear" w:color="auto"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A9D08E" w:themeColor="accent6" w:sz="4" w:space="0"/>
          <w:right w:val="single" w:color="A9D08E" w:themeColor="accent6" w:sz="4" w:space="0"/>
        </w:tcBorders>
      </w:tcPr>
    </w:tblStylePr>
    <w:tblStylePr w:type="band1Horz">
      <w:rPr>
        <w:color w:val="404040"/>
        <w:sz w:val="22"/>
      </w:rPr>
      <w:tblPr/>
      <w:tcPr>
        <w:tcBorders>
          <w:top w:val="single" w:color="A9D08E" w:themeColor="accent6" w:sz="4" w:space="0"/>
          <w:bottom w:val="single" w:color="A9D08E" w:themeColor="accent6" w:sz="4" w:space="0"/>
        </w:tcBorders>
      </w:tcPr>
    </w:tblStylePr>
  </w:style>
  <w:style w:type="table" w:styleId="TabeladeLista4">
    <w:name w:val="List Table 4"/>
    <w:basedOn w:val="Tabelanormal"/>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color w:val="FFFFFF"/>
        <w:sz w:val="22"/>
      </w:rPr>
      <w:tblPr/>
      <w:tcPr>
        <w:shd w:val="clear" w:color="auto"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b/>
        <w:color w:val="FFFFFF"/>
        <w:sz w:val="22"/>
      </w:rPr>
      <w:tblPr/>
      <w:tcPr>
        <w:shd w:val="clear" w:color="auto"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D5E5F4" w:themeFill="accent1" w:themeFillTint="40"/>
      </w:tcPr>
    </w:tblStylePr>
    <w:tblStylePr w:type="band1Horz">
      <w:rPr>
        <w:color w:val="404040"/>
        <w:sz w:val="22"/>
      </w:rPr>
      <w:tblPr/>
      <w:tcPr>
        <w:shd w:val="clear" w:color="auto"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color w:val="FFFFFF"/>
        <w:sz w:val="22"/>
      </w:rPr>
      <w:tblPr/>
      <w:tcPr>
        <w:shd w:val="clear" w:color="auto"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FADECB" w:themeFill="accent2" w:themeFillTint="40"/>
      </w:tcPr>
    </w:tblStylePr>
    <w:tblStylePr w:type="band1Horz">
      <w:rPr>
        <w:color w:val="404040"/>
        <w:sz w:val="22"/>
      </w:rPr>
      <w:tblPr/>
      <w:tcPr>
        <w:shd w:val="clear" w:color="auto"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color w:val="FFFFFF"/>
        <w:sz w:val="22"/>
      </w:rPr>
      <w:tblPr/>
      <w:tcPr>
        <w:shd w:val="clear" w:color="auto"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E8E8E8" w:themeFill="accent3" w:themeFillTint="40"/>
      </w:tcPr>
    </w:tblStylePr>
    <w:tblStylePr w:type="band1Horz">
      <w:rPr>
        <w:color w:val="404040"/>
        <w:sz w:val="22"/>
      </w:rPr>
      <w:tblPr/>
      <w:tcPr>
        <w:shd w:val="clear" w:color="auto"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color w:val="FFFFFF"/>
        <w:sz w:val="22"/>
      </w:rPr>
      <w:tblPr/>
      <w:tcPr>
        <w:shd w:val="clear" w:color="auto"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FFEFBF" w:themeFill="accent4" w:themeFillTint="40"/>
      </w:tcPr>
    </w:tblStylePr>
    <w:tblStylePr w:type="band1Horz">
      <w:rPr>
        <w:color w:val="404040"/>
        <w:sz w:val="22"/>
      </w:rPr>
      <w:tblPr/>
      <w:tcPr>
        <w:shd w:val="clear" w:color="auto"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b/>
        <w:color w:val="FFFFFF"/>
        <w:sz w:val="22"/>
      </w:rPr>
      <w:tblPr/>
      <w:tcPr>
        <w:shd w:val="clear" w:color="auto" w:fill="4472C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CFDBF0" w:themeFill="accent5" w:themeFillTint="40"/>
      </w:tcPr>
    </w:tblStylePr>
    <w:tblStylePr w:type="band1Horz">
      <w:rPr>
        <w:color w:val="404040"/>
        <w:sz w:val="22"/>
      </w:rPr>
      <w:tblPr/>
      <w:tcPr>
        <w:shd w:val="clear" w:color="auto"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color w:val="FFFFFF"/>
        <w:sz w:val="22"/>
      </w:rPr>
      <w:tblPr/>
      <w:tcPr>
        <w:shd w:val="clear" w:color="auto"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auto" w:fill="DAEBCF" w:themeFill="accent6" w:themeFillTint="40"/>
      </w:tcPr>
    </w:tblStylePr>
    <w:tblStylePr w:type="band1Horz">
      <w:rPr>
        <w:color w:val="404040"/>
        <w:sz w:val="22"/>
      </w:rPr>
      <w:tblPr/>
      <w:tcPr>
        <w:shd w:val="clear" w:color="auto"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7F7F7F" w:themeColor="text1" w:sz="32" w:space="0"/>
          <w:bottom w:val="single" w:color="FFFFFF" w:themeColor="light1" w:sz="12" w:space="0"/>
        </w:tcBorders>
        <w:shd w:val="clear" w:color="auto"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auto"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7F7F7F" w:themeFill="text1" w:themeFillTint="80"/>
      </w:tcPr>
    </w:tblStylePr>
    <w:tblStylePr w:type="band2Horz">
      <w:tblPr/>
      <w:tcPr>
        <w:tcBorders>
          <w:top w:val="single" w:color="FFFFFF" w:themeColor="light1" w:sz="4" w:space="0"/>
          <w:bottom w:val="single" w:color="FFFFFF" w:themeColor="light1" w:sz="4" w:space="0"/>
        </w:tcBorders>
        <w:shd w:val="clear" w:color="auto"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b/>
        <w:color w:val="FFFFFF" w:themeColor="light1"/>
        <w:sz w:val="22"/>
      </w:rPr>
      <w:tblPr/>
      <w:tcPr>
        <w:tcBorders>
          <w:top w:val="single" w:color="5B9BD5" w:themeColor="accent1" w:sz="32" w:space="0"/>
          <w:bottom w:val="single" w:color="FFFFFF" w:themeColor="light1" w:sz="12" w:space="0"/>
        </w:tcBorders>
        <w:shd w:val="clear" w:color="auto" w:fill="5B9BD5" w:themeFill="accent1"/>
      </w:tcPr>
    </w:tblStylePr>
    <w:tblStylePr w:type="lastRow">
      <w:rPr>
        <w:b/>
        <w:color w:val="FFFFFF" w:themeColor="light1"/>
        <w:sz w:val="22"/>
      </w:rPr>
      <w:tblPr/>
    </w:tblStylePr>
    <w:tblStylePr w:type="firstCol">
      <w:rPr>
        <w:b/>
        <w:color w:val="FFFFFF"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auto"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5B9BD5" w:themeFill="accent1"/>
      </w:tcPr>
    </w:tblStylePr>
    <w:tblStylePr w:type="band2Horz">
      <w:tblPr/>
      <w:tcPr>
        <w:tcBorders>
          <w:top w:val="single" w:color="FFFFFF" w:themeColor="light1" w:sz="4" w:space="0"/>
          <w:bottom w:val="single" w:color="FFFFFF" w:themeColor="light1" w:sz="4" w:space="0"/>
        </w:tcBorders>
        <w:shd w:val="clear" w:color="auto"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val="FFFFFF" w:themeColor="light1"/>
        <w:sz w:val="22"/>
      </w:rPr>
      <w:tblPr/>
      <w:tcPr>
        <w:tcBorders>
          <w:top w:val="single" w:color="F4B184" w:themeColor="accent2" w:sz="32" w:space="0"/>
          <w:bottom w:val="single" w:color="FFFFFF" w:themeColor="light1" w:sz="12" w:space="0"/>
        </w:tcBorders>
        <w:shd w:val="clear" w:color="auto" w:fill="F4B184"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auto"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F4B184" w:themeFill="accent2" w:themeFillTint="97"/>
      </w:tcPr>
    </w:tblStylePr>
    <w:tblStylePr w:type="band2Horz">
      <w:tblPr/>
      <w:tcPr>
        <w:tcBorders>
          <w:top w:val="single" w:color="FFFFFF" w:themeColor="light1" w:sz="4" w:space="0"/>
          <w:bottom w:val="single" w:color="FFFFFF" w:themeColor="light1" w:sz="4" w:space="0"/>
        </w:tcBorders>
        <w:shd w:val="clear" w:color="auto"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val="FFFFFF" w:themeColor="light1"/>
        <w:sz w:val="22"/>
      </w:rPr>
      <w:tblPr/>
      <w:tcPr>
        <w:tcBorders>
          <w:top w:val="single" w:color="C9C9C9" w:themeColor="accent3" w:sz="32" w:space="0"/>
          <w:bottom w:val="single" w:color="FFFFFF" w:themeColor="light1" w:sz="12" w:space="0"/>
        </w:tcBorders>
        <w:shd w:val="clear" w:color="auto" w:fill="C9C9C9"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auto"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C9C9C9" w:themeFill="accent3" w:themeFillTint="98"/>
      </w:tcPr>
    </w:tblStylePr>
    <w:tblStylePr w:type="band2Horz">
      <w:tblPr/>
      <w:tcPr>
        <w:tcBorders>
          <w:top w:val="single" w:color="FFFFFF" w:themeColor="light1" w:sz="4" w:space="0"/>
          <w:bottom w:val="single" w:color="FFFFFF" w:themeColor="light1" w:sz="4" w:space="0"/>
        </w:tcBorders>
        <w:shd w:val="clear" w:color="auto"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val="FFFFFF" w:themeColor="light1"/>
        <w:sz w:val="22"/>
      </w:rPr>
      <w:tblPr/>
      <w:tcPr>
        <w:tcBorders>
          <w:top w:val="single" w:color="FFD865" w:themeColor="accent4" w:sz="32" w:space="0"/>
          <w:bottom w:val="single" w:color="FFFFFF" w:themeColor="light1" w:sz="12" w:space="0"/>
        </w:tcBorders>
        <w:shd w:val="clear" w:color="auto" w:fill="FFD865"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auto"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FFD865" w:themeFill="accent4" w:themeFillTint="9a"/>
      </w:tcPr>
    </w:tblStylePr>
    <w:tblStylePr w:type="band2Horz">
      <w:tblPr/>
      <w:tcPr>
        <w:tcBorders>
          <w:top w:val="single" w:color="FFFFFF" w:themeColor="light1" w:sz="4" w:space="0"/>
          <w:bottom w:val="single" w:color="FFFFFF" w:themeColor="light1" w:sz="4" w:space="0"/>
        </w:tcBorders>
        <w:shd w:val="clear" w:color="auto"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firstRow">
      <w:rPr>
        <w:b/>
        <w:color w:val="FFFFFF" w:themeColor="light1"/>
        <w:sz w:val="22"/>
      </w:rPr>
      <w:tblPr/>
      <w:tcPr>
        <w:tcBorders>
          <w:top w:val="single" w:color="8DA9DB" w:themeColor="accent5" w:sz="32" w:space="0"/>
          <w:bottom w:val="single" w:color="FFFFFF" w:themeColor="light1" w:sz="12" w:space="0"/>
        </w:tcBorders>
        <w:shd w:val="clear" w:color="auto" w:fill="8DA9DB"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8DA9DB" w:themeColor="accent5" w:sz="32" w:space="0"/>
          <w:right w:val="single" w:color="FFFFFF" w:themeColor="light1" w:sz="4" w:space="0"/>
        </w:tcBorders>
      </w:tcPr>
    </w:tblStylePr>
    <w:tblStylePr w:type="lastCol">
      <w:tblPr/>
      <w:tcPr>
        <w:tcBorders>
          <w:left w:val="single" w:color="FFFFFF" w:themeColor="light1" w:sz="4" w:space="0"/>
          <w:right w:val="single" w:color="8DA9DB" w:themeColor="accent5" w:sz="32" w:space="0"/>
        </w:tcBorders>
      </w:tcPr>
    </w:tblStylePr>
    <w:tblStylePr w:type="band1Vert">
      <w:tblPr/>
      <w:tcPr>
        <w:tcBorders>
          <w:left w:val="single" w:color="FFFFFF" w:themeColor="light1" w:sz="4" w:space="0"/>
          <w:right w:val="single" w:color="FFFFFF" w:themeColor="light1" w:sz="4" w:space="0"/>
        </w:tcBorders>
        <w:shd w:val="clear" w:color="auto"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8DA9DB" w:themeFill="accent5" w:themeFillTint="9a"/>
      </w:tcPr>
    </w:tblStylePr>
    <w:tblStylePr w:type="band2Horz">
      <w:tblPr/>
      <w:tcPr>
        <w:tcBorders>
          <w:top w:val="single" w:color="FFFFFF" w:themeColor="light1" w:sz="4" w:space="0"/>
          <w:bottom w:val="single" w:color="FFFFFF" w:themeColor="light1" w:sz="4" w:space="0"/>
        </w:tcBorders>
        <w:shd w:val="clear" w:color="auto"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val="FFFFFF" w:themeColor="light1"/>
        <w:sz w:val="22"/>
      </w:rPr>
      <w:tblPr/>
      <w:tcPr>
        <w:tcBorders>
          <w:top w:val="single" w:color="A9D08E" w:themeColor="accent6" w:sz="32" w:space="0"/>
          <w:bottom w:val="single" w:color="FFFFFF" w:themeColor="light1" w:sz="12" w:space="0"/>
        </w:tcBorders>
        <w:shd w:val="clear" w:color="auto" w:fill="A9D08E"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uto"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uto" w:fill="A9D08E" w:themeFill="accent6" w:themeFillTint="98"/>
      </w:tcPr>
    </w:tblStylePr>
    <w:tblStylePr w:type="band2Horz">
      <w:tblPr/>
      <w:tcPr>
        <w:tcBorders>
          <w:top w:val="single" w:color="FFFFFF" w:themeColor="light1" w:sz="4" w:space="0"/>
          <w:bottom w:val="single" w:color="FFFFFF" w:themeColor="light1" w:sz="4" w:space="0"/>
        </w:tcBorders>
        <w:shd w:val="clear" w:color="auto"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Tabelanormal"/>
    <w:uiPriority w:val="99"/>
    <w:tblPr>
      <w:tblStyleRowBandSize w:val="1"/>
      <w:tblStyleColBandSize w:val="1"/>
      <w:tblBorders>
        <w:top w:val="single" w:color="5B9BD5" w:themeColor="accent1" w:sz="4" w:space="0"/>
        <w:bottom w:val="single" w:color="5B9BD5" w:themeColor="accent1" w:sz="4" w:space="0"/>
      </w:tblBorders>
    </w:tblPr>
    <w:tblStylePr w:type="firstRow">
      <w:rPr>
        <w:b/>
        <w:color w:val="245A8D" w:themeColor="accent1" w:themeShade="95"/>
      </w:rPr>
      <w:tblPr/>
      <w:tcPr>
        <w:tcBorders>
          <w:bottom w:val="single" w:color="5B9BD5" w:themeColor="accent1" w:sz="4" w:space="0"/>
        </w:tcBorders>
      </w:tcPr>
    </w:tblStylePr>
    <w:tblStylePr w:type="lastRow">
      <w:rPr>
        <w:b/>
        <w:color w:val="245A8D" w:themeColor="accent1" w:themeShade="95"/>
      </w:rPr>
      <w:tblPr/>
      <w:tcPr>
        <w:tcBorders>
          <w:top w:val="single" w:color="5B9BD5" w:themeColor="accent1" w:sz="4" w:space="0"/>
        </w:tcBorders>
      </w:tcPr>
    </w:tblStylePr>
    <w:tblStylePr w:type="firstCol">
      <w:rPr>
        <w:b/>
        <w:color w:val="245A8D" w:themeColor="accent1" w:themeShade="95"/>
      </w:rPr>
      <w:tblPr/>
    </w:tblStylePr>
    <w:tblStylePr w:type="lastCol">
      <w:rPr>
        <w:b/>
        <w:color w:val="245A8D" w:themeColor="accent1" w:themeShade="95"/>
      </w:rPr>
      <w:tblPr/>
    </w:tblStylePr>
    <w:tblStylePr w:type="band1Vert">
      <w:tblPr/>
      <w:tcPr>
        <w:shd w:val="clear" w:color="auto" w:fill="D5E5F4" w:themeFill="accent1" w:themeFillTint="40"/>
      </w:tcPr>
    </w:tblStylePr>
    <w:tblStylePr w:type="band1Horz">
      <w:rPr>
        <w:color w:val="245A8D" w:themeColor="accent1" w:themeShade="95"/>
        <w:sz w:val="22"/>
      </w:rPr>
      <w:tblPr/>
      <w:tcPr>
        <w:shd w:val="clear" w:color="auto" w:fill="D5E5F4" w:themeFill="accent1" w:themeFillTint="40"/>
      </w:tcPr>
    </w:tblStylePr>
    <w:tblStylePr w:type="band2Horz">
      <w:rPr>
        <w:color w:val="245A8D" w:themeColor="accent1" w:themeShade="95"/>
        <w:sz w:val="22"/>
      </w:rPr>
      <w:tblPr/>
    </w:tblStylePr>
  </w:style>
  <w:style w:type="table" w:customStyle="1" w:styleId="ListTable6Colorful-Accent2">
    <w:name w:val="List Table 6 Colorful - Accent 2"/>
    <w:basedOn w:val="Tabelanormal"/>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blPr/>
      <w:tcPr>
        <w:tcBorders>
          <w:bottom w:val="single" w:color="F4B184" w:themeColor="accent2" w:sz="4" w:space="0"/>
        </w:tcBorders>
      </w:tcPr>
    </w:tblStylePr>
    <w:tblStylePr w:type="lastRow">
      <w:rPr>
        <w:b/>
        <w:color w:val="F4B184" w:themeColor="accent2" w:themeTint="97" w:themeShade="95"/>
      </w:rPr>
      <w:tblPr/>
      <w:tcPr>
        <w:tcBorders>
          <w:top w:val="single" w:color="F4B184" w:themeColor="accent2" w:sz="4" w:space="0"/>
        </w:tcBorders>
      </w:tc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auto" w:fill="FADECB" w:themeFill="accent2" w:themeFillTint="40"/>
      </w:tcPr>
    </w:tblStylePr>
    <w:tblStylePr w:type="band1Horz">
      <w:rPr>
        <w:color w:val="F4B184" w:themeColor="accent2" w:themeTint="97" w:themeShade="95"/>
        <w:sz w:val="22"/>
      </w:rPr>
      <w:tblPr/>
      <w:tcPr>
        <w:shd w:val="clear" w:color="auto" w:fill="FADECB" w:themeFill="accent2" w:themeFillTint="40"/>
      </w:tcPr>
    </w:tblStylePr>
    <w:tblStylePr w:type="band2Horz">
      <w:rPr>
        <w:color w:val="F4B184" w:themeColor="accent2" w:themeTint="97" w:themeShade="95"/>
        <w:sz w:val="22"/>
      </w:rPr>
      <w:tblPr/>
    </w:tblStylePr>
  </w:style>
  <w:style w:type="table" w:customStyle="1" w:styleId="ListTable6Colorful-Accent3">
    <w:name w:val="List Table 6 Colorful - Accent 3"/>
    <w:basedOn w:val="Tabelanormal"/>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blPr/>
      <w:tcPr>
        <w:tcBorders>
          <w:bottom w:val="single" w:color="C9C9C9" w:themeColor="accent3" w:sz="4" w:space="0"/>
        </w:tcBorders>
      </w:tcPr>
    </w:tblStylePr>
    <w:tblStylePr w:type="lastRow">
      <w:rPr>
        <w:b/>
        <w:color w:val="C9C9C9" w:themeColor="accent3" w:themeTint="98" w:themeShade="95"/>
      </w:rPr>
      <w:tblPr/>
      <w:tcPr>
        <w:tcBorders>
          <w:top w:val="single" w:color="C9C9C9" w:themeColor="accent3" w:sz="4" w:space="0"/>
        </w:tcBorders>
      </w:tcPr>
    </w:tblStylePr>
    <w:tblStylePr w:type="firstCol">
      <w:rPr>
        <w:b/>
        <w:color w:val="C9C9C9" w:themeColor="accent3" w:themeTint="98" w:themeShade="95"/>
      </w:rPr>
      <w:tblPr/>
    </w:tblStylePr>
    <w:tblStylePr w:type="lastCol">
      <w:rPr>
        <w:b/>
        <w:color w:val="C9C9C9" w:themeColor="accent3" w:themeTint="98" w:themeShade="95"/>
      </w:rPr>
      <w:tblPr/>
    </w:tblStylePr>
    <w:tblStylePr w:type="band1Vert">
      <w:tblPr/>
      <w:tcPr>
        <w:shd w:val="clear" w:color="auto" w:fill="E8E8E8" w:themeFill="accent3" w:themeFillTint="40"/>
      </w:tcPr>
    </w:tblStylePr>
    <w:tblStylePr w:type="band1Horz">
      <w:rPr>
        <w:color w:val="C9C9C9" w:themeColor="accent3" w:themeTint="98" w:themeShade="95"/>
        <w:sz w:val="22"/>
      </w:rPr>
      <w:tblPr/>
      <w:tcPr>
        <w:shd w:val="clear" w:color="auto" w:fill="E8E8E8" w:themeFill="accent3" w:themeFillTint="40"/>
      </w:tcPr>
    </w:tblStylePr>
    <w:tblStylePr w:type="band2Horz">
      <w:rPr>
        <w:color w:val="C9C9C9" w:themeColor="accent3" w:themeTint="98" w:themeShade="95"/>
        <w:sz w:val="22"/>
      </w:rPr>
      <w:tblPr/>
    </w:tblStylePr>
  </w:style>
  <w:style w:type="table" w:customStyle="1" w:styleId="ListTable6Colorful-Accent4">
    <w:name w:val="List Table 6 Colorful - Accent 4"/>
    <w:basedOn w:val="Tabelanormal"/>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blPr/>
      <w:tcPr>
        <w:tcBorders>
          <w:bottom w:val="single" w:color="FFD865" w:themeColor="accent4" w:sz="4" w:space="0"/>
        </w:tcBorders>
      </w:tcPr>
    </w:tblStylePr>
    <w:tblStylePr w:type="lastRow">
      <w:rPr>
        <w:b/>
        <w:color w:val="FFD865" w:themeColor="accent4" w:themeTint="9a" w:themeShade="95"/>
      </w:rPr>
      <w:tblPr/>
      <w:tcPr>
        <w:tcBorders>
          <w:top w:val="single" w:color="FFD865" w:themeColor="accent4" w:sz="4" w:space="0"/>
        </w:tcBorders>
      </w:tc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auto" w:fill="FFEFBF" w:themeFill="accent4" w:themeFillTint="40"/>
      </w:tcPr>
    </w:tblStylePr>
    <w:tblStylePr w:type="band1Horz">
      <w:rPr>
        <w:color w:val="FFD865" w:themeColor="accent4" w:themeTint="9a" w:themeShade="95"/>
        <w:sz w:val="22"/>
      </w:rPr>
      <w:tblPr/>
      <w:tcPr>
        <w:shd w:val="clear" w:color="auto" w:fill="FFEFBF" w:themeFill="accent4" w:themeFillTint="40"/>
      </w:tcPr>
    </w:tblStylePr>
    <w:tblStylePr w:type="band2Horz">
      <w:rPr>
        <w:color w:val="FFD865" w:themeColor="accent4" w:themeTint="9a" w:themeShade="95"/>
        <w:sz w:val="22"/>
      </w:rPr>
      <w:tblPr/>
    </w:tblStylePr>
  </w:style>
  <w:style w:type="table" w:customStyle="1" w:styleId="ListTable6Colorful-Accent5">
    <w:name w:val="List Table 6 Colorful - Accent 5"/>
    <w:basedOn w:val="Tabelanormal"/>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val="8DA9DB" w:themeColor="accent5" w:themeTint="9a" w:themeShade="95"/>
      </w:rPr>
      <w:tblPr/>
      <w:tcPr>
        <w:tcBorders>
          <w:bottom w:val="single" w:color="8DA9DB" w:themeColor="accent5" w:sz="4" w:space="0"/>
        </w:tcBorders>
      </w:tcPr>
    </w:tblStylePr>
    <w:tblStylePr w:type="lastRow">
      <w:rPr>
        <w:b/>
        <w:color w:val="8DA9DB" w:themeColor="accent5" w:themeTint="9a" w:themeShade="95"/>
      </w:rPr>
      <w:tblPr/>
      <w:tcPr>
        <w:tcBorders>
          <w:top w:val="single" w:color="8DA9DB" w:themeColor="accent5" w:sz="4" w:space="0"/>
        </w:tcBorders>
      </w:tcPr>
    </w:tblStylePr>
    <w:tblStylePr w:type="firstCol">
      <w:rPr>
        <w:b/>
        <w:color w:val="8DA9DB" w:themeColor="accent5" w:themeTint="9a" w:themeShade="95"/>
      </w:rPr>
      <w:tblPr/>
    </w:tblStylePr>
    <w:tblStylePr w:type="lastCol">
      <w:rPr>
        <w:b/>
        <w:color w:val="8DA9DB" w:themeColor="accent5" w:themeTint="9a" w:themeShade="95"/>
      </w:rPr>
      <w:tblPr/>
    </w:tblStylePr>
    <w:tblStylePr w:type="band1Vert">
      <w:tblPr/>
      <w:tcPr>
        <w:shd w:val="clear" w:color="auto" w:fill="CFDBF0" w:themeFill="accent5" w:themeFillTint="40"/>
      </w:tcPr>
    </w:tblStylePr>
    <w:tblStylePr w:type="band1Horz">
      <w:rPr>
        <w:color w:val="8DA9DB" w:themeColor="accent5" w:themeTint="9a" w:themeShade="95"/>
        <w:sz w:val="22"/>
      </w:rPr>
      <w:tblPr/>
      <w:tcPr>
        <w:shd w:val="clear" w:color="auto" w:fill="CFDBF0" w:themeFill="accent5" w:themeFillTint="40"/>
      </w:tcPr>
    </w:tblStylePr>
    <w:tblStylePr w:type="band2Horz">
      <w:rPr>
        <w:color w:val="8DA9DB" w:themeColor="accent5" w:themeTint="9a" w:themeShade="95"/>
        <w:sz w:val="22"/>
      </w:rPr>
      <w:tblPr/>
    </w:tblStylePr>
  </w:style>
  <w:style w:type="table" w:customStyle="1" w:styleId="ListTable6Colorful-Accent6">
    <w:name w:val="List Table 6 Colorful - Accent 6"/>
    <w:basedOn w:val="Tabelanormal"/>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blPr/>
      <w:tcPr>
        <w:tcBorders>
          <w:bottom w:val="single" w:color="A9D08E" w:themeColor="accent6" w:sz="4" w:space="0"/>
        </w:tcBorders>
      </w:tcPr>
    </w:tblStylePr>
    <w:tblStylePr w:type="lastRow">
      <w:rPr>
        <w:b/>
        <w:color w:val="A9D08E" w:themeColor="accent6" w:themeTint="98" w:themeShade="95"/>
      </w:rPr>
      <w:tblPr/>
      <w:tcPr>
        <w:tcBorders>
          <w:top w:val="single" w:color="A9D08E" w:themeColor="accent6" w:sz="4" w:space="0"/>
        </w:tcBorders>
      </w:tcPr>
    </w:tblStylePr>
    <w:tblStylePr w:type="firstCol">
      <w:rPr>
        <w:b/>
        <w:color w:val="A9D08E" w:themeColor="accent6" w:themeTint="98" w:themeShade="95"/>
      </w:rPr>
      <w:tblPr/>
    </w:tblStylePr>
    <w:tblStylePr w:type="lastCol">
      <w:rPr>
        <w:b/>
        <w:color w:val="A9D08E" w:themeColor="accent6" w:themeTint="98" w:themeShade="95"/>
      </w:rPr>
      <w:tblPr/>
    </w:tblStylePr>
    <w:tblStylePr w:type="band1Vert">
      <w:tblPr/>
      <w:tcPr>
        <w:shd w:val="clear" w:color="auto" w:fill="DAEBCF" w:themeFill="accent6" w:themeFillTint="40"/>
      </w:tcPr>
    </w:tblStylePr>
    <w:tblStylePr w:type="band1Horz">
      <w:rPr>
        <w:color w:val="A9D08E" w:themeColor="accent6" w:themeTint="98" w:themeShade="95"/>
        <w:sz w:val="22"/>
      </w:rPr>
      <w:tblPr/>
      <w:tcPr>
        <w:shd w:val="clear" w:color="auto" w:fill="DAEBCF" w:themeFill="accent6" w:themeFillTint="40"/>
      </w:tcPr>
    </w:tblStylePr>
    <w:tblStylePr w:type="band2Horz">
      <w:rPr>
        <w:color w:val="A9D08E" w:themeColor="accent6" w:themeTint="98" w:themeShade="95"/>
        <w:sz w:val="22"/>
      </w:rPr>
      <w:tblPr/>
    </w:tblStylePr>
  </w:style>
  <w:style w:type="table" w:styleId="TabeladeLista7Colorida">
    <w:name w:val="List Table 7 Colorful"/>
    <w:basedOn w:val="Tabelanormal"/>
    <w:uiPriority w:val="99"/>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auto" w:fill="FFFFFF" w:themeFill="light1"/>
      </w:tcPr>
    </w:tblStylePr>
    <w:tblStylePr w:type="lastRow">
      <w:rPr>
        <w:i/>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auto" w:fill="FFFFFF"/>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Tabelanormal"/>
    <w:uiPriority w:val="99"/>
    <w:tblPr>
      <w:tblStyleRowBandSize w:val="1"/>
      <w:tblStyleColBandSize w:val="1"/>
      <w:tblBorders>
        <w:right w:val="single" w:color="5B9BD5" w:themeColor="accent1" w:sz="4" w:space="0"/>
      </w:tblBorders>
    </w:tblPr>
    <w:tblStylePr w:type="firstRow">
      <w:rPr>
        <w:i/>
        <w:color w:val="245A8D" w:themeColor="accent1" w:themeShade="95"/>
        <w:sz w:val="22"/>
      </w:rPr>
      <w:tblPr/>
      <w:tcPr>
        <w:tcBorders>
          <w:top w:val="none" w:color="auto" w:sz="0" w:space="0"/>
          <w:left w:val="none" w:color="auto" w:sz="0" w:space="0"/>
          <w:bottom w:val="single" w:color="5B9BD5" w:themeColor="accent1" w:sz="4" w:space="0"/>
          <w:right w:val="none" w:color="auto" w:sz="0" w:space="0"/>
        </w:tcBorders>
        <w:shd w:val="clear" w:color="auto" w:fill="FFFFFF" w:themeFill="light1"/>
      </w:tcPr>
    </w:tblStylePr>
    <w:tblStylePr w:type="lastRow">
      <w:rPr>
        <w:i/>
        <w:color w:val="245A8D" w:themeColor="accent1" w:themeShade="95"/>
        <w:sz w:val="22"/>
      </w:rPr>
      <w:tblPr/>
      <w:tcPr>
        <w:tcBorders>
          <w:top w:val="single" w:color="5B9BD5" w:themeColor="accent1"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245A8D" w:themeColor="accent1" w:themeShade="95"/>
        <w:sz w:val="22"/>
      </w:rPr>
      <w:tblPr/>
      <w:tcPr>
        <w:tcBorders>
          <w:top w:val="none" w:color="auto" w:sz="0" w:space="0"/>
          <w:left w:val="none" w:color="auto" w:sz="0" w:space="0"/>
          <w:bottom w:val="none" w:color="auto" w:sz="0" w:space="0"/>
          <w:right w:val="single" w:color="5B9BD5" w:themeColor="accent1" w:sz="4" w:space="0"/>
        </w:tcBorders>
        <w:shd w:val="clear" w:color="auto" w:fill="FFFFFF"/>
      </w:tcPr>
    </w:tblStylePr>
    <w:tblStylePr w:type="lastCol">
      <w:rPr>
        <w:i/>
        <w:color w:val="245A8D" w:themeColor="accent1" w:themeShade="95"/>
        <w:sz w:val="22"/>
      </w:rPr>
      <w:tblPr/>
      <w:tcPr>
        <w:tcBorders>
          <w:top w:val="none" w:color="auto" w:sz="0" w:space="0"/>
          <w:left w:val="single" w:color="5B9BD5" w:themeColor="accent1" w:sz="4" w:space="0"/>
          <w:bottom w:val="none" w:color="auto" w:sz="0" w:space="0"/>
          <w:right w:val="none" w:color="auto" w:sz="0" w:space="0"/>
        </w:tcBorders>
        <w:shd w:val="clear" w:color="auto" w:fill="FFFFFF"/>
      </w:tcPr>
    </w:tblStylePr>
    <w:tblStylePr w:type="band1Vert">
      <w:tblPr/>
      <w:tcPr>
        <w:shd w:val="clear" w:color="auto" w:fill="D5E5F4" w:themeFill="accent1" w:themeFillTint="40"/>
      </w:tcPr>
    </w:tblStylePr>
    <w:tblStylePr w:type="band1Horz">
      <w:rPr>
        <w:color w:val="245A8D" w:themeColor="accent1" w:themeShade="95"/>
        <w:sz w:val="22"/>
      </w:rPr>
      <w:tblPr/>
      <w:tcPr>
        <w:shd w:val="clear" w:color="auto" w:fill="D5E5F4" w:themeFill="accent1" w:themeFillTint="40"/>
      </w:tcPr>
    </w:tblStylePr>
    <w:tblStylePr w:type="band2Horz">
      <w:rPr>
        <w:color w:val="245A8D" w:themeColor="accent1" w:themeShade="95"/>
        <w:sz w:val="22"/>
      </w:rPr>
      <w:tblPr/>
    </w:tblStylePr>
  </w:style>
  <w:style w:type="table" w:customStyle="1" w:styleId="ListTable7Colorful-Accent2">
    <w:name w:val="List Table 7 Colorful - Accent 2"/>
    <w:basedOn w:val="Tabelanormal"/>
    <w:uiPriority w:val="99"/>
    <w:tblPr>
      <w:tblStyleRowBandSize w:val="1"/>
      <w:tblStyleColBandSize w:val="1"/>
      <w:tblBorders>
        <w:right w:val="single" w:color="F4B184" w:themeColor="accent2" w:themeTint="97" w:sz="4" w:space="0"/>
      </w:tblBorders>
    </w:tblPr>
    <w:tblStylePr w:type="firstRow">
      <w:rPr>
        <w:i/>
        <w:color w:val="F4B184"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auto" w:fill="FFFFFF" w:themeFill="light1"/>
      </w:tcPr>
    </w:tblStylePr>
    <w:tblStylePr w:type="lastRow">
      <w:rPr>
        <w:i/>
        <w:color w:val="F4B184"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auto" w:fill="FFFFFF"/>
      </w:tcPr>
    </w:tblStylePr>
    <w:tblStylePr w:type="lastCol">
      <w:rPr>
        <w:i/>
        <w:color w:val="F4B184"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auto" w:fill="FFFFFF"/>
      </w:tcPr>
    </w:tblStylePr>
    <w:tblStylePr w:type="band1Vert">
      <w:tblPr/>
      <w:tcPr>
        <w:shd w:val="clear" w:color="auto" w:fill="FADECB" w:themeFill="accent2" w:themeFillTint="40"/>
      </w:tcPr>
    </w:tblStylePr>
    <w:tblStylePr w:type="band1Horz">
      <w:rPr>
        <w:color w:val="F4B184" w:themeColor="accent2" w:themeTint="97" w:themeShade="95"/>
        <w:sz w:val="22"/>
      </w:rPr>
      <w:tblPr/>
      <w:tcPr>
        <w:shd w:val="clear" w:color="auto" w:fill="FADECB" w:themeFill="accent2" w:themeFillTint="40"/>
      </w:tcPr>
    </w:tblStylePr>
    <w:tblStylePr w:type="band2Horz">
      <w:rPr>
        <w:color w:val="F4B184" w:themeColor="accent2" w:themeTint="97" w:themeShade="95"/>
        <w:sz w:val="22"/>
      </w:rPr>
      <w:tblPr/>
    </w:tblStylePr>
  </w:style>
  <w:style w:type="table" w:customStyle="1" w:styleId="ListTable7Colorful-Accent3">
    <w:name w:val="List Table 7 Colorful - Accent 3"/>
    <w:basedOn w:val="Tabelanormal"/>
    <w:uiPriority w:val="99"/>
    <w:tblPr>
      <w:tblStyleRowBandSize w:val="1"/>
      <w:tblStyleColBandSize w:val="1"/>
      <w:tblBorders>
        <w:right w:val="single" w:color="C9C9C9" w:themeColor="accent3" w:themeTint="98" w:sz="4" w:space="0"/>
      </w:tblBorders>
    </w:tblPr>
    <w:tblStylePr w:type="firstRow">
      <w:rPr>
        <w:i/>
        <w:color w:val="C9C9C9" w:themeColor="accent3" w:themeTint="98" w:themeShade="95"/>
        <w:sz w:val="22"/>
      </w:rPr>
      <w:tblPr/>
      <w:tcPr>
        <w:tcBorders>
          <w:top w:val="none" w:color="auto" w:sz="0" w:space="0"/>
          <w:left w:val="none" w:color="auto" w:sz="0" w:space="0"/>
          <w:bottom w:val="single" w:color="C9C9C9" w:themeColor="accent3" w:sz="4" w:space="0"/>
          <w:right w:val="none" w:color="auto" w:sz="0" w:space="0"/>
        </w:tcBorders>
        <w:shd w:val="clear" w:color="auto" w:fill="FFFFFF" w:themeFill="light1"/>
      </w:tcPr>
    </w:tblStylePr>
    <w:tblStylePr w:type="lastRow">
      <w:rPr>
        <w:i/>
        <w:color w:val="C9C9C9" w:themeColor="accent3" w:themeTint="98" w:themeShade="95"/>
        <w:sz w:val="22"/>
      </w:rPr>
      <w:tblPr/>
      <w:tcPr>
        <w:tcBorders>
          <w:top w:val="single" w:color="C9C9C9" w:themeColor="accent3"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C9C9C9" w:themeColor="accent3" w:themeTint="98" w:themeShade="95"/>
        <w:sz w:val="22"/>
      </w:rPr>
      <w:tblPr/>
      <w:tcPr>
        <w:tcBorders>
          <w:top w:val="none" w:color="auto" w:sz="0" w:space="0"/>
          <w:left w:val="none" w:color="auto" w:sz="0" w:space="0"/>
          <w:bottom w:val="none" w:color="auto" w:sz="0" w:space="0"/>
          <w:right w:val="single" w:color="C9C9C9" w:themeColor="accent3" w:sz="4" w:space="0"/>
        </w:tcBorders>
        <w:shd w:val="clear" w:color="auto" w:fill="FFFFFF"/>
      </w:tcPr>
    </w:tblStylePr>
    <w:tblStylePr w:type="lastCol">
      <w:rPr>
        <w:i/>
        <w:color w:val="C9C9C9" w:themeColor="accent3" w:themeTint="98" w:themeShade="95"/>
        <w:sz w:val="22"/>
      </w:rPr>
      <w:tblPr/>
      <w:tcPr>
        <w:tcBorders>
          <w:top w:val="none" w:color="auto" w:sz="0" w:space="0"/>
          <w:left w:val="single" w:color="C9C9C9" w:themeColor="accent3" w:sz="4" w:space="0"/>
          <w:bottom w:val="none" w:color="auto" w:sz="0" w:space="0"/>
          <w:right w:val="none" w:color="auto" w:sz="0" w:space="0"/>
        </w:tcBorders>
        <w:shd w:val="clear" w:color="auto" w:fill="FFFFFF"/>
      </w:tcPr>
    </w:tblStylePr>
    <w:tblStylePr w:type="band1Vert">
      <w:tblPr/>
      <w:tcPr>
        <w:shd w:val="clear" w:color="auto" w:fill="E8E8E8" w:themeFill="accent3" w:themeFillTint="40"/>
      </w:tcPr>
    </w:tblStylePr>
    <w:tblStylePr w:type="band1Horz">
      <w:rPr>
        <w:color w:val="C9C9C9" w:themeColor="accent3" w:themeTint="98" w:themeShade="95"/>
        <w:sz w:val="22"/>
      </w:rPr>
      <w:tblPr/>
      <w:tcPr>
        <w:shd w:val="clear" w:color="auto" w:fill="E8E8E8" w:themeFill="accent3" w:themeFillTint="40"/>
      </w:tcPr>
    </w:tblStylePr>
    <w:tblStylePr w:type="band2Horz">
      <w:rPr>
        <w:color w:val="C9C9C9" w:themeColor="accent3" w:themeTint="98" w:themeShade="95"/>
        <w:sz w:val="22"/>
      </w:rPr>
      <w:tblPr/>
    </w:tblStylePr>
  </w:style>
  <w:style w:type="table" w:customStyle="1" w:styleId="ListTable7Colorful-Accent4">
    <w:name w:val="List Table 7 Colorful - Accent 4"/>
    <w:basedOn w:val="Tabelanormal"/>
    <w:uiPriority w:val="99"/>
    <w:tblPr>
      <w:tblStyleRowBandSize w:val="1"/>
      <w:tblStyleColBandSize w:val="1"/>
      <w:tblBorders>
        <w:right w:val="single" w:color="FFD865" w:themeColor="accent4" w:themeTint="9a" w:sz="4" w:space="0"/>
      </w:tblBorders>
    </w:tblPr>
    <w:tblStylePr w:type="firstRow">
      <w:rPr>
        <w:i/>
        <w:color w:val="FFD865"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auto" w:fill="FFFFFF" w:themeFill="light1"/>
      </w:tcPr>
    </w:tblStylePr>
    <w:tblStylePr w:type="lastRow">
      <w:rPr>
        <w:i/>
        <w:color w:val="FFD865"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auto" w:fill="FFFFFF"/>
      </w:tcPr>
    </w:tblStylePr>
    <w:tblStylePr w:type="lastCol">
      <w:rPr>
        <w:i/>
        <w:color w:val="FFD865"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auto" w:fill="FFFFFF"/>
      </w:tcPr>
    </w:tblStylePr>
    <w:tblStylePr w:type="band1Vert">
      <w:tblPr/>
      <w:tcPr>
        <w:shd w:val="clear" w:color="auto" w:fill="FFEFBF" w:themeFill="accent4" w:themeFillTint="40"/>
      </w:tcPr>
    </w:tblStylePr>
    <w:tblStylePr w:type="band1Horz">
      <w:rPr>
        <w:color w:val="FFD865" w:themeColor="accent4" w:themeTint="9a" w:themeShade="95"/>
        <w:sz w:val="22"/>
      </w:rPr>
      <w:tblPr/>
      <w:tcPr>
        <w:shd w:val="clear" w:color="auto" w:fill="FFEFBF" w:themeFill="accent4" w:themeFillTint="40"/>
      </w:tcPr>
    </w:tblStylePr>
    <w:tblStylePr w:type="band2Horz">
      <w:rPr>
        <w:color w:val="FFD865" w:themeColor="accent4" w:themeTint="9a" w:themeShade="95"/>
        <w:sz w:val="22"/>
      </w:rPr>
      <w:tblPr/>
    </w:tblStylePr>
  </w:style>
  <w:style w:type="table" w:customStyle="1" w:styleId="ListTable7Colorful-Accent5">
    <w:name w:val="List Table 7 Colorful - Accent 5"/>
    <w:basedOn w:val="Tabelanormal"/>
    <w:uiPriority w:val="99"/>
    <w:tblPr>
      <w:tblStyleRowBandSize w:val="1"/>
      <w:tblStyleColBandSize w:val="1"/>
      <w:tblBorders>
        <w:right w:val="single" w:color="8DA9DB" w:themeColor="accent5" w:themeTint="9a" w:sz="4" w:space="0"/>
      </w:tblBorders>
    </w:tblPr>
    <w:tblStylePr w:type="firstRow">
      <w:rPr>
        <w:i/>
        <w:color w:val="8DA9DB" w:themeColor="accent5" w:themeTint="9a" w:themeShade="95"/>
        <w:sz w:val="22"/>
      </w:rPr>
      <w:tblPr/>
      <w:tcPr>
        <w:tcBorders>
          <w:top w:val="none" w:color="auto" w:sz="0" w:space="0"/>
          <w:left w:val="none" w:color="auto" w:sz="0" w:space="0"/>
          <w:bottom w:val="single" w:color="8DA9DB" w:themeColor="accent5" w:sz="4" w:space="0"/>
          <w:right w:val="none" w:color="auto" w:sz="0" w:space="0"/>
        </w:tcBorders>
        <w:shd w:val="clear" w:color="auto" w:fill="FFFFFF" w:themeFill="light1"/>
      </w:tcPr>
    </w:tblStylePr>
    <w:tblStylePr w:type="lastRow">
      <w:rPr>
        <w:i/>
        <w:color w:val="8DA9DB" w:themeColor="accent5" w:themeTint="9a" w:themeShade="95"/>
        <w:sz w:val="22"/>
      </w:rPr>
      <w:tblPr/>
      <w:tcPr>
        <w:tcBorders>
          <w:top w:val="single" w:color="8DA9DB" w:themeColor="accent5"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8DA9DB" w:themeColor="accent5" w:themeTint="9a" w:themeShade="95"/>
        <w:sz w:val="22"/>
      </w:rPr>
      <w:tblPr/>
      <w:tcPr>
        <w:tcBorders>
          <w:top w:val="none" w:color="auto" w:sz="0" w:space="0"/>
          <w:left w:val="none" w:color="auto" w:sz="0" w:space="0"/>
          <w:bottom w:val="none" w:color="auto" w:sz="0" w:space="0"/>
          <w:right w:val="single" w:color="8DA9DB" w:themeColor="accent5" w:sz="4" w:space="0"/>
        </w:tcBorders>
        <w:shd w:val="clear" w:color="auto" w:fill="FFFFFF"/>
      </w:tcPr>
    </w:tblStylePr>
    <w:tblStylePr w:type="lastCol">
      <w:rPr>
        <w:i/>
        <w:color w:val="8DA9DB" w:themeColor="accent5" w:themeTint="9a" w:themeShade="95"/>
        <w:sz w:val="22"/>
      </w:rPr>
      <w:tblPr/>
      <w:tcPr>
        <w:tcBorders>
          <w:top w:val="none" w:color="auto" w:sz="0" w:space="0"/>
          <w:left w:val="single" w:color="8DA9DB" w:themeColor="accent5" w:sz="4" w:space="0"/>
          <w:bottom w:val="none" w:color="auto" w:sz="0" w:space="0"/>
          <w:right w:val="none" w:color="auto" w:sz="0" w:space="0"/>
        </w:tcBorders>
        <w:shd w:val="clear" w:color="auto" w:fill="FFFFFF"/>
      </w:tcPr>
    </w:tblStylePr>
    <w:tblStylePr w:type="band1Vert">
      <w:tblPr/>
      <w:tcPr>
        <w:shd w:val="clear" w:color="auto" w:fill="CFDBF0" w:themeFill="accent5" w:themeFillTint="40"/>
      </w:tcPr>
    </w:tblStylePr>
    <w:tblStylePr w:type="band1Horz">
      <w:rPr>
        <w:color w:val="8DA9DB" w:themeColor="accent5" w:themeTint="9a" w:themeShade="95"/>
        <w:sz w:val="22"/>
      </w:rPr>
      <w:tblPr/>
      <w:tcPr>
        <w:shd w:val="clear" w:color="auto" w:fill="CFDBF0" w:themeFill="accent5" w:themeFillTint="40"/>
      </w:tcPr>
    </w:tblStylePr>
    <w:tblStylePr w:type="band2Horz">
      <w:rPr>
        <w:color w:val="8DA9DB" w:themeColor="accent5" w:themeTint="9a" w:themeShade="95"/>
        <w:sz w:val="22"/>
      </w:rPr>
      <w:tblPr/>
    </w:tblStylePr>
  </w:style>
  <w:style w:type="table" w:customStyle="1" w:styleId="ListTable7Colorful-Accent6">
    <w:name w:val="List Table 7 Colorful - Accent 6"/>
    <w:basedOn w:val="Tabelanormal"/>
    <w:uiPriority w:val="99"/>
    <w:tblPr>
      <w:tblStyleRowBandSize w:val="1"/>
      <w:tblStyleColBandSize w:val="1"/>
      <w:tblBorders>
        <w:right w:val="single" w:color="A9D08E" w:themeColor="accent6" w:themeTint="98" w:sz="4" w:space="0"/>
      </w:tblBorders>
    </w:tblPr>
    <w:tblStylePr w:type="firstRow">
      <w:rPr>
        <w:i/>
        <w:color w:val="A9D08E" w:themeColor="accent6" w:themeTint="98" w:themeShade="95"/>
        <w:sz w:val="22"/>
      </w:rPr>
      <w:tblPr/>
      <w:tcPr>
        <w:tcBorders>
          <w:top w:val="none" w:color="auto" w:sz="0" w:space="0"/>
          <w:left w:val="none" w:color="auto" w:sz="0" w:space="0"/>
          <w:bottom w:val="single" w:color="A9D08E" w:themeColor="accent6" w:sz="4" w:space="0"/>
          <w:right w:val="none" w:color="auto" w:sz="0" w:space="0"/>
        </w:tcBorders>
        <w:shd w:val="clear" w:color="auto" w:fill="FFFFFF" w:themeFill="light1"/>
      </w:tcPr>
    </w:tblStylePr>
    <w:tblStylePr w:type="lastRow">
      <w:rPr>
        <w:i/>
        <w:color w:val="A9D08E" w:themeColor="accent6" w:themeTint="98" w:themeShade="95"/>
        <w:sz w:val="22"/>
      </w:rPr>
      <w:tblPr/>
      <w:tcPr>
        <w:tcBorders>
          <w:top w:val="single" w:color="A9D08E" w:themeColor="accent6" w:sz="4" w:space="0"/>
          <w:left w:val="none" w:color="auto" w:sz="0" w:space="0"/>
          <w:bottom w:val="none" w:color="auto" w:sz="0" w:space="0"/>
          <w:right w:val="none" w:color="auto" w:sz="0" w:space="0"/>
        </w:tcBorders>
        <w:shd w:val="clear" w:color="auto" w:fill="FFFFFF" w:themeFill="light1"/>
      </w:tcPr>
    </w:tblStylePr>
    <w:tblStylePr w:type="firstCol">
      <w:pPr>
        <w:jc w:val="right"/>
      </w:pPr>
      <w:rPr>
        <w:i/>
        <w:color w:val="A9D08E" w:themeColor="accent6" w:themeTint="98" w:themeShade="95"/>
        <w:sz w:val="22"/>
      </w:rPr>
      <w:tblPr/>
      <w:tcPr>
        <w:tcBorders>
          <w:top w:val="none" w:color="auto" w:sz="0" w:space="0"/>
          <w:left w:val="none" w:color="auto" w:sz="0" w:space="0"/>
          <w:bottom w:val="none" w:color="auto" w:sz="0" w:space="0"/>
          <w:right w:val="single" w:color="A9D08E" w:themeColor="accent6" w:sz="4" w:space="0"/>
        </w:tcBorders>
        <w:shd w:val="clear" w:color="auto" w:fill="FFFFFF"/>
      </w:tcPr>
    </w:tblStylePr>
    <w:tblStylePr w:type="lastCol">
      <w:rPr>
        <w:i/>
        <w:color w:val="A9D08E" w:themeColor="accent6" w:themeTint="98" w:themeShade="95"/>
        <w:sz w:val="22"/>
      </w:rPr>
      <w:tblPr/>
      <w:tcPr>
        <w:tcBorders>
          <w:top w:val="none" w:color="auto" w:sz="0" w:space="0"/>
          <w:left w:val="single" w:color="A9D08E" w:themeColor="accent6" w:sz="4" w:space="0"/>
          <w:bottom w:val="none" w:color="auto" w:sz="0" w:space="0"/>
          <w:right w:val="none" w:color="auto" w:sz="0" w:space="0"/>
        </w:tcBorders>
        <w:shd w:val="clear" w:color="auto" w:fill="FFFFFF"/>
      </w:tcPr>
    </w:tblStylePr>
    <w:tblStylePr w:type="band1Vert">
      <w:tblPr/>
      <w:tcPr>
        <w:shd w:val="clear" w:color="auto" w:fill="DAEBCF" w:themeFill="accent6" w:themeFillTint="40"/>
      </w:tcPr>
    </w:tblStylePr>
    <w:tblStylePr w:type="band1Horz">
      <w:rPr>
        <w:color w:val="A9D08E" w:themeColor="accent6" w:themeTint="98" w:themeShade="95"/>
        <w:sz w:val="22"/>
      </w:rPr>
      <w:tblPr/>
      <w:tcPr>
        <w:shd w:val="clear" w:color="auto" w:fill="DAEBCF" w:themeFill="accent6" w:themeFillTint="40"/>
      </w:tcPr>
    </w:tblStylePr>
    <w:tblStylePr w:type="band2Horz">
      <w:rPr>
        <w:color w:val="A9D08E" w:themeColor="accent6" w:themeTint="98" w:themeShade="95"/>
        <w:sz w:val="22"/>
      </w:rPr>
      <w:tblPr/>
    </w:tblStylePr>
  </w:style>
  <w:style w:type="table" w:customStyle="1" w:styleId="Lined-Accent">
    <w:name w:val="Lined - Accent"/>
    <w:basedOn w:val="Tabelanormal"/>
    <w:uiPriority w:val="99"/>
    <w:rPr>
      <w:color w:val="404040"/>
      <w:szCs w:val="20"/>
    </w:rPr>
    <w:tblPr>
      <w:tblStyleRowBandSize w:val="1"/>
      <w:tblStyleColBandSize w:val="1"/>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Pr/>
    </w:tblStylePr>
    <w:tblStylePr w:type="band2Vert">
      <w:rPr>
        <w:color w:val="404040"/>
        <w:sz w:val="22"/>
      </w:rPr>
      <w:tblPr/>
      <w:tcPr>
        <w:shd w:val="clear" w:color="auto" w:fill="F2F2F2" w:themeFill="text1" w:themeFillTint="d"/>
      </w:tcPr>
    </w:tblStylePr>
    <w:tblStylePr w:type="band1Horz">
      <w:rPr>
        <w:color w:val="404040"/>
        <w:sz w:val="22"/>
      </w:rPr>
      <w:tblPr/>
    </w:tblStylePr>
    <w:tblStylePr w:type="band2Horz">
      <w:rPr>
        <w:color w:val="404040"/>
        <w:sz w:val="22"/>
      </w:rPr>
      <w:tblPr/>
      <w:tcPr>
        <w:shd w:val="clear" w:color="auto" w:fill="F2F2F2" w:themeFill="text1" w:themeFillTint="d"/>
      </w:tcPr>
    </w:tblStylePr>
  </w:style>
  <w:style w:type="table" w:customStyle="1" w:styleId="Lined-Accent1">
    <w:name w:val="Lined - Accent 1"/>
    <w:basedOn w:val="Tabelanormal"/>
    <w:uiPriority w:val="99"/>
    <w:rPr>
      <w:color w:val="404040"/>
      <w:szCs w:val="20"/>
    </w:rPr>
    <w:tblPr>
      <w:tblStyleRowBandSize w:val="1"/>
      <w:tblStyleColBandSize w:val="1"/>
    </w:tblPr>
    <w:tblStylePr w:type="firstRow">
      <w:rPr>
        <w:color w:val="F2F2F2"/>
        <w:sz w:val="22"/>
      </w:rPr>
      <w:tblPr/>
      <w:tcPr>
        <w:shd w:val="clear" w:color="auto" w:fill="68A2D8" w:themeFill="accent1" w:themeFillTint="ea"/>
      </w:tcPr>
    </w:tblStylePr>
    <w:tblStylePr w:type="lastRow">
      <w:rPr>
        <w:color w:val="F2F2F2"/>
        <w:sz w:val="22"/>
      </w:rPr>
      <w:tblPr/>
      <w:tcPr>
        <w:shd w:val="clear" w:color="auto" w:fill="68A2D8" w:themeFill="accent1" w:themeFillTint="ea"/>
      </w:tcPr>
    </w:tblStylePr>
    <w:tblStylePr w:type="firstCol">
      <w:rPr>
        <w:color w:val="F2F2F2"/>
        <w:sz w:val="22"/>
      </w:rPr>
      <w:tblPr/>
      <w:tcPr>
        <w:shd w:val="clear" w:color="auto" w:fill="68A2D8" w:themeFill="accent1" w:themeFillTint="ea"/>
      </w:tcPr>
    </w:tblStylePr>
    <w:tblStylePr w:type="lastCol">
      <w:rPr>
        <w:color w:val="F2F2F2"/>
        <w:sz w:val="22"/>
      </w:rPr>
      <w:tblPr/>
      <w:tcPr>
        <w:shd w:val="clear" w:color="auto" w:fill="68A2D8" w:themeFill="accent1" w:themeFillTint="ea"/>
      </w:tcPr>
    </w:tblStylePr>
    <w:tblStylePr w:type="band1Vert">
      <w:rPr>
        <w:color w:val="404040"/>
        <w:sz w:val="22"/>
      </w:rPr>
      <w:tblPr/>
    </w:tblStylePr>
    <w:tblStylePr w:type="band2Vert">
      <w:rPr>
        <w:color w:val="404040"/>
        <w:sz w:val="22"/>
      </w:rPr>
      <w:tblPr/>
      <w:tcPr>
        <w:shd w:val="clear" w:color="auto" w:fill="CBDFF1" w:themeFill="accent1" w:themeFillTint="50"/>
      </w:tcPr>
    </w:tblStylePr>
    <w:tblStylePr w:type="band1Horz">
      <w:rPr>
        <w:color w:val="404040"/>
        <w:sz w:val="22"/>
      </w:rPr>
      <w:tblPr/>
    </w:tblStylePr>
    <w:tblStylePr w:type="band2Horz">
      <w:rPr>
        <w:color w:val="404040"/>
        <w:sz w:val="22"/>
      </w:rPr>
      <w:tblPr/>
      <w:tcPr>
        <w:shd w:val="clear" w:color="auto" w:fill="CBDFF1" w:themeFill="accent1" w:themeFillTint="50"/>
      </w:tcPr>
    </w:tblStylePr>
  </w:style>
  <w:style w:type="table" w:customStyle="1" w:styleId="Lined-Accent2">
    <w:name w:val="Lined - Accent 2"/>
    <w:basedOn w:val="Tabelanormal"/>
    <w:uiPriority w:val="99"/>
    <w:rPr>
      <w:color w:val="404040"/>
      <w:szCs w:val="20"/>
    </w:rPr>
    <w:tblPr>
      <w:tblStyleRowBandSize w:val="1"/>
      <w:tblStyleColBandSize w:val="1"/>
    </w:tblPr>
    <w:tblStylePr w:type="firstRow">
      <w:rPr>
        <w:color w:val="F2F2F2"/>
        <w:sz w:val="22"/>
      </w:rPr>
      <w:tblPr/>
      <w:tcPr>
        <w:shd w:val="clear" w:color="auto" w:fill="F4B184" w:themeFill="accent2" w:themeFillTint="97"/>
      </w:tcPr>
    </w:tblStylePr>
    <w:tblStylePr w:type="lastRow">
      <w:rPr>
        <w:color w:val="F2F2F2"/>
        <w:sz w:val="22"/>
      </w:rPr>
      <w:tblPr/>
      <w:tcPr>
        <w:shd w:val="clear" w:color="auto" w:fill="F4B184" w:themeFill="accent2" w:themeFillTint="97"/>
      </w:tcPr>
    </w:tblStylePr>
    <w:tblStylePr w:type="firstCol">
      <w:rPr>
        <w:color w:val="F2F2F2"/>
        <w:sz w:val="22"/>
      </w:rPr>
      <w:tblPr/>
      <w:tcPr>
        <w:shd w:val="clear" w:color="auto" w:fill="F4B184" w:themeFill="accent2" w:themeFillTint="97"/>
      </w:tcPr>
    </w:tblStylePr>
    <w:tblStylePr w:type="lastCol">
      <w:rPr>
        <w:color w:val="F2F2F2"/>
        <w:sz w:val="22"/>
      </w:rPr>
      <w:tblPr/>
      <w:tcPr>
        <w:shd w:val="clear" w:color="auto" w:fill="F4B184" w:themeFill="accent2" w:themeFillTint="97"/>
      </w:tcPr>
    </w:tblStylePr>
    <w:tblStylePr w:type="band1Vert">
      <w:rPr>
        <w:color w:val="404040"/>
        <w:sz w:val="22"/>
      </w:rPr>
      <w:tblPr/>
    </w:tblStylePr>
    <w:tblStylePr w:type="band2Vert">
      <w:rPr>
        <w:color w:val="404040"/>
        <w:sz w:val="22"/>
      </w:rPr>
      <w:tblPr/>
      <w:tcPr>
        <w:shd w:val="clear" w:color="auto" w:fill="FBE5D6" w:themeFill="accent2" w:themeFillTint="32"/>
      </w:tcPr>
    </w:tblStylePr>
    <w:tblStylePr w:type="band1Horz">
      <w:rPr>
        <w:color w:val="404040"/>
        <w:sz w:val="22"/>
      </w:rPr>
      <w:tblPr/>
    </w:tblStylePr>
    <w:tblStylePr w:type="band2Horz">
      <w:rPr>
        <w:color w:val="404040"/>
        <w:sz w:val="22"/>
      </w:rPr>
      <w:tblPr/>
      <w:tcPr>
        <w:shd w:val="clear" w:color="auto" w:fill="FBE5D6" w:themeFill="accent2" w:themeFillTint="32"/>
      </w:tcPr>
    </w:tblStylePr>
  </w:style>
  <w:style w:type="table" w:customStyle="1" w:styleId="Lined-Accent3">
    <w:name w:val="Lined - Accent 3"/>
    <w:basedOn w:val="Tabelanormal"/>
    <w:uiPriority w:val="99"/>
    <w:rPr>
      <w:color w:val="404040"/>
      <w:szCs w:val="20"/>
    </w:rPr>
    <w:tblPr>
      <w:tblStyleRowBandSize w:val="1"/>
      <w:tblStyleColBandSize w:val="1"/>
    </w:tblPr>
    <w:tblStylePr w:type="firstRow">
      <w:rPr>
        <w:color w:val="F2F2F2"/>
        <w:sz w:val="22"/>
      </w:rPr>
      <w:tblPr/>
      <w:tcPr>
        <w:shd w:val="clear" w:color="auto" w:fill="A5A5A5" w:themeFill="accent3" w:themeFillTint="fe"/>
      </w:tcPr>
    </w:tblStylePr>
    <w:tblStylePr w:type="lastRow">
      <w:rPr>
        <w:color w:val="F2F2F2"/>
        <w:sz w:val="22"/>
      </w:rPr>
      <w:tblPr/>
      <w:tcPr>
        <w:shd w:val="clear" w:color="auto" w:fill="A5A5A5" w:themeFill="accent3" w:themeFillTint="fe"/>
      </w:tcPr>
    </w:tblStylePr>
    <w:tblStylePr w:type="firstCol">
      <w:rPr>
        <w:color w:val="F2F2F2"/>
        <w:sz w:val="22"/>
      </w:rPr>
      <w:tblPr/>
      <w:tcPr>
        <w:shd w:val="clear" w:color="auto" w:fill="A5A5A5" w:themeFill="accent3" w:themeFillTint="fe"/>
      </w:tcPr>
    </w:tblStylePr>
    <w:tblStylePr w:type="lastCol">
      <w:rPr>
        <w:color w:val="F2F2F2"/>
        <w:sz w:val="22"/>
      </w:rPr>
      <w:tblPr/>
      <w:tcPr>
        <w:shd w:val="clear" w:color="auto" w:fill="A5A5A5" w:themeFill="accent3" w:themeFillTint="fe"/>
      </w:tcPr>
    </w:tblStylePr>
    <w:tblStylePr w:type="band1Vert">
      <w:rPr>
        <w:color w:val="404040"/>
        <w:sz w:val="22"/>
      </w:rPr>
      <w:tblPr/>
    </w:tblStylePr>
    <w:tblStylePr w:type="band2Vert">
      <w:rPr>
        <w:color w:val="404040"/>
        <w:sz w:val="22"/>
      </w:rPr>
      <w:tblPr/>
      <w:tcPr>
        <w:shd w:val="clear" w:color="auto" w:fill="ECECEC" w:themeFill="accent3" w:themeFillTint="34"/>
      </w:tcPr>
    </w:tblStylePr>
    <w:tblStylePr w:type="band1Horz">
      <w:rPr>
        <w:color w:val="404040"/>
        <w:sz w:val="22"/>
      </w:rPr>
      <w:tblPr/>
    </w:tblStylePr>
    <w:tblStylePr w:type="band2Horz">
      <w:rPr>
        <w:color w:val="404040"/>
        <w:sz w:val="22"/>
      </w:rPr>
      <w:tblPr/>
      <w:tcPr>
        <w:shd w:val="clear" w:color="auto" w:fill="ECECEC" w:themeFill="accent3" w:themeFillTint="34"/>
      </w:tcPr>
    </w:tblStylePr>
  </w:style>
  <w:style w:type="table" w:customStyle="1" w:styleId="Lined-Accent4">
    <w:name w:val="Lined - Accent 4"/>
    <w:basedOn w:val="Tabelanormal"/>
    <w:uiPriority w:val="99"/>
    <w:rPr>
      <w:color w:val="404040"/>
      <w:szCs w:val="20"/>
    </w:rPr>
    <w:tblPr>
      <w:tblStyleRowBandSize w:val="1"/>
      <w:tblStyleColBandSize w:val="1"/>
    </w:tblPr>
    <w:tblStylePr w:type="firstRow">
      <w:rPr>
        <w:color w:val="F2F2F2"/>
        <w:sz w:val="22"/>
      </w:rPr>
      <w:tblPr/>
      <w:tcPr>
        <w:shd w:val="clear" w:color="auto" w:fill="FFD865" w:themeFill="accent4" w:themeFillTint="9a"/>
      </w:tcPr>
    </w:tblStylePr>
    <w:tblStylePr w:type="lastRow">
      <w:rPr>
        <w:color w:val="F2F2F2"/>
        <w:sz w:val="22"/>
      </w:rPr>
      <w:tblPr/>
      <w:tcPr>
        <w:shd w:val="clear" w:color="auto" w:fill="FFD865" w:themeFill="accent4" w:themeFillTint="9a"/>
      </w:tcPr>
    </w:tblStylePr>
    <w:tblStylePr w:type="firstCol">
      <w:rPr>
        <w:color w:val="F2F2F2"/>
        <w:sz w:val="22"/>
      </w:rPr>
      <w:tblPr/>
      <w:tcPr>
        <w:shd w:val="clear" w:color="auto" w:fill="FFD865" w:themeFill="accent4" w:themeFillTint="9a"/>
      </w:tcPr>
    </w:tblStylePr>
    <w:tblStylePr w:type="lastCol">
      <w:rPr>
        <w:color w:val="F2F2F2"/>
        <w:sz w:val="22"/>
      </w:rPr>
      <w:tblPr/>
      <w:tcPr>
        <w:shd w:val="clear" w:color="auto" w:fill="FFD865" w:themeFill="accent4" w:themeFillTint="9a"/>
      </w:tcPr>
    </w:tblStylePr>
    <w:tblStylePr w:type="band1Vert">
      <w:rPr>
        <w:color w:val="404040"/>
        <w:sz w:val="22"/>
      </w:rPr>
      <w:tblPr/>
    </w:tblStylePr>
    <w:tblStylePr w:type="band2Vert">
      <w:rPr>
        <w:color w:val="404040"/>
        <w:sz w:val="22"/>
      </w:rPr>
      <w:tblPr/>
      <w:tcPr>
        <w:shd w:val="clear" w:color="auto" w:fill="FFF2CB" w:themeFill="accent4" w:themeFillTint="34"/>
      </w:tcPr>
    </w:tblStylePr>
    <w:tblStylePr w:type="band1Horz">
      <w:rPr>
        <w:color w:val="404040"/>
        <w:sz w:val="22"/>
      </w:rPr>
      <w:tblPr/>
    </w:tblStylePr>
    <w:tblStylePr w:type="band2Horz">
      <w:rPr>
        <w:color w:val="404040"/>
        <w:sz w:val="22"/>
      </w:rPr>
      <w:tblPr/>
      <w:tcPr>
        <w:shd w:val="clear" w:color="auto" w:fill="FFF2CB" w:themeFill="accent4" w:themeFillTint="34"/>
      </w:tcPr>
    </w:tblStylePr>
  </w:style>
  <w:style w:type="table" w:customStyle="1" w:styleId="Lined-Accent5">
    <w:name w:val="Lined - Accent 5"/>
    <w:basedOn w:val="Tabelanormal"/>
    <w:uiPriority w:val="99"/>
    <w:rPr>
      <w:color w:val="404040"/>
      <w:szCs w:val="20"/>
    </w:rPr>
    <w:tblPr>
      <w:tblStyleRowBandSize w:val="1"/>
      <w:tblStyleColBandSize w:val="1"/>
    </w:tblPr>
    <w:tblStylePr w:type="firstRow">
      <w:rPr>
        <w:color w:val="F2F2F2"/>
        <w:sz w:val="22"/>
      </w:rPr>
      <w:tblPr/>
      <w:tcPr>
        <w:shd w:val="clear" w:color="auto" w:fill="4472C4" w:themeFill="accent5"/>
      </w:tcPr>
    </w:tblStylePr>
    <w:tblStylePr w:type="lastRow">
      <w:rPr>
        <w:color w:val="F2F2F2"/>
        <w:sz w:val="22"/>
      </w:rPr>
      <w:tblPr/>
      <w:tcPr>
        <w:shd w:val="clear" w:color="auto" w:fill="4472C4" w:themeFill="accent5"/>
      </w:tcPr>
    </w:tblStylePr>
    <w:tblStylePr w:type="firstCol">
      <w:rPr>
        <w:color w:val="F2F2F2"/>
        <w:sz w:val="22"/>
      </w:rPr>
      <w:tblPr/>
      <w:tcPr>
        <w:shd w:val="clear" w:color="auto" w:fill="4472C4" w:themeFill="accent5"/>
      </w:tcPr>
    </w:tblStylePr>
    <w:tblStylePr w:type="lastCol">
      <w:rPr>
        <w:color w:val="F2F2F2"/>
        <w:sz w:val="22"/>
      </w:rPr>
      <w:tblPr/>
      <w:tcPr>
        <w:shd w:val="clear" w:color="auto" w:fill="4472C4" w:themeFill="accent5"/>
      </w:tcPr>
    </w:tblStylePr>
    <w:tblStylePr w:type="band1Vert">
      <w:rPr>
        <w:color w:val="404040"/>
        <w:sz w:val="22"/>
      </w:rPr>
      <w:tblPr/>
    </w:tblStylePr>
    <w:tblStylePr w:type="band2Vert">
      <w:rPr>
        <w:color w:val="404040"/>
        <w:sz w:val="22"/>
      </w:rPr>
      <w:tblPr/>
      <w:tcPr>
        <w:shd w:val="clear" w:color="auto" w:fill="D8E2F3" w:themeFill="accent5" w:themeFillTint="34"/>
      </w:tcPr>
    </w:tblStylePr>
    <w:tblStylePr w:type="band1Horz">
      <w:rPr>
        <w:color w:val="404040"/>
        <w:sz w:val="22"/>
      </w:rPr>
      <w:tblPr/>
    </w:tblStylePr>
    <w:tblStylePr w:type="band2Horz">
      <w:rPr>
        <w:color w:val="404040"/>
        <w:sz w:val="22"/>
      </w:rPr>
      <w:tblPr/>
      <w:tcPr>
        <w:shd w:val="clear" w:color="auto" w:fill="D8E2F3" w:themeFill="accent5" w:themeFillTint="34"/>
      </w:tcPr>
    </w:tblStylePr>
  </w:style>
  <w:style w:type="table" w:customStyle="1" w:styleId="Lined-Accent6">
    <w:name w:val="Lined - Accent 6"/>
    <w:basedOn w:val="Tabelanormal"/>
    <w:uiPriority w:val="99"/>
    <w:rPr>
      <w:color w:val="404040"/>
      <w:szCs w:val="20"/>
    </w:rPr>
    <w:tblPr>
      <w:tblStyleRowBandSize w:val="1"/>
      <w:tblStyleColBandSize w:val="1"/>
    </w:tblPr>
    <w:tblStylePr w:type="firstRow">
      <w:rPr>
        <w:color w:val="F2F2F2"/>
        <w:sz w:val="22"/>
      </w:rPr>
      <w:tblPr/>
      <w:tcPr>
        <w:shd w:val="clear" w:color="auto" w:fill="70AD47" w:themeFill="accent6"/>
      </w:tcPr>
    </w:tblStylePr>
    <w:tblStylePr w:type="lastRow">
      <w:rPr>
        <w:color w:val="F2F2F2"/>
        <w:sz w:val="22"/>
      </w:rPr>
      <w:tblPr/>
      <w:tcPr>
        <w:shd w:val="clear" w:color="auto" w:fill="70AD47" w:themeFill="accent6"/>
      </w:tcPr>
    </w:tblStylePr>
    <w:tblStylePr w:type="firstCol">
      <w:rPr>
        <w:color w:val="F2F2F2"/>
        <w:sz w:val="22"/>
      </w:rPr>
      <w:tblPr/>
      <w:tcPr>
        <w:shd w:val="clear" w:color="auto" w:fill="70AD47" w:themeFill="accent6"/>
      </w:tcPr>
    </w:tblStylePr>
    <w:tblStylePr w:type="lastCol">
      <w:rPr>
        <w:color w:val="F2F2F2"/>
        <w:sz w:val="22"/>
      </w:rPr>
      <w:tblPr/>
      <w:tcPr>
        <w:shd w:val="clear" w:color="auto" w:fill="70AD47" w:themeFill="accent6"/>
      </w:tcPr>
    </w:tblStylePr>
    <w:tblStylePr w:type="band1Vert">
      <w:rPr>
        <w:color w:val="404040"/>
        <w:sz w:val="22"/>
      </w:rPr>
      <w:tblPr/>
    </w:tblStylePr>
    <w:tblStylePr w:type="band2Vert">
      <w:rPr>
        <w:color w:val="404040"/>
        <w:sz w:val="22"/>
      </w:rPr>
      <w:tblPr/>
      <w:tcPr>
        <w:shd w:val="clear" w:color="auto" w:fill="E1EFD8" w:themeFill="accent6" w:themeFillTint="34"/>
      </w:tcPr>
    </w:tblStylePr>
    <w:tblStylePr w:type="band1Horz">
      <w:rPr>
        <w:color w:val="404040"/>
        <w:sz w:val="22"/>
      </w:rPr>
      <w:tblPr/>
    </w:tblStylePr>
    <w:tblStylePr w:type="band2Horz">
      <w:rPr>
        <w:color w:val="404040"/>
        <w:sz w:val="22"/>
      </w:rPr>
      <w:tblPr/>
      <w:tcPr>
        <w:shd w:val="clear" w:color="auto" w:fill="E1EFD8" w:themeFill="accent6" w:themeFillTint="34"/>
      </w:tcPr>
    </w:tblStylePr>
  </w:style>
  <w:style w:type="table" w:customStyle="1" w:styleId="BorderedLined-Accent">
    <w:name w:val="Bordered &amp; Lined - Accent"/>
    <w:basedOn w:val="Tabelanormal"/>
    <w:uiPriority w:val="99"/>
    <w:rPr>
      <w:color w:val="40404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Pr/>
    </w:tblStylePr>
    <w:tblStylePr w:type="band2Vert">
      <w:rPr>
        <w:color w:val="404040"/>
        <w:sz w:val="22"/>
      </w:rPr>
      <w:tblPr/>
      <w:tcPr>
        <w:shd w:val="clear" w:color="auto" w:fill="F2F2F2" w:themeFill="text1" w:themeFillTint="d"/>
      </w:tcPr>
    </w:tblStylePr>
    <w:tblStylePr w:type="band1Horz">
      <w:rPr>
        <w:color w:val="404040"/>
        <w:sz w:val="22"/>
      </w:rPr>
      <w:tblPr/>
    </w:tblStylePr>
    <w:tblStylePr w:type="band2Horz">
      <w:rPr>
        <w:color w:val="404040"/>
        <w:sz w:val="22"/>
      </w:rPr>
      <w:tblPr/>
      <w:tcPr>
        <w:shd w:val="clear" w:color="auto" w:fill="F2F2F2" w:themeFill="text1" w:themeFillTint="d"/>
      </w:tcPr>
    </w:tblStylePr>
  </w:style>
  <w:style w:type="table" w:customStyle="1" w:styleId="BorderedLined-Accent1">
    <w:name w:val="Bordered &amp; Lined - Accent 1"/>
    <w:basedOn w:val="Tabelanormal"/>
    <w:uiPriority w:val="99"/>
    <w:rPr>
      <w:color w:val="404040"/>
      <w:szCs w:val="20"/>
    </w:rPr>
    <w:tblPr>
      <w:tblStyleRowBandSize w:val="1"/>
      <w:tblStyleColBandSize w:val="1"/>
      <w:tblBorders>
        <w:top w:val="single" w:color="245A8D" w:themeColor="accent1" w:sz="4" w:space="0"/>
        <w:left w:val="single" w:color="245A8D" w:themeColor="accent1" w:sz="4" w:space="0"/>
        <w:bottom w:val="single" w:color="245A8D" w:themeColor="accent1" w:sz="4" w:space="0"/>
        <w:right w:val="single" w:color="245A8D" w:themeColor="accent1" w:sz="4" w:space="0"/>
        <w:insideH w:val="single" w:color="245A8D" w:themeColor="accent1" w:sz="4" w:space="0"/>
        <w:insideV w:val="single" w:color="245A8D" w:themeColor="accent1" w:sz="4" w:space="0"/>
      </w:tblBorders>
    </w:tblPr>
    <w:tblStylePr w:type="firstRow">
      <w:rPr>
        <w:color w:val="F2F2F2"/>
        <w:sz w:val="22"/>
      </w:rPr>
      <w:tblPr/>
      <w:tcPr>
        <w:shd w:val="clear" w:color="auto" w:fill="68A2D8" w:themeFill="accent1" w:themeFillTint="ea"/>
      </w:tcPr>
    </w:tblStylePr>
    <w:tblStylePr w:type="lastRow">
      <w:rPr>
        <w:color w:val="F2F2F2"/>
        <w:sz w:val="22"/>
      </w:rPr>
      <w:tblPr/>
      <w:tcPr>
        <w:shd w:val="clear" w:color="auto" w:fill="68A2D8" w:themeFill="accent1" w:themeFillTint="ea"/>
      </w:tcPr>
    </w:tblStylePr>
    <w:tblStylePr w:type="firstCol">
      <w:rPr>
        <w:color w:val="F2F2F2"/>
        <w:sz w:val="22"/>
      </w:rPr>
      <w:tblPr/>
      <w:tcPr>
        <w:shd w:val="clear" w:color="auto" w:fill="68A2D8" w:themeFill="accent1" w:themeFillTint="ea"/>
      </w:tcPr>
    </w:tblStylePr>
    <w:tblStylePr w:type="lastCol">
      <w:rPr>
        <w:color w:val="F2F2F2"/>
        <w:sz w:val="22"/>
      </w:rPr>
      <w:tblPr/>
      <w:tcPr>
        <w:shd w:val="clear" w:color="auto" w:fill="68A2D8" w:themeFill="accent1" w:themeFillTint="ea"/>
      </w:tcPr>
    </w:tblStylePr>
    <w:tblStylePr w:type="band1Vert">
      <w:rPr>
        <w:color w:val="404040"/>
        <w:sz w:val="22"/>
      </w:rPr>
      <w:tblPr/>
    </w:tblStylePr>
    <w:tblStylePr w:type="band2Vert">
      <w:rPr>
        <w:color w:val="404040"/>
        <w:sz w:val="22"/>
      </w:rPr>
      <w:tblPr/>
      <w:tcPr>
        <w:shd w:val="clear" w:color="auto" w:fill="CBDFF1" w:themeFill="accent1" w:themeFillTint="50"/>
      </w:tcPr>
    </w:tblStylePr>
    <w:tblStylePr w:type="band1Horz">
      <w:rPr>
        <w:color w:val="404040"/>
        <w:sz w:val="22"/>
      </w:rPr>
      <w:tblPr/>
    </w:tblStylePr>
    <w:tblStylePr w:type="band2Horz">
      <w:rPr>
        <w:color w:val="404040"/>
        <w:sz w:val="22"/>
      </w:rPr>
      <w:tblPr/>
      <w:tcPr>
        <w:shd w:val="clear" w:color="auto" w:fill="CBDFF1" w:themeFill="accent1" w:themeFillTint="50"/>
      </w:tcPr>
    </w:tblStylePr>
  </w:style>
  <w:style w:type="table" w:customStyle="1" w:styleId="BorderedLined-Accent2">
    <w:name w:val="Bordered &amp; Lined - Accent 2"/>
    <w:basedOn w:val="Tabelanormal"/>
    <w:uiPriority w:val="99"/>
    <w:rPr>
      <w:color w:val="404040"/>
      <w:szCs w:val="20"/>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color w:val="F2F2F2"/>
        <w:sz w:val="22"/>
      </w:rPr>
      <w:tblPr/>
      <w:tcPr>
        <w:shd w:val="clear" w:color="auto" w:fill="F4B184" w:themeFill="accent2" w:themeFillTint="97"/>
      </w:tcPr>
    </w:tblStylePr>
    <w:tblStylePr w:type="lastRow">
      <w:rPr>
        <w:color w:val="F2F2F2"/>
        <w:sz w:val="22"/>
      </w:rPr>
      <w:tblPr/>
      <w:tcPr>
        <w:shd w:val="clear" w:color="auto" w:fill="F4B184" w:themeFill="accent2" w:themeFillTint="97"/>
      </w:tcPr>
    </w:tblStylePr>
    <w:tblStylePr w:type="firstCol">
      <w:rPr>
        <w:color w:val="F2F2F2"/>
        <w:sz w:val="22"/>
      </w:rPr>
      <w:tblPr/>
      <w:tcPr>
        <w:shd w:val="clear" w:color="auto" w:fill="F4B184" w:themeFill="accent2" w:themeFillTint="97"/>
      </w:tcPr>
    </w:tblStylePr>
    <w:tblStylePr w:type="lastCol">
      <w:rPr>
        <w:color w:val="F2F2F2"/>
        <w:sz w:val="22"/>
      </w:rPr>
      <w:tblPr/>
      <w:tcPr>
        <w:shd w:val="clear" w:color="auto" w:fill="F4B184" w:themeFill="accent2" w:themeFillTint="97"/>
      </w:tcPr>
    </w:tblStylePr>
    <w:tblStylePr w:type="band1Vert">
      <w:rPr>
        <w:color w:val="404040"/>
        <w:sz w:val="22"/>
      </w:rPr>
      <w:tblPr/>
    </w:tblStylePr>
    <w:tblStylePr w:type="band2Vert">
      <w:rPr>
        <w:color w:val="404040"/>
        <w:sz w:val="22"/>
      </w:rPr>
      <w:tblPr/>
      <w:tcPr>
        <w:shd w:val="clear" w:color="auto" w:fill="FBE5D6" w:themeFill="accent2" w:themeFillTint="32"/>
      </w:tcPr>
    </w:tblStylePr>
    <w:tblStylePr w:type="band1Horz">
      <w:rPr>
        <w:color w:val="404040"/>
        <w:sz w:val="22"/>
      </w:rPr>
      <w:tblPr/>
    </w:tblStylePr>
    <w:tblStylePr w:type="band2Horz">
      <w:rPr>
        <w:color w:val="404040"/>
        <w:sz w:val="22"/>
      </w:rPr>
      <w:tblPr/>
      <w:tcPr>
        <w:shd w:val="clear" w:color="auto" w:fill="FBE5D6" w:themeFill="accent2" w:themeFillTint="32"/>
      </w:tcPr>
    </w:tblStylePr>
  </w:style>
  <w:style w:type="table" w:customStyle="1" w:styleId="BorderedLined-Accent3">
    <w:name w:val="Bordered &amp; Lined - Accent 3"/>
    <w:basedOn w:val="Tabelanormal"/>
    <w:uiPriority w:val="99"/>
    <w:rPr>
      <w:color w:val="404040"/>
      <w:szCs w:val="20"/>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color w:val="F2F2F2"/>
        <w:sz w:val="22"/>
      </w:rPr>
      <w:tblPr/>
      <w:tcPr>
        <w:shd w:val="clear" w:color="auto" w:fill="A5A5A5" w:themeFill="accent3" w:themeFillTint="fe"/>
      </w:tcPr>
    </w:tblStylePr>
    <w:tblStylePr w:type="lastRow">
      <w:rPr>
        <w:color w:val="F2F2F2"/>
        <w:sz w:val="22"/>
      </w:rPr>
      <w:tblPr/>
      <w:tcPr>
        <w:shd w:val="clear" w:color="auto" w:fill="A5A5A5" w:themeFill="accent3" w:themeFillTint="fe"/>
      </w:tcPr>
    </w:tblStylePr>
    <w:tblStylePr w:type="firstCol">
      <w:rPr>
        <w:color w:val="F2F2F2"/>
        <w:sz w:val="22"/>
      </w:rPr>
      <w:tblPr/>
      <w:tcPr>
        <w:shd w:val="clear" w:color="auto" w:fill="A5A5A5" w:themeFill="accent3" w:themeFillTint="fe"/>
      </w:tcPr>
    </w:tblStylePr>
    <w:tblStylePr w:type="lastCol">
      <w:rPr>
        <w:color w:val="F2F2F2"/>
        <w:sz w:val="22"/>
      </w:rPr>
      <w:tblPr/>
      <w:tcPr>
        <w:shd w:val="clear" w:color="auto" w:fill="A5A5A5" w:themeFill="accent3" w:themeFillTint="fe"/>
      </w:tcPr>
    </w:tblStylePr>
    <w:tblStylePr w:type="band1Vert">
      <w:rPr>
        <w:color w:val="404040"/>
        <w:sz w:val="22"/>
      </w:rPr>
      <w:tblPr/>
    </w:tblStylePr>
    <w:tblStylePr w:type="band2Vert">
      <w:rPr>
        <w:color w:val="404040"/>
        <w:sz w:val="22"/>
      </w:rPr>
      <w:tblPr/>
      <w:tcPr>
        <w:shd w:val="clear" w:color="auto" w:fill="ECECEC" w:themeFill="accent3" w:themeFillTint="34"/>
      </w:tcPr>
    </w:tblStylePr>
    <w:tblStylePr w:type="band1Horz">
      <w:rPr>
        <w:color w:val="404040"/>
        <w:sz w:val="22"/>
      </w:rPr>
      <w:tblPr/>
    </w:tblStylePr>
    <w:tblStylePr w:type="band2Horz">
      <w:rPr>
        <w:color w:val="404040"/>
        <w:sz w:val="22"/>
      </w:rPr>
      <w:tblPr/>
      <w:tcPr>
        <w:shd w:val="clear" w:color="auto" w:fill="ECECEC" w:themeFill="accent3" w:themeFillTint="34"/>
      </w:tcPr>
    </w:tblStylePr>
  </w:style>
  <w:style w:type="table" w:customStyle="1" w:styleId="BorderedLined-Accent4">
    <w:name w:val="Bordered &amp; Lined - Accent 4"/>
    <w:basedOn w:val="Tabelanormal"/>
    <w:uiPriority w:val="99"/>
    <w:rPr>
      <w:color w:val="404040"/>
      <w:szCs w:val="20"/>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color w:val="F2F2F2"/>
        <w:sz w:val="22"/>
      </w:rPr>
      <w:tblPr/>
      <w:tcPr>
        <w:shd w:val="clear" w:color="auto" w:fill="FFD865" w:themeFill="accent4" w:themeFillTint="9a"/>
      </w:tcPr>
    </w:tblStylePr>
    <w:tblStylePr w:type="lastRow">
      <w:rPr>
        <w:color w:val="F2F2F2"/>
        <w:sz w:val="22"/>
      </w:rPr>
      <w:tblPr/>
      <w:tcPr>
        <w:shd w:val="clear" w:color="auto" w:fill="FFD865" w:themeFill="accent4" w:themeFillTint="9a"/>
      </w:tcPr>
    </w:tblStylePr>
    <w:tblStylePr w:type="firstCol">
      <w:rPr>
        <w:color w:val="F2F2F2"/>
        <w:sz w:val="22"/>
      </w:rPr>
      <w:tblPr/>
      <w:tcPr>
        <w:shd w:val="clear" w:color="auto" w:fill="FFD865" w:themeFill="accent4" w:themeFillTint="9a"/>
      </w:tcPr>
    </w:tblStylePr>
    <w:tblStylePr w:type="lastCol">
      <w:rPr>
        <w:color w:val="F2F2F2"/>
        <w:sz w:val="22"/>
      </w:rPr>
      <w:tblPr/>
      <w:tcPr>
        <w:shd w:val="clear" w:color="auto" w:fill="FFD865" w:themeFill="accent4" w:themeFillTint="9a"/>
      </w:tcPr>
    </w:tblStylePr>
    <w:tblStylePr w:type="band1Vert">
      <w:rPr>
        <w:color w:val="404040"/>
        <w:sz w:val="22"/>
      </w:rPr>
      <w:tblPr/>
    </w:tblStylePr>
    <w:tblStylePr w:type="band2Vert">
      <w:rPr>
        <w:color w:val="404040"/>
        <w:sz w:val="22"/>
      </w:rPr>
      <w:tblPr/>
      <w:tcPr>
        <w:shd w:val="clear" w:color="auto" w:fill="FFF2CB" w:themeFill="accent4" w:themeFillTint="34"/>
      </w:tcPr>
    </w:tblStylePr>
    <w:tblStylePr w:type="band1Horz">
      <w:rPr>
        <w:color w:val="404040"/>
        <w:sz w:val="22"/>
      </w:rPr>
      <w:tblPr/>
    </w:tblStylePr>
    <w:tblStylePr w:type="band2Horz">
      <w:rPr>
        <w:color w:val="404040"/>
        <w:sz w:val="22"/>
      </w:rPr>
      <w:tblPr/>
      <w:tcPr>
        <w:shd w:val="clear" w:color="auto" w:fill="FFF2CB" w:themeFill="accent4" w:themeFillTint="34"/>
      </w:tcPr>
    </w:tblStylePr>
  </w:style>
  <w:style w:type="table" w:customStyle="1" w:styleId="BorderedLined-Accent5">
    <w:name w:val="Bordered &amp; Lined - Accent 5"/>
    <w:basedOn w:val="Tabelanormal"/>
    <w:uiPriority w:val="99"/>
    <w:rPr>
      <w:color w:val="404040"/>
      <w:szCs w:val="20"/>
    </w:rPr>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Pr>
    <w:tblStylePr w:type="firstRow">
      <w:rPr>
        <w:color w:val="F2F2F2"/>
        <w:sz w:val="22"/>
      </w:rPr>
      <w:tblPr/>
      <w:tcPr>
        <w:shd w:val="clear" w:color="auto" w:fill="4472C4" w:themeFill="accent5"/>
      </w:tcPr>
    </w:tblStylePr>
    <w:tblStylePr w:type="lastRow">
      <w:rPr>
        <w:color w:val="F2F2F2"/>
        <w:sz w:val="22"/>
      </w:rPr>
      <w:tblPr/>
      <w:tcPr>
        <w:shd w:val="clear" w:color="auto" w:fill="4472C4" w:themeFill="accent5"/>
      </w:tcPr>
    </w:tblStylePr>
    <w:tblStylePr w:type="firstCol">
      <w:rPr>
        <w:color w:val="F2F2F2"/>
        <w:sz w:val="22"/>
      </w:rPr>
      <w:tblPr/>
      <w:tcPr>
        <w:shd w:val="clear" w:color="auto" w:fill="4472C4" w:themeFill="accent5"/>
      </w:tcPr>
    </w:tblStylePr>
    <w:tblStylePr w:type="lastCol">
      <w:rPr>
        <w:color w:val="F2F2F2"/>
        <w:sz w:val="22"/>
      </w:rPr>
      <w:tblPr/>
      <w:tcPr>
        <w:shd w:val="clear" w:color="auto" w:fill="4472C4" w:themeFill="accent5"/>
      </w:tcPr>
    </w:tblStylePr>
    <w:tblStylePr w:type="band1Vert">
      <w:rPr>
        <w:color w:val="404040"/>
        <w:sz w:val="22"/>
      </w:rPr>
      <w:tblPr/>
    </w:tblStylePr>
    <w:tblStylePr w:type="band2Vert">
      <w:rPr>
        <w:color w:val="404040"/>
        <w:sz w:val="22"/>
      </w:rPr>
      <w:tblPr/>
      <w:tcPr>
        <w:shd w:val="clear" w:color="auto" w:fill="D8E2F3" w:themeFill="accent5" w:themeFillTint="34"/>
      </w:tcPr>
    </w:tblStylePr>
    <w:tblStylePr w:type="band1Horz">
      <w:rPr>
        <w:color w:val="404040"/>
        <w:sz w:val="22"/>
      </w:rPr>
      <w:tblPr/>
    </w:tblStylePr>
    <w:tblStylePr w:type="band2Horz">
      <w:rPr>
        <w:color w:val="404040"/>
        <w:sz w:val="22"/>
      </w:rPr>
      <w:tblPr/>
      <w:tcPr>
        <w:shd w:val="clear" w:color="auto" w:fill="D8E2F3" w:themeFill="accent5" w:themeFillTint="34"/>
      </w:tcPr>
    </w:tblStylePr>
  </w:style>
  <w:style w:type="table" w:customStyle="1" w:styleId="BorderedLined-Accent6">
    <w:name w:val="Bordered &amp; Lined - Accent 6"/>
    <w:basedOn w:val="Tabelanormal"/>
    <w:uiPriority w:val="99"/>
    <w:rPr>
      <w:color w:val="404040"/>
      <w:szCs w:val="20"/>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color w:val="F2F2F2"/>
        <w:sz w:val="22"/>
      </w:rPr>
      <w:tblPr/>
      <w:tcPr>
        <w:shd w:val="clear" w:color="auto" w:fill="70AD47" w:themeFill="accent6"/>
      </w:tcPr>
    </w:tblStylePr>
    <w:tblStylePr w:type="lastRow">
      <w:rPr>
        <w:color w:val="F2F2F2"/>
        <w:sz w:val="22"/>
      </w:rPr>
      <w:tblPr/>
      <w:tcPr>
        <w:shd w:val="clear" w:color="auto" w:fill="70AD47" w:themeFill="accent6"/>
      </w:tcPr>
    </w:tblStylePr>
    <w:tblStylePr w:type="firstCol">
      <w:rPr>
        <w:color w:val="F2F2F2"/>
        <w:sz w:val="22"/>
      </w:rPr>
      <w:tblPr/>
      <w:tcPr>
        <w:shd w:val="clear" w:color="auto" w:fill="70AD47" w:themeFill="accent6"/>
      </w:tcPr>
    </w:tblStylePr>
    <w:tblStylePr w:type="lastCol">
      <w:rPr>
        <w:color w:val="F2F2F2"/>
        <w:sz w:val="22"/>
      </w:rPr>
      <w:tblPr/>
      <w:tcPr>
        <w:shd w:val="clear" w:color="auto" w:fill="70AD47" w:themeFill="accent6"/>
      </w:tcPr>
    </w:tblStylePr>
    <w:tblStylePr w:type="band1Vert">
      <w:rPr>
        <w:color w:val="404040"/>
        <w:sz w:val="22"/>
      </w:rPr>
      <w:tblPr/>
    </w:tblStylePr>
    <w:tblStylePr w:type="band2Vert">
      <w:rPr>
        <w:color w:val="404040"/>
        <w:sz w:val="22"/>
      </w:rPr>
      <w:tblPr/>
      <w:tcPr>
        <w:shd w:val="clear" w:color="auto" w:fill="E1EFD8" w:themeFill="accent6" w:themeFillTint="34"/>
      </w:tcPr>
    </w:tblStylePr>
    <w:tblStylePr w:type="band1Horz">
      <w:rPr>
        <w:color w:val="404040"/>
        <w:sz w:val="22"/>
      </w:rPr>
      <w:tblPr/>
    </w:tblStylePr>
    <w:tblStylePr w:type="band2Horz">
      <w:rPr>
        <w:color w:val="404040"/>
        <w:sz w:val="22"/>
      </w:rPr>
      <w:tblPr/>
      <w:tcPr>
        <w:shd w:val="clear" w:color="auto" w:fill="E1EFD8" w:themeFill="accent6" w:themeFillTint="34"/>
      </w:tcPr>
    </w:tblStylePr>
  </w:style>
  <w:style w:type="table" w:customStyle="1" w:styleId="Bordered">
    <w:name w:val="Bordered"/>
    <w:basedOn w:val="Tabelanormal"/>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color w:val="404040"/>
        <w:sz w:val="22"/>
      </w:rPr>
      <w:tblPr/>
      <w:tcPr>
        <w:tcBorders>
          <w:bottom w:val="single" w:color="7F7F7F" w:themeColor="text1" w:sz="12" w:space="0"/>
        </w:tcBorders>
      </w:tcPr>
    </w:tblStylePr>
    <w:tblStylePr w:type="lastRow">
      <w:rPr>
        <w:color w:val="404040"/>
        <w:sz w:val="22"/>
      </w:rPr>
      <w:tblPr/>
      <w:tcPr>
        <w:tcBorders>
          <w:top w:val="single" w:color="7F7F7F" w:themeColor="text1" w:sz="12" w:space="0"/>
        </w:tcBorders>
      </w:tcPr>
    </w:tblStylePr>
    <w:tblStylePr w:type="firstCol">
      <w:rPr>
        <w:color w:val="404040"/>
        <w:sz w:val="22"/>
      </w:rPr>
      <w:tblPr/>
    </w:tblStylePr>
    <w:tblStylePr w:type="lastCol">
      <w:rPr>
        <w:color w:val="404040"/>
        <w:sz w:val="22"/>
      </w:rPr>
      <w:tblPr/>
      <w:tcPr>
        <w:tcBorders>
          <w:left w:val="single" w:color="7F7F7F" w:themeColor="text1" w:sz="12" w:space="0"/>
        </w:tcBorders>
      </w:tcPr>
    </w:tblStylePr>
    <w:tblStylePr w:type="band1Horz">
      <w:rPr>
        <w:color w:val="404040"/>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Tabelanormal"/>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color w:val="404040"/>
        <w:sz w:val="22"/>
      </w:rPr>
      <w:tblPr/>
      <w:tcPr>
        <w:tcBorders>
          <w:bottom w:val="single" w:color="5B9BD5" w:themeColor="accent1" w:sz="12" w:space="0"/>
        </w:tcBorders>
      </w:tcPr>
    </w:tblStylePr>
    <w:tblStylePr w:type="lastRow">
      <w:rPr>
        <w:color w:val="404040"/>
        <w:sz w:val="22"/>
      </w:rPr>
      <w:tblPr/>
      <w:tcPr>
        <w:tcBorders>
          <w:top w:val="single" w:color="5B9BD5" w:themeColor="accent1" w:sz="12" w:space="0"/>
        </w:tcBorders>
      </w:tcPr>
    </w:tblStylePr>
    <w:tblStylePr w:type="firstCol">
      <w:rPr>
        <w:color w:val="404040"/>
        <w:sz w:val="22"/>
      </w:rPr>
      <w:tblPr/>
    </w:tblStylePr>
    <w:tblStylePr w:type="lastCol">
      <w:rPr>
        <w:color w:val="404040"/>
        <w:sz w:val="22"/>
      </w:rPr>
      <w:tblPr/>
      <w:tcPr>
        <w:tcBorders>
          <w:left w:val="single" w:color="5B9BD5" w:themeColor="accent1" w:sz="12" w:space="0"/>
        </w:tcBorders>
      </w:tcPr>
    </w:tblStylePr>
    <w:tblStylePr w:type="band1Horz">
      <w:rPr>
        <w:color w:val="404040"/>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Bordered-Accent2">
    <w:name w:val="Bordered - Accent 2"/>
    <w:basedOn w:val="Tabelanormal"/>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color w:val="404040"/>
        <w:sz w:val="22"/>
      </w:rPr>
      <w:tblPr/>
      <w:tcPr>
        <w:tcBorders>
          <w:bottom w:val="single" w:color="F4B184" w:themeColor="accent2" w:sz="12" w:space="0"/>
        </w:tcBorders>
      </w:tcPr>
    </w:tblStylePr>
    <w:tblStylePr w:type="lastRow">
      <w:rPr>
        <w:color w:val="404040"/>
        <w:sz w:val="22"/>
      </w:rPr>
      <w:tblPr/>
      <w:tcPr>
        <w:tcBorders>
          <w:top w:val="single" w:color="F4B184" w:themeColor="accent2" w:sz="12" w:space="0"/>
        </w:tcBorders>
      </w:tcPr>
    </w:tblStylePr>
    <w:tblStylePr w:type="firstCol">
      <w:rPr>
        <w:color w:val="404040"/>
        <w:sz w:val="22"/>
      </w:rPr>
      <w:tblPr/>
    </w:tblStylePr>
    <w:tblStylePr w:type="lastCol">
      <w:rPr>
        <w:color w:val="404040"/>
        <w:sz w:val="22"/>
      </w:rPr>
      <w:tblPr/>
      <w:tcPr>
        <w:tcBorders>
          <w:left w:val="single" w:color="F4B184" w:themeColor="accent2" w:sz="12" w:space="0"/>
        </w:tcBorders>
      </w:tc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Tabelanormal"/>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color w:val="404040"/>
        <w:sz w:val="22"/>
      </w:rPr>
      <w:tblPr/>
      <w:tcPr>
        <w:tcBorders>
          <w:bottom w:val="single" w:color="C9C9C9" w:themeColor="accent3" w:sz="12" w:space="0"/>
        </w:tcBorders>
      </w:tcPr>
    </w:tblStylePr>
    <w:tblStylePr w:type="lastRow">
      <w:rPr>
        <w:color w:val="404040"/>
        <w:sz w:val="22"/>
      </w:rPr>
      <w:tblPr/>
      <w:tcPr>
        <w:tcBorders>
          <w:top w:val="single" w:color="C9C9C9" w:themeColor="accent3" w:sz="12" w:space="0"/>
        </w:tcBorders>
      </w:tcPr>
    </w:tblStylePr>
    <w:tblStylePr w:type="firstCol">
      <w:rPr>
        <w:color w:val="404040"/>
        <w:sz w:val="22"/>
      </w:rPr>
      <w:tblPr/>
    </w:tblStylePr>
    <w:tblStylePr w:type="lastCol">
      <w:rPr>
        <w:color w:val="404040"/>
        <w:sz w:val="22"/>
      </w:rPr>
      <w:tblPr/>
      <w:tcPr>
        <w:tcBorders>
          <w:left w:val="single" w:color="C9C9C9" w:themeColor="accent3" w:sz="12" w:space="0"/>
        </w:tcBorders>
      </w:tc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Tabelanormal"/>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color w:val="404040"/>
        <w:sz w:val="22"/>
      </w:rPr>
      <w:tblPr/>
      <w:tcPr>
        <w:tcBorders>
          <w:bottom w:val="single" w:color="FFD865" w:themeColor="accent4" w:sz="12" w:space="0"/>
        </w:tcBorders>
      </w:tcPr>
    </w:tblStylePr>
    <w:tblStylePr w:type="lastRow">
      <w:rPr>
        <w:color w:val="404040"/>
        <w:sz w:val="22"/>
      </w:rPr>
      <w:tblPr/>
      <w:tcPr>
        <w:tcBorders>
          <w:top w:val="single" w:color="FFD865" w:themeColor="accent4" w:sz="12" w:space="0"/>
        </w:tcBorders>
      </w:tcPr>
    </w:tblStylePr>
    <w:tblStylePr w:type="firstCol">
      <w:rPr>
        <w:color w:val="404040"/>
        <w:sz w:val="22"/>
      </w:rPr>
      <w:tblPr/>
    </w:tblStylePr>
    <w:tblStylePr w:type="lastCol">
      <w:rPr>
        <w:color w:val="404040"/>
        <w:sz w:val="22"/>
      </w:rPr>
      <w:tblPr/>
      <w:tcPr>
        <w:tcBorders>
          <w:left w:val="single" w:color="FFD865" w:themeColor="accent4" w:sz="12" w:space="0"/>
        </w:tcBorders>
      </w:tc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Tabelanormal"/>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color w:val="404040"/>
        <w:sz w:val="22"/>
      </w:rPr>
      <w:tblPr/>
      <w:tcPr>
        <w:tcBorders>
          <w:bottom w:val="single" w:color="8DA9DB" w:themeColor="accent5" w:sz="12" w:space="0"/>
        </w:tcBorders>
      </w:tcPr>
    </w:tblStylePr>
    <w:tblStylePr w:type="lastRow">
      <w:rPr>
        <w:color w:val="404040"/>
        <w:sz w:val="22"/>
      </w:rPr>
      <w:tblPr/>
      <w:tcPr>
        <w:tcBorders>
          <w:top w:val="single" w:color="8DA9DB" w:themeColor="accent5" w:sz="12" w:space="0"/>
        </w:tcBorders>
      </w:tcPr>
    </w:tblStylePr>
    <w:tblStylePr w:type="firstCol">
      <w:rPr>
        <w:color w:val="404040"/>
        <w:sz w:val="22"/>
      </w:rPr>
      <w:tblPr/>
    </w:tblStylePr>
    <w:tblStylePr w:type="lastCol">
      <w:rPr>
        <w:color w:val="404040"/>
        <w:sz w:val="22"/>
      </w:rPr>
      <w:tblPr/>
      <w:tcPr>
        <w:tcBorders>
          <w:left w:val="single" w:color="8DA9DB" w:themeColor="accent5" w:sz="12" w:space="0"/>
        </w:tcBorders>
      </w:tcPr>
    </w:tblStylePr>
    <w:tblStylePr w:type="band1Horz">
      <w:rPr>
        <w:color w:val="404040"/>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Bordered-Accent6">
    <w:name w:val="Bordered - Accent 6"/>
    <w:basedOn w:val="Tabelanormal"/>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color w:val="404040"/>
        <w:sz w:val="22"/>
      </w:rPr>
      <w:tblPr/>
      <w:tcPr>
        <w:tcBorders>
          <w:bottom w:val="single" w:color="A9D08E" w:themeColor="accent6" w:sz="12" w:space="0"/>
        </w:tcBorders>
      </w:tcPr>
    </w:tblStylePr>
    <w:tblStylePr w:type="lastRow">
      <w:rPr>
        <w:color w:val="404040"/>
        <w:sz w:val="22"/>
      </w:rPr>
      <w:tblPr/>
      <w:tcPr>
        <w:tcBorders>
          <w:top w:val="single" w:color="A9D08E" w:themeColor="accent6" w:sz="12" w:space="0"/>
        </w:tcBorders>
      </w:tcPr>
    </w:tblStylePr>
    <w:tblStylePr w:type="firstCol">
      <w:rPr>
        <w:color w:val="404040"/>
        <w:sz w:val="22"/>
      </w:rPr>
      <w:tblPr/>
    </w:tblStylePr>
    <w:tblStylePr w:type="lastCol">
      <w:rPr>
        <w:color w:val="404040"/>
        <w:sz w:val="22"/>
      </w:rPr>
      <w:tblPr/>
      <w:tcPr>
        <w:tcBorders>
          <w:left w:val="single" w:color="A9D08E" w:themeColor="accent6" w:sz="12" w:space="0"/>
        </w:tcBorders>
      </w:tc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Tabelacomgrade">
    <w:name w:val="Table Grid"/>
    <w:basedOn w:val="Tabelanormal"/>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Normal">
    <w:name w:val="Table Normal"/>
    <w:uiPriority w:val="2"/>
    <w:semiHidden/>
    <w:unhideWhenUsed/>
    <w:qFormat/>
    <w:rsid w:val="00ca6c25"/>
    <w:rPr>
      <w:rFonts w:asciiTheme="minorHAnsi" w:hAnsiTheme="minorHAnsi" w:eastAsiaTheme="minorHAnsi" w:cstheme="minorBidi"/>
      <w:lang w:val="en-US" w:eastAsia="en-US"/>
      <w:sz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letivos2021@ma.def.br" TargetMode="External"/><Relationship Id="rId3" Type="http://schemas.openxmlformats.org/officeDocument/2006/relationships/image" Target="media/image1.jpe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Arial"/>
        <a:cs typeface="Arial"/>
      </a:majorFont>
      <a:minorFont>
        <a:latin typeface="Calibri"/>
        <a:ea typeface="Arial"/>
        <a:cs typeface="Arial"/>
      </a:minorFont>
    </a:fontScheme>
    <a:fmtScheme name="Escritório">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264E9-2492-4337-A721-FC665BCAD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Application>LibreOffice/7.1.0.3$Windows_X86_64 LibreOffice_project/f6099ecf3d29644b5008cc8f48f42f4a40986e4c</Application>
  <AppVersion>15.0000</AppVersion>
  <Pages>22</Pages>
  <Words>4720</Words>
  <Characters>27432</Characters>
  <CharactersWithSpaces>31884</CharactersWithSpaces>
  <Paragraphs>347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2021-06-30T12:42:00Z</dcterms:created>
  <dc:creator>Lorena Fernandes</dc:creator>
  <dc:description/>
  <dc:language>pt-BR</dc:language>
  <cp:lastModifiedBy>Conta da Microsoft</cp:lastModifiedBy>
  <cp:lastPrinted>2021-06-30T12:34:00Z</cp:lastPrinted>
  <dcterms:modified xsi:type="dcterms:W3CDTF">2021-06-30T17:03:00Z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