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08"/>
          <w:tab w:val="left" w:pos="3834" w:leader="none"/>
        </w:tabs>
        <w:spacing w:before="47" w:after="0"/>
        <w:jc w:val="left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ab/>
      </w:r>
      <w:r>
        <w:rPr/>
        <w:drawing>
          <wp:inline distT="0" distB="0" distL="0" distR="0">
            <wp:extent cx="1447800" cy="961390"/>
            <wp:effectExtent l="0" t="0" r="0" b="0"/>
            <wp:docPr id="1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9629" r="-6" b="1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ATO Nº 3 - EDITAL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Nº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01/2021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–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NÚCLEO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REGIONAL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9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ROSÁRIO/MA</w:t>
      </w:r>
    </w:p>
    <w:p>
      <w:pPr>
        <w:pStyle w:val="Normal"/>
        <w:spacing w:before="157" w:after="0"/>
        <w:ind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II PROCESSO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SELETIVO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PARA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ESTÁGIO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FORENSE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DE</w:t>
      </w:r>
      <w:r>
        <w:rPr>
          <w:rFonts w:ascii="Lucida Bright" w:hAnsi="Lucida Bright"/>
          <w:b/>
          <w:spacing w:val="-11"/>
        </w:rPr>
        <w:t xml:space="preserve"> PÓS-</w:t>
      </w:r>
      <w:r>
        <w:rPr>
          <w:rFonts w:ascii="Lucida Bright" w:hAnsi="Lucida Bright"/>
          <w:b/>
        </w:rPr>
        <w:t>GRADUAÇÃO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EM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DIREITO</w:t>
      </w:r>
    </w:p>
    <w:p>
      <w:pPr>
        <w:pStyle w:val="Normal"/>
        <w:spacing w:before="157" w:after="0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Corpodotexto"/>
        <w:spacing w:before="10" w:after="0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Normal"/>
        <w:jc w:val="both"/>
        <w:rPr>
          <w:rFonts w:ascii="Lucida Bright" w:hAnsi="Lucida Bright"/>
          <w:b/>
          <w:b/>
          <w:bCs/>
        </w:rPr>
      </w:pPr>
      <w:r>
        <w:rPr>
          <w:rFonts w:ascii="Lucida Bright" w:hAnsi="Lucida Bright"/>
        </w:rPr>
        <w:t>A</w:t>
      </w:r>
      <w:r>
        <w:rPr>
          <w:rFonts w:ascii="Lucida Bright" w:hAnsi="Lucida Bright"/>
          <w:b/>
          <w:bCs/>
        </w:rPr>
        <w:t xml:space="preserve"> DEFENSORIA PÚBLICA DO ESTADO DO MARANHÃO, </w:t>
      </w:r>
      <w:r>
        <w:rPr>
          <w:rFonts w:ascii="Lucida Bright" w:hAnsi="Lucida Bright"/>
        </w:rPr>
        <w:t>presentada pela Defensora Pública subscritora, e pela Secretária de Administração Rosilda Gomes Araújo Neta, no</w:t>
      </w:r>
      <w:r>
        <w:rPr>
          <w:rFonts w:ascii="Lucida Bright" w:hAnsi="Lucida Bright"/>
          <w:spacing w:val="-6"/>
        </w:rPr>
        <w:t xml:space="preserve"> </w:t>
      </w:r>
      <w:r>
        <w:rPr>
          <w:rFonts w:ascii="Lucida Bright" w:hAnsi="Lucida Bright"/>
        </w:rPr>
        <w:t>uso</w:t>
      </w:r>
      <w:r>
        <w:rPr>
          <w:rFonts w:ascii="Lucida Bright" w:hAnsi="Lucida Bright"/>
          <w:spacing w:val="-4"/>
        </w:rPr>
        <w:t xml:space="preserve"> </w:t>
      </w:r>
      <w:r>
        <w:rPr>
          <w:rFonts w:ascii="Lucida Bright" w:hAnsi="Lucida Bright"/>
        </w:rPr>
        <w:t>de</w:t>
      </w:r>
      <w:r>
        <w:rPr>
          <w:rFonts w:ascii="Lucida Bright" w:hAnsi="Lucida Bright"/>
          <w:spacing w:val="-6"/>
        </w:rPr>
        <w:t xml:space="preserve"> </w:t>
      </w:r>
      <w:r>
        <w:rPr>
          <w:rFonts w:ascii="Lucida Bright" w:hAnsi="Lucida Bright"/>
        </w:rPr>
        <w:t>suas</w:t>
      </w:r>
      <w:r>
        <w:rPr>
          <w:rFonts w:ascii="Lucida Bright" w:hAnsi="Lucida Bright"/>
          <w:spacing w:val="-4"/>
        </w:rPr>
        <w:t xml:space="preserve"> </w:t>
      </w:r>
      <w:r>
        <w:rPr>
          <w:rFonts w:ascii="Lucida Bright" w:hAnsi="Lucida Bright"/>
        </w:rPr>
        <w:t>atribuições</w:t>
      </w:r>
      <w:r>
        <w:rPr>
          <w:rFonts w:ascii="Lucida Bright" w:hAnsi="Lucida Bright"/>
          <w:spacing w:val="-7"/>
        </w:rPr>
        <w:t xml:space="preserve"> </w:t>
      </w:r>
      <w:r>
        <w:rPr>
          <w:rFonts w:ascii="Lucida Bright" w:hAnsi="Lucida Bright"/>
        </w:rPr>
        <w:t>legais e com base na Portaria 677/2021 -DPGE,</w:t>
      </w:r>
      <w:r>
        <w:rPr>
          <w:rFonts w:ascii="Lucida Bright" w:hAnsi="Lucida Bright"/>
          <w:b/>
          <w:bCs/>
          <w:spacing w:val="-8"/>
        </w:rPr>
        <w:t xml:space="preserve"> </w:t>
      </w:r>
      <w:r>
        <w:rPr>
          <w:rFonts w:ascii="Lucida Bright" w:hAnsi="Lucida Bright"/>
          <w:b/>
          <w:bCs/>
        </w:rPr>
        <w:t>resolve:</w:t>
      </w:r>
    </w:p>
    <w:p>
      <w:pPr>
        <w:pStyle w:val="Corpodotexto"/>
        <w:spacing w:before="11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1"/>
        </w:numPr>
        <w:ind w:left="720" w:right="151" w:hanging="36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/>
          <w:sz w:val="22"/>
          <w:szCs w:val="22"/>
          <w:u w:val="single"/>
        </w:rPr>
        <w:t xml:space="preserve">TORNAR </w:t>
      </w:r>
      <w:r>
        <w:rPr>
          <w:rFonts w:ascii="Lucida Bright" w:hAnsi="Lucida Bright"/>
          <w:b/>
          <w:sz w:val="22"/>
          <w:szCs w:val="22"/>
        </w:rPr>
        <w:t xml:space="preserve">PÚBLICA </w:t>
      </w:r>
      <w:r>
        <w:rPr>
          <w:rFonts w:ascii="Lucida Bright" w:hAnsi="Lucida Bright"/>
          <w:bCs/>
          <w:sz w:val="22"/>
          <w:szCs w:val="22"/>
        </w:rPr>
        <w:t xml:space="preserve">a lista </w:t>
      </w:r>
      <w:r>
        <w:rPr>
          <w:rFonts w:ascii="Lucida Bright" w:hAnsi="Lucida Bright"/>
          <w:b/>
          <w:sz w:val="22"/>
          <w:szCs w:val="22"/>
          <w:u w:val="single"/>
        </w:rPr>
        <w:t>definitiva</w:t>
      </w:r>
      <w:r>
        <w:rPr>
          <w:rFonts w:ascii="Lucida Bright" w:hAnsi="Lucida Bright"/>
          <w:bCs/>
          <w:sz w:val="22"/>
          <w:szCs w:val="22"/>
        </w:rPr>
        <w:t xml:space="preserve"> de candidatos inscritos, os quais, nos termos do </w:t>
      </w:r>
      <w:r>
        <w:rPr>
          <w:rFonts w:ascii="Lucida Bright" w:hAnsi="Lucida Bright"/>
          <w:b/>
          <w:sz w:val="22"/>
          <w:szCs w:val="22"/>
        </w:rPr>
        <w:t>item 5.1</w:t>
      </w:r>
      <w:r>
        <w:rPr>
          <w:rFonts w:ascii="Lucida Bright" w:hAnsi="Lucida Bright"/>
          <w:bCs/>
          <w:sz w:val="22"/>
          <w:szCs w:val="22"/>
        </w:rPr>
        <w:t xml:space="preserve"> do edital do seletivo, entregaram tempestivamente a documentação exigida e, portanto, estão aptos a terem os currículos analisados:</w:t>
      </w:r>
    </w:p>
    <w:p>
      <w:pPr>
        <w:pStyle w:val="Corpodotexto"/>
        <w:ind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tbl>
      <w:tblPr>
        <w:tblStyle w:val="Tabelacomgrade"/>
        <w:tblW w:w="9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8635"/>
      </w:tblGrid>
      <w:tr>
        <w:trPr/>
        <w:tc>
          <w:tcPr>
            <w:tcW w:w="9339" w:type="dxa"/>
            <w:gridSpan w:val="2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/>
                <w:bCs/>
                <w:kern w:val="0"/>
                <w:sz w:val="22"/>
                <w:szCs w:val="22"/>
                <w:lang w:eastAsia="en-US" w:bidi="ar-SA"/>
              </w:rPr>
              <w:t>CANDIDATOS APTOS A ANÁLISE CURRICULAR, EM ORDEM ALFABÉTICA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ANA CHRISTIANN PEREIRA RIBEIRO SANTOS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ANDRESSA PINHEIRO ROSA DE ABREU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ANNAJARA VIDAL TORQUATO DE OLIVEIRA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CILEIDE SOUSA DE ALMEIDA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DANIEL BARBOSA DE ASSIS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06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 xml:space="preserve">DANIELA CRISTINA SANTOS SILVA 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07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DAYVISSON LUAN RODRIGUES DA COSTA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08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ELISÂNGELA PROTÁSIO DE MORAES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09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ELLIEN VANESSA DA CRUZ BARBOSA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GILVANIA DE JESUS CASTRO CORVELO COSTA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INGRID FRAZÃO CORREA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JACIELE SANTOS DA SILVA SOUSA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KARLA DANIELY ASSUNÇÃO FERREIRA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KIM DOUGLAS SOUTA FARIAS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LORENA FERNANDES ALMEIDA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16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MANOEL DIAS DE MEDEIROS NETO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17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MARIA LUIZA DA SILVA OLIVEIRA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18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MAURA RAQUEL SEREJO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19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MONICA SILVA LINO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NATÁLIA RODRIGUES SERRA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NATANAEL TOMAZ DE AQUINO JUNIOR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NATHANAEL CANDIDO VIEIRA BARROS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RAQUEL DE JESUS ALMEIDA DOURADO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 w:eastAsia="Arial" w:cs="Arial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ROBERTA DA SILVA LAGES COSTA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 w:eastAsia="Arial" w:cs="Arial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RUBENS VILHENA FERREIRA DE SOUSA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26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 w:eastAsia="Arial" w:cs="Arial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VALÉRIA NASCIMENTO DOS SANTOS</w:t>
            </w:r>
          </w:p>
        </w:tc>
      </w:tr>
    </w:tbl>
    <w:p>
      <w:pPr>
        <w:pStyle w:val="Corpodotexto"/>
        <w:spacing w:before="47" w:after="0"/>
        <w:ind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47" w:after="0"/>
        <w:ind w:left="720" w:right="3" w:hanging="36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  <w:u w:val="single"/>
        </w:rPr>
        <w:t>TORNAR PÚBLICA</w:t>
      </w:r>
      <w:r>
        <w:rPr>
          <w:rFonts w:ascii="Lucida Bright" w:hAnsi="Lucida Bright"/>
          <w:b/>
          <w:bCs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a relação de candidatos que tiveram seus currículos selecionados para a fase de entrevista, estando os demais consequentemente eliminados do certame. As entrevistas serão realizadas nas datas e horários indicados ao lado do nome do candidato selecionado, por videochamada.</w:t>
      </w:r>
    </w:p>
    <w:p>
      <w:pPr>
        <w:pStyle w:val="Corpodotexto"/>
        <w:ind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tbl>
      <w:tblPr>
        <w:tblStyle w:val="Tabelacomgrade"/>
        <w:tblW w:w="9036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5"/>
        <w:gridCol w:w="5744"/>
        <w:gridCol w:w="2657"/>
      </w:tblGrid>
      <w:tr>
        <w:trPr/>
        <w:tc>
          <w:tcPr>
            <w:tcW w:w="9036" w:type="dxa"/>
            <w:gridSpan w:val="3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/>
                <w:bCs/>
                <w:kern w:val="0"/>
                <w:sz w:val="22"/>
                <w:szCs w:val="22"/>
                <w:lang w:eastAsia="en-US" w:bidi="ar-SA"/>
              </w:rPr>
              <w:t>CANDIDATOS SELECIONADOS PARA ENTREVISTA EM ORDEM ALFABÉTICA, APÓS ANÁLISE CURRICULAR E DATA/HORÁRIO DA ENTREVISTA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ANA CHRISTIANN PEREIRA RIBEIRO SANTOS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30/06/2021 às 14:00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 xml:space="preserve">ANDRESSA PINHEIRO ROSA DE ABREU     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30/06/2021 às 14:20</w:t>
            </w:r>
          </w:p>
        </w:tc>
      </w:tr>
      <w:tr>
        <w:trPr>
          <w:trHeight w:val="279" w:hRule="atLeast"/>
        </w:trPr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DANIELA CRISTINA SANTOS SILVA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30/06/2021 às 14:40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DANIEL BARBOSA DE ASSIS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30/06/2021 às 15:00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ELISANGELA PROTASIO DE MORAIS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30/06/2021 às 15:20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06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ELLIEN VANESSA DA CRUZ BARBOSA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08:00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07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INGRID FRAZÃO CORREA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08:20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08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MANOEL DIAS DE MEDEIROS NETO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08:40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09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MARIA LUIZA DA SILVA OLIVEIRA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09:00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NATÁLIA RODRIGUES SERRA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09:20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NATHANAEL CANDIDO VIEIRA BARROS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09:40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RAQUEL DE JESUS ALMEIDA DOURADO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10:00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ROBERTA DA SILVA LAGES COSTA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10:20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RUBENS VILHENA FERREIRA DE SOUSA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10:40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5744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VALÉRIA NASCIMENTO DOS SANTOS</w:t>
            </w:r>
          </w:p>
        </w:tc>
        <w:tc>
          <w:tcPr>
            <w:tcW w:w="2657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01/07/2021 às 11:00</w:t>
            </w:r>
          </w:p>
        </w:tc>
      </w:tr>
    </w:tbl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right="3" w:firstLine="708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O Núcleo Regional de Rosário entrará em contato com os selecionados no número telefônico fornecido quando da inscrição, prestando informações sobre a videochamada.</w:t>
      </w:r>
    </w:p>
    <w:p>
      <w:pPr>
        <w:pStyle w:val="Corpodotexto"/>
        <w:spacing w:before="47" w:after="0"/>
        <w:ind w:left="720" w:right="3" w:hanging="0"/>
        <w:jc w:val="both"/>
        <w:rPr>
          <w:rFonts w:ascii="Lucida Bright" w:hAnsi="Lucida Bright"/>
          <w:b/>
          <w:b/>
          <w:bCs/>
          <w:sz w:val="22"/>
          <w:szCs w:val="22"/>
          <w:u w:val="single"/>
        </w:rPr>
      </w:pPr>
      <w:r>
        <w:rPr>
          <w:rFonts w:ascii="Lucida Bright" w:hAnsi="Lucida Bright"/>
          <w:b/>
          <w:bCs/>
          <w:sz w:val="22"/>
          <w:szCs w:val="22"/>
          <w:u w:val="single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Rosário/MA,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25</w:t>
      </w:r>
      <w:r>
        <w:rPr>
          <w:rFonts w:ascii="Lucida Bright" w:hAnsi="Lucida Bright"/>
          <w:spacing w:val="-3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Junho</w:t>
      </w:r>
      <w:r>
        <w:rPr>
          <w:rFonts w:ascii="Lucida Bright" w:hAnsi="Lucida Bright"/>
          <w:spacing w:val="-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2021.</w:t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Moema Campos de Oliveira Zocrato</w:t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Defensora</w:t>
      </w:r>
      <w:r>
        <w:rPr>
          <w:rFonts w:ascii="Lucida Bright" w:hAnsi="Lucida Bright"/>
          <w:bCs/>
          <w:spacing w:val="-6"/>
        </w:rPr>
        <w:t xml:space="preserve"> </w:t>
      </w:r>
      <w:r>
        <w:rPr>
          <w:rFonts w:ascii="Lucida Bright" w:hAnsi="Lucida Bright"/>
          <w:bCs/>
        </w:rPr>
        <w:t>Pública</w:t>
      </w:r>
      <w:r>
        <w:rPr>
          <w:rFonts w:ascii="Lucida Bright" w:hAnsi="Lucida Bright"/>
          <w:bCs/>
          <w:spacing w:val="-7"/>
        </w:rPr>
        <w:t xml:space="preserve"> </w:t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jc w:val="center"/>
        <w:rPr>
          <w:rFonts w:ascii="Lucida Bright" w:hAnsi="Lucida Bright"/>
          <w:b/>
          <w:b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  <w:t>Rosilda Gomes Araújo Neta</w:t>
      </w:r>
    </w:p>
    <w:p>
      <w:pPr>
        <w:pStyle w:val="Corpodotexto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Secretária de Administração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Br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b2f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15b2f"/>
    <w:pPr>
      <w:ind w:left="123" w:right="157" w:hanging="0"/>
      <w:jc w:val="center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15b2f"/>
    <w:rPr>
      <w:rFonts w:ascii="Calibri" w:hAnsi="Calibri" w:eastAsia="Calibri" w:cs="Calibri"/>
      <w:b/>
      <w:bCs/>
      <w:sz w:val="26"/>
      <w:szCs w:val="26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15b2f"/>
    <w:rPr>
      <w:rFonts w:ascii="Calibri" w:hAnsi="Calibri" w:eastAsia="Calibri" w:cs="Calibri"/>
      <w:sz w:val="26"/>
      <w:szCs w:val="2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15b2f"/>
    <w:pPr/>
    <w:rPr>
      <w:sz w:val="26"/>
      <w:szCs w:val="26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c15b2f"/>
    <w:pPr>
      <w:ind w:left="123" w:hanging="27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17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LibreOffice/7.1.0.3$Windows_X86_64 LibreOffice_project/f6099ecf3d29644b5008cc8f48f42f4a40986e4c</Application>
  <AppVersion>15.0000</AppVersion>
  <Pages>5</Pages>
  <Words>462</Words>
  <Characters>2525</Characters>
  <CharactersWithSpaces>2884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2021-06-25T17:59:00Z</dcterms:created>
  <dc:creator>Moema Campos de Oliveira Zocrato</dc:creator>
  <dc:description/>
  <dc:language>pt-BR</dc:language>
  <cp:lastModifiedBy>Moema Campos de Oliveira Zocrato</cp:lastModifiedBy>
  <cp:lastPrinted>2021-06-06T18:43:00Z</cp:lastPrinted>
  <dcterms:modified xsi:type="dcterms:W3CDTF">2021-06-25T20:21:00Z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