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Morros/Maranhão - 2021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Edital de Seleção n° 001/2021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 xml:space="preserve">O Núcleo Regional da Defensoria Pública em Morros/MA, nos termos da </w:t>
      </w:r>
      <w:r>
        <w:rPr>
          <w:rFonts w:cs="Arial" w:ascii="Ecofont Vera Sans" w:hAnsi="Ecofont Vera Sans"/>
          <w:b/>
          <w:bCs/>
        </w:rPr>
        <w:t>Portaria nº 533 DPGE de 27 de maio de 2021</w:t>
      </w:r>
      <w:r>
        <w:rPr>
          <w:rFonts w:cs="Arial" w:ascii="Ecofont Vera Sans" w:hAnsi="Ecofont Vera Sans"/>
        </w:rPr>
        <w:t>, por meio deste edital, abre seleção para escolha de estagiário supervisionado de Pós-Graduação em Direito.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ListParagraph"/>
        <w:numPr>
          <w:ilvl w:val="0"/>
          <w:numId w:val="1"/>
        </w:numPr>
        <w:ind w:left="284" w:hanging="360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 xml:space="preserve">DAS VAGAS 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Está sendo oferecida 1 (uma) vaga imediata para estagiário de pós-graduação no curso de Direito, devendo o candidato ser bacharel em direito e estar cursando pós-graduação em área jurídica em instituição conveniada com a Defensoria Pública do Estado do Maranhão.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2.ATUAÇÃO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contratado (a) poderá atuar em todas as áreas das ciências jurídicas cujas atribuições sejam da Defensoria Pública do Estado.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 xml:space="preserve">3. REQUISITOS 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Para efetuar inscrição, o estudante necessita comprovar ser bacharel em direito, estar cursando pós-graduação (especialização, mestrado, doutorado ou pós-doutorado) em área jurídica, e ter disponibilidade de horário.</w:t>
      </w:r>
    </w:p>
    <w:p>
      <w:pPr>
        <w:pStyle w:val="Normal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4.CARGA HORÁRIA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A carga horária é de 4 (quatro) horas diárias, de segunda-feira a sexta-feira, permitida a adequação da jornada de trabalho com o horário de estudo.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5.DA BOLSA DE ESTÁGIO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color w:val="000000"/>
        </w:rPr>
        <w:t>Como vantagens o estudante receberá uma bolsa auxílio no valor de R$ 1.472,00 (hum mil, quatrocentos e setenta e dois reais).</w:t>
      </w:r>
      <w:r>
        <w:rPr>
          <w:rFonts w:cs="Arial" w:ascii="Ecofont Vera Sans" w:hAnsi="Ecofont Vera Sans"/>
          <w:color w:val="C9211E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6.DO CONTRATO DE ESTÁGIO E PRAZO DE VALIDADE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estágio tem prazo de um ano, renovável uma vez, pelo mesmo período, a critério do Defensor Público Coordenador do Núcleo ou até o término do curso de pós-graduação. Maiores detalhes constam do termo de estágio a ser assinado pelo (a) aprovado (a).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7. DO PROCESSO DE INSCRIÇÃO E SELEÇÃO</w:t>
      </w:r>
    </w:p>
    <w:p>
      <w:pPr>
        <w:pStyle w:val="Normal"/>
        <w:jc w:val="both"/>
        <w:rPr/>
      </w:pPr>
      <w:r>
        <w:rPr>
          <w:rFonts w:cs="Arial" w:ascii="Ecofont Vera Sans" w:hAnsi="Ecofont Vera Sans"/>
        </w:rPr>
        <w:t xml:space="preserve">Os interessados deverão encaminhar currículo contendo experiência acadêmica e profissional, histórico da graduação com coeficiente de rendimento, documento de identidade, CPF e comprovante de matrícula em curso de pós-graduação em área jurídica digitalizados para o seguinte endereço: </w:t>
      </w:r>
      <w:hyperlink r:id="rId2">
        <w:r>
          <w:rPr>
            <w:rStyle w:val="LinkdaInternet"/>
            <w:rFonts w:cs="Arial" w:ascii="Ecofont Vera Sans" w:hAnsi="Ecofont Vera Sans"/>
          </w:rPr>
          <w:t>nucleomorros@ma.def.br</w:t>
        </w:r>
      </w:hyperlink>
      <w:r>
        <w:rPr>
          <w:rFonts w:cs="Arial" w:ascii="Ecofont Vera Sans" w:hAnsi="Ecofont Vera Sans"/>
        </w:rPr>
        <w:t>, até o dia</w:t>
      </w:r>
      <w:r>
        <w:rPr>
          <w:rFonts w:cs="Arial" w:ascii="Ecofont Vera Sans" w:hAnsi="Ecofont Vera Sans"/>
          <w:b/>
        </w:rPr>
        <w:t xml:space="preserve"> 04 de junho de 2021</w:t>
      </w:r>
      <w:r>
        <w:rPr>
          <w:rFonts w:cs="Arial" w:ascii="Ecofont Vera Sans" w:hAnsi="Ecofont Vera Sans"/>
        </w:rPr>
        <w:t>. Serão selecionados candidatos para a realização de entrevista, a qual versará sobre conhecimentos jurídicos e experiências profissional e acadêmica, em local, data e horário a serem divulgados.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Não será permitida a inscrição no certame mediante pendência de apresentação de documentos.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Não caberá recurso contra as decisões referentes à presente seleção.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  <w:u w:val="single"/>
        </w:rPr>
        <w:t>Todas as publicações serão feitas no quadro de avisos do Núcleo de Morros no site da DEFENSORIA PÚBLICA (defensoria.ma.def.br), cabendo ao candidato, ou interessado, seu devido acompanhamento;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Será excluído da seleção o candidato que apresentar informações falsas ou incorretas no currículo;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Durante a realização da entrevista não será permitida consulta a qualquer material.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Será imediatamente eliminado da seleção o candidato que utilizar meios fraudulentos durante a realização da entrevista.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8. DO RESULTADO E VALIDADE DO CERTAME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resultado de presente certame será publicado no mural do Núcleo Regional de Morros/MA, e divulgado no sítio eletrônico da Defensoria Pública do Estado do Maranhão.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presente seletivo terá prazo de validade máxima de 01 (um) ano ou enquanto houver candidatos classificados, podendo ser prorrogado, a critério do Defensor Público coordenador do Núcleo Regional de Morros/MA.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9. DA CONTRATAÇÃO</w:t>
      </w:r>
    </w:p>
    <w:p>
      <w:pPr>
        <w:pStyle w:val="ListParagraph"/>
        <w:spacing w:lineRule="auto" w:line="247"/>
        <w:ind w:left="0" w:right="113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9.1 Para ingressar em estágio de Pós-Gradução em Direito na Defensoria Pública do Estado do Maranhão, o candidato deverá:</w:t>
      </w:r>
    </w:p>
    <w:p>
      <w:pPr>
        <w:pStyle w:val="Corpodotexto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ter sido aprovado no processo seletivo;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10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ser bacharel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02" w:leader="none"/>
        </w:tabs>
        <w:spacing w:lineRule="auto" w:line="247" w:before="10" w:after="0"/>
        <w:ind w:left="279" w:right="117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estar regularmente matriculado em curso de Pós-graduação, em nível de especialização, mestrado, doutorado ou pós-doutorado, em Direito;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2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firmar termo de compromisso com a Defensoria Pública do Estado do Maranhão;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73" w:leader="none"/>
        </w:tabs>
        <w:spacing w:lineRule="auto" w:line="247" w:before="10" w:after="0"/>
        <w:ind w:left="279" w:right="112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comprovar, quando for o caso, estar em dia com as obrigações militares e no pleno gozo dos direitos políticos;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28" w:leader="none"/>
        </w:tabs>
        <w:spacing w:lineRule="auto" w:line="247" w:before="2" w:after="0"/>
        <w:ind w:left="279" w:right="118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função.</w:t>
      </w:r>
    </w:p>
    <w:p>
      <w:pPr>
        <w:pStyle w:val="Corpodotexto"/>
        <w:spacing w:before="1" w:after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tabs>
          <w:tab w:val="clear" w:pos="708"/>
          <w:tab w:val="left" w:pos="345" w:leader="none"/>
        </w:tabs>
        <w:ind w:left="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9.2 O curso de Pós-graduação em Direito deverá atender, ainda, às seguintes exigências:</w:t>
      </w:r>
    </w:p>
    <w:p>
      <w:pPr>
        <w:pStyle w:val="Corpodotexto"/>
        <w:spacing w:before="8" w:after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a) possuir carga-horária mínima de 360 (trezentos e sessenta) horas-aula;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3" w:leader="none"/>
        </w:tabs>
        <w:spacing w:lineRule="auto" w:line="247" w:before="10" w:after="0"/>
        <w:ind w:left="720" w:right="113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b) 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ListParagraph"/>
        <w:numPr>
          <w:ilvl w:val="0"/>
          <w:numId w:val="2"/>
        </w:numPr>
        <w:spacing w:before="2" w:after="0"/>
        <w:ind w:left="227" w:hanging="22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c) ter autorização e reconhecimento do Ministério da Educação.</w:t>
      </w:r>
    </w:p>
    <w:p>
      <w:pPr>
        <w:pStyle w:val="Corpodotexto"/>
        <w:spacing w:before="8" w:after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tabs>
          <w:tab w:val="clear" w:pos="708"/>
          <w:tab w:val="left" w:pos="725" w:leader="none"/>
        </w:tabs>
        <w:spacing w:before="1" w:after="0"/>
        <w:ind w:left="0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9.3 Por ocasião da contratação deverão ser apresentados originais e cópias dos seguintes documentos:</w:t>
      </w:r>
    </w:p>
    <w:p>
      <w:pPr>
        <w:pStyle w:val="Corpodotexto"/>
        <w:spacing w:before="8" w:after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ListParagraph"/>
        <w:tabs>
          <w:tab w:val="clear" w:pos="708"/>
          <w:tab w:val="left" w:pos="514" w:leader="none"/>
        </w:tabs>
        <w:ind w:left="777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a) CPF;</w:t>
      </w:r>
    </w:p>
    <w:p>
      <w:pPr>
        <w:pStyle w:val="ListParagraph"/>
        <w:tabs>
          <w:tab w:val="clear" w:pos="708"/>
          <w:tab w:val="left" w:pos="502" w:leader="none"/>
        </w:tabs>
        <w:spacing w:before="40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b) Carteira de Identidade –RG;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720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c) Comprovante de residência;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d) Histórico escolar;</w:t>
      </w:r>
    </w:p>
    <w:p>
      <w:pPr>
        <w:pStyle w:val="ListParagraph"/>
        <w:tabs>
          <w:tab w:val="clear" w:pos="708"/>
          <w:tab w:val="left" w:pos="543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tabs>
          <w:tab w:val="clear" w:pos="708"/>
          <w:tab w:val="left" w:pos="514" w:leader="none"/>
        </w:tabs>
        <w:spacing w:before="2" w:after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   </w:t>
      </w:r>
      <w:r>
        <w:rPr>
          <w:rFonts w:ascii="Ecofont Vera Sans" w:hAnsi="Ecofont Vera Sans"/>
        </w:rPr>
        <w:t>f) Comprovante de quitação de obrigações militares e eleitorais;</w:t>
      </w:r>
    </w:p>
    <w:p>
      <w:pPr>
        <w:pStyle w:val="ListParagraph"/>
        <w:tabs>
          <w:tab w:val="clear" w:pos="708"/>
          <w:tab w:val="left" w:pos="458" w:leader="none"/>
        </w:tabs>
        <w:spacing w:before="40" w:after="0"/>
        <w:ind w:left="99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g) Diploma de bacharel em Direito, reconhecido pelo Ministério da Educação ou certidão de conclusão de curso;</w:t>
      </w:r>
    </w:p>
    <w:p>
      <w:pPr>
        <w:pStyle w:val="ListParagraph"/>
        <w:tabs>
          <w:tab w:val="clear" w:pos="708"/>
          <w:tab w:val="left" w:pos="462" w:leader="none"/>
        </w:tabs>
        <w:spacing w:lineRule="auto" w:line="276" w:before="40" w:after="0"/>
        <w:ind w:left="999" w:right="109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h) Declaração de não exercer, cumulativamente com o estágio, atividades concomitantes em outro ramo </w:t>
      </w:r>
      <w:r>
        <w:rPr>
          <w:rFonts w:ascii="Ecofont Vera Sans" w:hAnsi="Ecofont Vera Sans"/>
          <w:b/>
          <w:color w:val="000000" w:themeColor="text1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i) 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99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j) 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tabs>
          <w:tab w:val="clear" w:pos="708"/>
          <w:tab w:val="left" w:pos="740" w:leader="none"/>
        </w:tabs>
        <w:spacing w:lineRule="auto" w:line="247"/>
        <w:ind w:right="113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 </w:t>
      </w:r>
      <w:r>
        <w:rPr>
          <w:rFonts w:ascii="Ecofont Vera Sans" w:hAnsi="Ecofont Vera Sans"/>
        </w:rPr>
        <w:t>9.4 Só serão admitidos como estagiários os estudantes de instituições de ensino conveniadas com a Defensoria Pública-Geral do Estado do Maranhão.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10. DISPOSIÇÕES FINAIS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 (a) candidato (a) selecionado será convocado e deverá apresentar os documentos necessários à elaboração do termo de compromisso de estágio; os demais serão inclusos em cadastro de reserva para eventual convocação, a depender da conveniência e oportunidade da DPE-MA.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cs="Arial" w:ascii="Ecofont Vera Sans" w:hAnsi="Ecofont Vera Sans"/>
        </w:rPr>
        <w:t>Os casos omissos serão resolvidos pelo Presidente deste Processo Seletivo.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</w:rPr>
        <w:t>Morros/MA, 25 de maio de 2021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PABLO DIORGENES FURTADO DE CARVALHO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Defensor Público do Estado</w:t>
      </w:r>
      <w:bookmarkStart w:id="0" w:name="_GoBack"/>
      <w:bookmarkEnd w:id="0"/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do Núcleo Regional de Morros/MA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sid w:val="00a228e7"/>
    <w:rPr>
      <w:color w:val="0563C1" w:themeColor="hyperlink"/>
      <w:u w:val="single"/>
    </w:rPr>
  </w:style>
  <w:style w:type="character" w:styleId="Smbolosdenumerao" w:customStyle="1">
    <w:name w:val="Símbolos de numeração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a228e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morros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LibreOffice/7.1.0.3$Windows_X86_64 LibreOffice_project/f6099ecf3d29644b5008cc8f48f42f4a40986e4c</Application>
  <AppVersion>15.0000</AppVersion>
  <DocSecurity>0</DocSecurity>
  <Pages>4</Pages>
  <Words>992</Words>
  <Characters>5605</Characters>
  <CharactersWithSpaces>6546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2021-05-26T00:16:00Z</dcterms:created>
  <dc:creator>Sheyliane Karine Martins Rocha</dc:creator>
  <dc:description/>
  <dc:language>pt-BR</dc:language>
  <cp:lastModifiedBy>user</cp:lastModifiedBy>
  <cp:lastPrinted>2020-07-08T16:37:00Z</cp:lastPrinted>
  <dcterms:modified xsi:type="dcterms:W3CDTF">2021-05-31T14:13:00Z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