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Ecofont Vera Sans" w:hAnsi="Ecofont Vera Sans" w:cs="Arial"/>
          <w:b/>
          <w:b/>
          <w:sz w:val="24"/>
          <w:szCs w:val="24"/>
        </w:rPr>
      </w:pPr>
      <w:r>
        <w:rPr>
          <w:rFonts w:cs="Arial" w:ascii="Ecofont Vera Sans" w:hAnsi="Ecofont Vera Sans"/>
          <w:b/>
          <w:sz w:val="24"/>
          <w:szCs w:val="24"/>
        </w:rPr>
        <w:t>Processo Seletivo Simplificado para Admissão de Estagiário de Pós-Graduação em Direito no Núcleo Regional da DPE/MA em Alcântara/Maranhão – 2021</w:t>
      </w:r>
    </w:p>
    <w:p>
      <w:pPr>
        <w:pStyle w:val="Normal"/>
        <w:jc w:val="center"/>
        <w:rPr>
          <w:rFonts w:ascii="Ecofont Vera Sans" w:hAnsi="Ecofont Vera Sans" w:cs="Arial"/>
          <w:b/>
          <w:b/>
          <w:sz w:val="24"/>
          <w:szCs w:val="24"/>
        </w:rPr>
      </w:pPr>
      <w:r>
        <w:rPr>
          <w:rFonts w:cs="Arial" w:ascii="Ecofont Vera Sans" w:hAnsi="Ecofont Vera Sans"/>
          <w:b/>
          <w:sz w:val="24"/>
          <w:szCs w:val="24"/>
        </w:rPr>
        <w:t>CONVOCAÇÃO</w:t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sz w:val="24"/>
          <w:szCs w:val="24"/>
        </w:rPr>
      </w:pPr>
      <w:r>
        <w:rPr>
          <w:rFonts w:cs="Arial" w:ascii="Ecofont Vera Sans" w:hAnsi="Ecofont Vera Sans"/>
          <w:sz w:val="24"/>
          <w:szCs w:val="24"/>
        </w:rPr>
        <w:t>A Comissão do Processo Seletivo para estágio de pós-graduação em direito na Defensoria Pública do Estado do Maranhão – Núcleo Regional de Alcântara</w:t>
      </w:r>
      <w:r>
        <w:rPr>
          <w:rFonts w:cs="Arial" w:ascii="Ecofont Vera Sans" w:hAnsi="Ecofont Vera Sans"/>
          <w:b/>
          <w:sz w:val="24"/>
          <w:szCs w:val="24"/>
        </w:rPr>
        <w:t>, torna pública a CLASSIFICAÇÃO</w:t>
      </w:r>
      <w:r>
        <w:rPr>
          <w:rFonts w:cs="Arial" w:ascii="Ecofont Vera Sans" w:hAnsi="Ecofont Vera Sans"/>
          <w:sz w:val="24"/>
          <w:szCs w:val="24"/>
        </w:rPr>
        <w:t xml:space="preserve"> dos(as) candidatos(as) na seguinte ordem:</w:t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sz w:val="24"/>
          <w:szCs w:val="24"/>
        </w:rPr>
      </w:pPr>
      <w:r>
        <w:rPr>
          <w:rFonts w:cs="Arial" w:ascii="Ecofont Vera Sans" w:hAnsi="Ecofont Vera Sans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b/>
          <w:b/>
          <w:sz w:val="24"/>
          <w:szCs w:val="24"/>
        </w:rPr>
      </w:pPr>
      <w:r>
        <w:rPr>
          <w:rFonts w:cs="Arial" w:ascii="Ecofont Vera Sans" w:hAnsi="Ecofont Vera Sans"/>
          <w:sz w:val="24"/>
          <w:szCs w:val="24"/>
        </w:rPr>
        <w:t xml:space="preserve">1º) </w:t>
      </w:r>
      <w:r>
        <w:rPr>
          <w:rFonts w:cs="Arial" w:ascii="Ecofont Vera Sans" w:hAnsi="Ecofont Vera Sans"/>
          <w:b/>
          <w:sz w:val="24"/>
          <w:szCs w:val="24"/>
        </w:rPr>
        <w:t>Raquel de Jesus Almeida Dourado;</w:t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b/>
          <w:b/>
          <w:sz w:val="24"/>
          <w:szCs w:val="24"/>
        </w:rPr>
      </w:pPr>
      <w:r>
        <w:rPr>
          <w:rFonts w:cs="Arial" w:ascii="Ecofont Vera Sans" w:hAnsi="Ecofont Vera Sans"/>
          <w:sz w:val="24"/>
          <w:szCs w:val="24"/>
        </w:rPr>
        <w:t xml:space="preserve">2º) </w:t>
      </w:r>
      <w:r>
        <w:rPr>
          <w:rFonts w:cs="Arial" w:ascii="Ecofont Vera Sans" w:hAnsi="Ecofont Vera Sans"/>
          <w:b/>
          <w:sz w:val="24"/>
          <w:szCs w:val="24"/>
        </w:rPr>
        <w:t>Ana Christiann Pereira Ribeiro Santos;</w:t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sz w:val="24"/>
          <w:szCs w:val="24"/>
        </w:rPr>
      </w:pPr>
      <w:r>
        <w:rPr>
          <w:rFonts w:cs="Arial" w:ascii="Ecofont Vera Sans" w:hAnsi="Ecofont Vera Sans"/>
          <w:sz w:val="24"/>
          <w:szCs w:val="24"/>
        </w:rPr>
        <w:t xml:space="preserve">3º) </w:t>
      </w:r>
      <w:r>
        <w:rPr>
          <w:rFonts w:cs="Arial" w:ascii="Ecofont Vera Sans" w:hAnsi="Ecofont Vera Sans"/>
          <w:b/>
          <w:sz w:val="24"/>
          <w:szCs w:val="24"/>
        </w:rPr>
        <w:t>Paulo Castro de Almeida Filho</w:t>
      </w:r>
      <w:r>
        <w:rPr>
          <w:rFonts w:cs="Arial" w:ascii="Ecofont Vera Sans" w:hAnsi="Ecofont Vera Sans"/>
          <w:sz w:val="24"/>
          <w:szCs w:val="24"/>
        </w:rPr>
        <w:t>.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lang w:val="pt-BR" w:eastAsia="en-US" w:bidi="ar-SA"/>
        </w:rPr>
      </w:pPr>
      <w:r>
        <w:rPr>
          <w:rFonts w:eastAsia="Calibri" w:cs="Arial" w:ascii="Ecofont Vera Sans" w:hAnsi="Ecofont Vera Sans"/>
          <w:lang w:val="pt-BR" w:eastAsia="en-US" w:bidi="ar-SA"/>
        </w:rPr>
        <w:tab/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lang w:val="pt-BR" w:eastAsia="en-US" w:bidi="ar-SA"/>
        </w:rPr>
      </w:pPr>
      <w:r>
        <w:rPr>
          <w:rFonts w:eastAsia="Calibri" w:cs="Arial" w:ascii="Ecofont Vera Sans" w:hAnsi="Ecofont Vera Sans"/>
          <w:lang w:val="pt-BR" w:eastAsia="en-US" w:bidi="ar-SA"/>
        </w:rPr>
        <w:tab/>
        <w:t xml:space="preserve">A candidata aprovada em primeiro lugar </w:t>
      </w:r>
      <w:r>
        <w:rPr>
          <w:rFonts w:cs="Arial" w:ascii="Ecofont Vera Sans" w:hAnsi="Ecofont Vera Sans"/>
        </w:rPr>
        <w:t>deverá enviar para o e-mail supervisaoestagio@ma.def.br, no prazo de 3 (três) dias úteis a contar da publicação deste edital, os seguintes documentos: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lang w:val="pt-BR" w:eastAsia="en-US" w:bidi="ar-SA"/>
        </w:rPr>
      </w:pPr>
      <w:r>
        <w:rPr>
          <w:rFonts w:eastAsia="Calibri" w:cs="Arial" w:ascii="Ecofont Vera Sans" w:hAnsi="Ecofont Vera Sans"/>
          <w:lang w:val="pt-BR" w:eastAsia="en-US" w:bidi="ar-SA"/>
        </w:rPr>
        <w:t>a) Carteira de Identidade e CPF;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lang w:val="pt-BR" w:eastAsia="en-US" w:bidi="ar-SA"/>
        </w:rPr>
      </w:pPr>
      <w:r>
        <w:rPr>
          <w:rFonts w:eastAsia="Calibri" w:cs="Arial" w:ascii="Ecofont Vera Sans" w:hAnsi="Ecofont Vera Sans"/>
          <w:lang w:val="pt-BR" w:eastAsia="en-US" w:bidi="ar-SA"/>
        </w:rPr>
        <w:t>b) Comprovante de endereço;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lang w:val="pt-BR" w:eastAsia="en-US" w:bidi="ar-SA"/>
        </w:rPr>
      </w:pPr>
      <w:r>
        <w:rPr>
          <w:rFonts w:eastAsia="Calibri" w:cs="Arial" w:ascii="Ecofont Vera Sans" w:hAnsi="Ecofont Vera Sans"/>
          <w:lang w:val="pt-BR" w:eastAsia="en-US" w:bidi="ar-SA"/>
        </w:rPr>
        <w:t>c) Declaração de matrícula emitida pela instituição de ensino, contendo informação sobre a matrícula, o período cursado, a frequência regular e as datas de início e de previsão de término do curso;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lang w:val="pt-BR" w:eastAsia="en-US" w:bidi="ar-SA"/>
        </w:rPr>
      </w:pPr>
      <w:r>
        <w:rPr>
          <w:rFonts w:eastAsia="Calibri" w:cs="Arial" w:ascii="Ecofont Vera Sans" w:hAnsi="Ecofont Vera Sans"/>
          <w:lang w:val="pt-BR" w:eastAsia="en-US" w:bidi="ar-SA"/>
        </w:rPr>
        <w:t>d) Comprovante de conta corrente;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lang w:val="pt-BR" w:eastAsia="en-US" w:bidi="ar-SA"/>
        </w:rPr>
      </w:pPr>
      <w:r>
        <w:rPr>
          <w:rFonts w:eastAsia="Calibri" w:cs="Arial" w:ascii="Ecofont Vera Sans" w:hAnsi="Ecofont Vera Sans"/>
          <w:lang w:val="pt-BR" w:eastAsia="en-US" w:bidi="ar-SA"/>
        </w:rPr>
        <w:t>e) Certidões dos distribuidores criminais das Justiças Federal e Estadual</w:t>
      </w:r>
      <w:r>
        <w:rPr>
          <w:rFonts w:ascii="Cambria" w:hAnsi="Cambria"/>
          <w:color w:val="00000A"/>
          <w:shd w:fill="FFFFFF" w:val="clear"/>
        </w:rPr>
        <w:t xml:space="preserve"> </w:t>
      </w:r>
      <w:r>
        <w:rPr>
          <w:rFonts w:eastAsia="Calibri" w:cs="Arial" w:ascii="Ecofont Vera Sans" w:hAnsi="Ecofont Vera Sans"/>
          <w:lang w:val="pt-BR" w:eastAsia="en-US" w:bidi="ar-SA"/>
        </w:rPr>
        <w:t>expedidas no prazo máximo de 30 dias, respeitando o prazo de validade descrito na própria certidão, quando houver;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lang w:val="pt-BR" w:eastAsia="en-US" w:bidi="ar-SA"/>
        </w:rPr>
      </w:pPr>
      <w:r>
        <w:rPr>
          <w:rFonts w:eastAsia="Calibri" w:cs="Arial" w:ascii="Ecofont Vera Sans" w:hAnsi="Ecofont Vera Sans"/>
          <w:lang w:val="pt-BR" w:eastAsia="en-US" w:bidi="ar-SA"/>
        </w:rPr>
        <w:t>f) Diploma de bacharel em Direito certidão de conclusão de curso reconhecido pelo Ministério da Educação e histórico escolar;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lang w:val="pt-BR" w:eastAsia="en-US" w:bidi="ar-SA"/>
        </w:rPr>
      </w:pPr>
      <w:r>
        <w:rPr>
          <w:rFonts w:eastAsia="Calibri" w:cs="Arial" w:ascii="Ecofont Vera Sans" w:hAnsi="Ecofont Vera Sans"/>
          <w:lang w:val="pt-BR" w:eastAsia="en-US" w:bidi="ar-SA"/>
        </w:rPr>
        <w:t>g) Declaração de não exercer, cumulativamente com o estágio, atividades concomitantes em outro ramo da Defensoria Pública, da advocacia, pública ou privada, ou o estágio nessas áreas, bem como o desempenho de função ou estágio no Poder Judiciário ou na Polícia Civil ou Federal;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lang w:val="pt-BR" w:eastAsia="en-US" w:bidi="ar-SA"/>
        </w:rPr>
      </w:pPr>
      <w:r>
        <w:rPr>
          <w:rFonts w:eastAsia="Calibri" w:cs="Arial" w:ascii="Ecofont Vera Sans" w:hAnsi="Ecofont Vera Sans"/>
          <w:lang w:val="pt-BR" w:eastAsia="en-US" w:bidi="ar-SA"/>
        </w:rPr>
        <w:tab/>
      </w:r>
      <w:r>
        <w:rPr>
          <w:rFonts w:eastAsia="Calibri" w:cs="Arial" w:ascii="Ecofont Vera Sans" w:hAnsi="Ecofont Vera Sans"/>
          <w:b/>
          <w:bCs/>
          <w:lang w:val="pt-BR" w:eastAsia="en-US" w:bidi="ar-SA"/>
        </w:rPr>
        <w:t>Só serão admitidos como estagiários(as) estudantes de instituições de ensino conveniadas com a Defensoria Pública-Geral do Estado do Maranhão</w:t>
      </w:r>
      <w:r>
        <w:rPr>
          <w:rFonts w:eastAsia="Calibri" w:cs="Arial" w:ascii="Ecofont Vera Sans" w:hAnsi="Ecofont Vera Sans"/>
          <w:lang w:val="pt-BR" w:eastAsia="en-US" w:bidi="ar-SA"/>
        </w:rPr>
        <w:t>.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b/>
          <w:b/>
          <w:lang w:val="pt-BR" w:eastAsia="en-US" w:bidi="ar-SA"/>
        </w:rPr>
      </w:pPr>
      <w:r>
        <w:rPr>
          <w:rFonts w:eastAsia="Calibri" w:cs="Arial" w:ascii="Ecofont Vera Sans" w:hAnsi="Ecofont Vera Sans"/>
          <w:lang w:val="pt-BR" w:eastAsia="en-US" w:bidi="ar-SA"/>
        </w:rPr>
        <w:tab/>
      </w:r>
      <w:r>
        <w:rPr>
          <w:rFonts w:eastAsia="Calibri" w:cs="Arial" w:ascii="Ecofont Vera Sans" w:hAnsi="Ecofont Vera Sans"/>
          <w:b/>
          <w:lang w:val="pt-BR" w:eastAsia="en-US" w:bidi="ar-SA"/>
        </w:rPr>
        <w:t>Caso não sejam enviados os documentos no prazo indicado, será considerada a desistência do(a) candidato(a), cabendo à Comissão do Processo Seletivo convocar o(a) candidato(a) seguinte na ordem classificatória.</w:t>
      </w:r>
    </w:p>
    <w:p>
      <w:pPr>
        <w:pStyle w:val="Normal"/>
        <w:jc w:val="center"/>
        <w:rPr>
          <w:rFonts w:ascii="Ecofont Vera Sans" w:hAnsi="Ecofont Vera Sans" w:cs="Arial"/>
          <w:sz w:val="24"/>
          <w:szCs w:val="24"/>
        </w:rPr>
      </w:pPr>
      <w:r>
        <w:rPr>
          <w:rFonts w:cs="Arial" w:ascii="Ecofont Vera Sans" w:hAnsi="Ecofont Vera Sans"/>
          <w:sz w:val="24"/>
          <w:szCs w:val="24"/>
        </w:rPr>
      </w:r>
    </w:p>
    <w:p>
      <w:pPr>
        <w:pStyle w:val="Normal"/>
        <w:jc w:val="center"/>
        <w:rPr>
          <w:rFonts w:ascii="Ecofont Vera Sans" w:hAnsi="Ecofont Vera Sans" w:cs="Arial"/>
          <w:sz w:val="24"/>
          <w:szCs w:val="24"/>
        </w:rPr>
      </w:pPr>
      <w:r>
        <w:rPr>
          <w:rFonts w:cs="Arial" w:ascii="Ecofont Vera Sans" w:hAnsi="Ecofont Vera Sans"/>
          <w:sz w:val="24"/>
          <w:szCs w:val="24"/>
        </w:rPr>
        <w:t>Alcântara/MA, 25 de junho de 2021.</w:t>
      </w:r>
    </w:p>
    <w:p>
      <w:pPr>
        <w:pStyle w:val="Normal"/>
        <w:jc w:val="center"/>
        <w:rPr>
          <w:rFonts w:ascii="Ecofont Vera Sans" w:hAnsi="Ecofont Vera Sans" w:cs="Arial"/>
          <w:sz w:val="24"/>
          <w:szCs w:val="24"/>
        </w:rPr>
      </w:pPr>
      <w:r>
        <w:rPr>
          <w:rFonts w:cs="Arial" w:ascii="Ecofont Vera Sans" w:hAnsi="Ecofont Vera Sans"/>
          <w:sz w:val="24"/>
          <w:szCs w:val="24"/>
        </w:rPr>
      </w:r>
    </w:p>
    <w:p>
      <w:pPr>
        <w:pStyle w:val="Normal"/>
        <w:jc w:val="center"/>
        <w:rPr>
          <w:rFonts w:ascii="Ecofont Vera Sans" w:hAnsi="Ecofont Vera Sans" w:cs="Arial"/>
          <w:sz w:val="24"/>
          <w:szCs w:val="24"/>
        </w:rPr>
      </w:pPr>
      <w:r>
        <w:rPr>
          <w:rFonts w:cs="Arial" w:ascii="Ecofont Vera Sans" w:hAnsi="Ecofont Vera Sans"/>
          <w:sz w:val="24"/>
          <w:szCs w:val="24"/>
        </w:rPr>
        <w:t>Marcos César da Silva Fort</w:t>
      </w:r>
    </w:p>
    <w:p>
      <w:pPr>
        <w:pStyle w:val="Normal"/>
        <w:spacing w:before="0" w:after="160"/>
        <w:jc w:val="center"/>
        <w:rPr>
          <w:rFonts w:ascii="Ecofont Vera Sans" w:hAnsi="Ecofont Vera Sans"/>
          <w:sz w:val="24"/>
          <w:szCs w:val="24"/>
        </w:rPr>
      </w:pPr>
      <w:r>
        <w:rPr>
          <w:rFonts w:cs="Arial" w:ascii="Ecofont Vera Sans" w:hAnsi="Ecofont Vera Sans"/>
          <w:b/>
          <w:sz w:val="24"/>
          <w:szCs w:val="24"/>
        </w:rPr>
        <w:t>Presidente do Processo Seletivo para estágio de pós-graduação em direito do Núcleo Regional de Alcântara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ListParagraph"/>
      <w:spacing w:lineRule="auto" w:line="240" w:before="0" w:after="160"/>
      <w:contextualSpacing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rsid w:val="00f03cec"/>
    <w:rPr>
      <w:color w:val="0000FF"/>
      <w:u w:val="single"/>
    </w:rPr>
  </w:style>
  <w:style w:type="character" w:styleId="Zmsearchresult" w:customStyle="1">
    <w:name w:val="zmsearchresult"/>
    <w:basedOn w:val="DefaultParagraphFont"/>
    <w:qFormat/>
    <w:rsid w:val="008c228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rsid w:val="00236bc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semiHidden/>
    <w:unhideWhenUsed/>
    <w:qFormat/>
    <w:rsid w:val="008c228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Textbody" w:customStyle="1">
    <w:name w:val="Text body"/>
    <w:basedOn w:val="Normal"/>
    <w:qFormat/>
    <w:rsid w:val="006709bd"/>
    <w:pPr>
      <w:widowControl w:val="false"/>
      <w:suppressAutoHyphens w:val="true"/>
      <w:spacing w:lineRule="auto" w:line="240" w:before="0" w:after="120"/>
      <w:textAlignment w:val="baseline"/>
    </w:pPr>
    <w:rPr>
      <w:rFonts w:ascii="Times New Roman" w:hAnsi="Times New Roman" w:eastAsia="Andale Sans UI" w:cs="Tahoma"/>
      <w:sz w:val="24"/>
      <w:szCs w:val="24"/>
      <w:lang w:val="en-US" w:eastAsia="zh-CN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LibreOffice/7.1.0.3$Windows_X86_64 LibreOffice_project/f6099ecf3d29644b5008cc8f48f42f4a40986e4c</Application>
  <AppVersion>15.0000</AppVersion>
  <DocSecurity>0</DocSecurity>
  <Pages>2</Pages>
  <Words>308</Words>
  <Characters>1779</Characters>
  <CharactersWithSpaces>2075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2021-06-23T18:59:00Z</dcterms:created>
  <dc:creator>Sheyliane Karine Martins Rocha</dc:creator>
  <dc:description/>
  <dc:language>pt-BR</dc:language>
  <cp:lastModifiedBy>Marcela e Marcos</cp:lastModifiedBy>
  <cp:lastPrinted>2020-10-08T12:48:00Z</cp:lastPrinted>
  <dcterms:modified xsi:type="dcterms:W3CDTF">2021-06-24T17:00:00Z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