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426" w:hanging="0"/>
        <w:jc w:val="both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EDITAL 003.2021</w:t>
      </w:r>
    </w:p>
    <w:p>
      <w:pPr>
        <w:pStyle w:val="Normal"/>
        <w:spacing w:lineRule="auto" w:line="276"/>
        <w:ind w:left="426" w:hanging="0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spacing w:lineRule="auto" w:line="276"/>
        <w:ind w:left="426" w:hanging="0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spacing w:lineRule="auto" w:line="276"/>
        <w:ind w:left="426" w:hanging="0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spacing w:lineRule="auto" w:line="276"/>
        <w:ind w:left="426" w:hanging="0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spacing w:lineRule="auto" w:line="276"/>
        <w:ind w:left="426" w:firstLine="426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spacing w:lineRule="auto" w:line="276"/>
        <w:ind w:left="426" w:hanging="0"/>
        <w:jc w:val="both"/>
        <w:rPr>
          <w:rFonts w:ascii="Ecofont Vera Sans" w:hAnsi="Ecofont Vera Sans"/>
          <w:b/>
          <w:b/>
        </w:rPr>
      </w:pPr>
      <w:r>
        <w:rPr>
          <w:rFonts w:eastAsia="Calibri Light" w:ascii="Ecofont Vera Sans" w:hAnsi="Ecofont Vera Sans"/>
          <w:b/>
          <w:w w:val="90"/>
        </w:rPr>
        <w:t>3º</w:t>
      </w:r>
      <w:r>
        <w:rPr>
          <w:rFonts w:ascii="Ecofont Vera Sans" w:hAnsi="Ecofont Vera Sans"/>
          <w:b/>
          <w:w w:val="90"/>
        </w:rPr>
        <w:t xml:space="preserve"> PROCESSO SELETIVO DE ESTÁGIO FORENSE DE PÓS-GRADUAÇÃO PARA ADMISSÃO DE ESTAGIÁRIOS DE DIREITO NO NÚCLEO REGIONAL DE IMPERATRIZ DA DEFENSORIA PÚBLICA DO ESTADO DO MARANHÃO</w:t>
      </w:r>
    </w:p>
    <w:p>
      <w:pPr>
        <w:pStyle w:val="Corpodotexto"/>
        <w:spacing w:lineRule="auto" w:line="276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lineRule="auto" w:line="276"/>
        <w:ind w:left="426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 DEFENSORIA PÚBLICA DO ESTADO DO MARANHÃO </w:t>
      </w:r>
      <w:r>
        <w:rPr>
          <w:rFonts w:ascii="Ecofont Vera Sans" w:hAnsi="Ecofont Vera Sans"/>
          <w:sz w:val="22"/>
          <w:szCs w:val="22"/>
          <w:u w:val="single"/>
        </w:rPr>
        <w:t>torna pública</w:t>
      </w:r>
      <w:r>
        <w:rPr>
          <w:rFonts w:ascii="Ecofont Vera Sans" w:hAnsi="Ecofont Vera Sans"/>
          <w:sz w:val="22"/>
          <w:szCs w:val="22"/>
        </w:rPr>
        <w:t xml:space="preserve"> a data e horários dos candidatos inscritos e aptos para as entrevistas que ocorrerão virtualmente pela Plataforma ZOOM. O respectivo link será enviado para os e-mails indicados pelos candidatos até o dia 11 de junho de 2021. Caberá a cada candidato verificar sua caixa de lixeira ou spam e, em caso não ter recebido o link, enviar um e-mail para a Secretaria da Comissão do 3º Processo Seletivo de Pós-Graduação.</w:t>
      </w:r>
    </w:p>
    <w:p>
      <w:pPr>
        <w:pStyle w:val="Corpodotexto"/>
        <w:spacing w:lineRule="auto" w:line="276"/>
        <w:ind w:left="426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Será de exclusiva responsabilidade do candidato o acesso a sinal de internet, sendo que o não comparecimento à entrevista ensejará sua eliminação do processo seletivo.</w:t>
      </w:r>
    </w:p>
    <w:p>
      <w:pPr>
        <w:pStyle w:val="Corpodotexto"/>
        <w:spacing w:lineRule="auto" w:line="276"/>
        <w:ind w:left="426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lineRule="auto" w:line="276"/>
        <w:ind w:left="426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numPr>
          <w:ilvl w:val="0"/>
          <w:numId w:val="2"/>
        </w:numPr>
        <w:spacing w:lineRule="auto" w:line="276"/>
        <w:ind w:left="498" w:hanging="360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DIVULGAÇÃO DA DATA E HORARIO DA ENTREVISTA</w:t>
      </w:r>
    </w:p>
    <w:p>
      <w:pPr>
        <w:pStyle w:val="Corpodotexto"/>
        <w:spacing w:lineRule="auto" w:line="276"/>
        <w:ind w:left="498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Foram inscritos e tiveram suas inscrições deferidas, estando aptos a participarem da avaliação curricular, nos termos do edital, os seguintes candidatos:</w:t>
      </w:r>
    </w:p>
    <w:p>
      <w:pPr>
        <w:pStyle w:val="Corpodotexto"/>
        <w:spacing w:lineRule="auto" w:line="276"/>
        <w:ind w:left="498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356" w:type="dxa"/>
        <w:jc w:val="left"/>
        <w:tblInd w:w="54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51"/>
        <w:gridCol w:w="5103"/>
        <w:gridCol w:w="1558"/>
        <w:gridCol w:w="1843"/>
      </w:tblGrid>
      <w:tr>
        <w:trPr>
          <w:trHeight w:val="330" w:hRule="atLeast"/>
        </w:trPr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b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ORD</w:t>
            </w:r>
          </w:p>
        </w:tc>
        <w:tc>
          <w:tcPr>
            <w:tcW w:w="5103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b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CANDIDATOS (A)</w:t>
            </w:r>
          </w:p>
        </w:tc>
        <w:tc>
          <w:tcPr>
            <w:tcW w:w="1558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b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DATA</w:t>
            </w:r>
          </w:p>
        </w:tc>
        <w:tc>
          <w:tcPr>
            <w:tcW w:w="1843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b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b/>
                <w:bCs/>
                <w:color w:val="000000"/>
                <w:sz w:val="20"/>
                <w:szCs w:val="20"/>
                <w:lang w:val="pt-BR" w:eastAsia="pt-BR" w:bidi="ar-SA"/>
              </w:rPr>
              <w:t>HORÁRIO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Adriana Lima Mourão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09h20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2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Adrielle Necolle de Oliveira Pereira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09h40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3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Ana Cláudia Coelho Santos de Melo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09h20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4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Andrei Kanchelskis Pereira Fonseca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09h40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5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Andréia Bandeira Marinho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10h00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6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Antônio Rogério Nunes Moraes Júnior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09h20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7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Bárbara Brito de Oliveira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8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Bhárbara Miranda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10h00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9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Bruna Pereira da Silva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09h40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Bruno Henrique Santos Rocha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10h00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11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Carla Dias Coelho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12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Cosmo Ribeiro Alves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13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Daniel Franco de Sousa Oliveira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Dayvisson Luan Rodrigues da Costa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11h00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Delela Murta Figueiredo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16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Deymmyson Wellton Feitosa Mota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17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Elizeth Pereira Leite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11h00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18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Fernanda Maria Cardoso Passos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11h20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19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Fernanda Rodrigues de Jesus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11h20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20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Gabriela Soares Sucupira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11h40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21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Gildasio Cortês Silva Ribeiro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11h00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22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Isaias dos Santos Carneiro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11h40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23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Ivoneide Sousa dos Reis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11h20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24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Jandiane Santana dos Santos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25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Jéssica Machado Nunes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11h40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26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Jhonny Silveira Campos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27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João Paulo Azevedo Pinto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28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Karoline Costa Silva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29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Karollyne Silva Ferraz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30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Laiane Sobral dos Santos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31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Laís Figueira Cavalcante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15h00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32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Lara Carvalho de Britto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33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Larissa da Silva Marques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15h00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34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Larissa Leal de Sousa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35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Larissa Neumann Costa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15h00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36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Layane do Nascimento Ribeiro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37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Letícia Araújo Silva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38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Lívia Eduarda Lopes de Macêdo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39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Lorena Vale Pereira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16h00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40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Lucas da Silva Gonçalves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16h00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41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Luiz Filipe Braga Sampaio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16h20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42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Maria da Conceição Fonseca Neiva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43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Maria de Jesus Guida Valentim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16h00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44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Maria Ionete Magno Catarino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16h20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45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Maynara Emanuele da Silva Rocha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16h40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46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Mayra Costa Prates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16h40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47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Monica Dias Damasceno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16h20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48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Mylena Ferraz Gomes Nascimento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14/06/2021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16h40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49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Natália Pereira de Sousa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09h20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50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Oliundo William Pereira de Carvalho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09h20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51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Patrícia de Sousa Trindade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09h40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52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Paulo Castro de Almeida Filho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09h40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53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Paulo Henrique Rodrigues Alves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09h20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54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Rafaela Rodrigues Costa Coelho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10h00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55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Rafaella Rodrigues Aquino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09h40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56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Raquel Gama Nunes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10h00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57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Rayane Costa Soares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10h00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58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Rhuan Vittor Sousa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59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Ricardo Araújo Ribeiro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60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Roberta da Silva Lages Costa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61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Rogério Mota dos Santos Júnior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62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Sabryna Costa Santos Bezerra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63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Suelly Valeska Tavares de Sousa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11h00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64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Sueuda Mendes Santos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11h00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65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Tayná Batalha Santana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10h40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66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Ubaldino Novais Silva Junior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11h20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67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Ulysses da Rocha Rosa Filho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11h00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68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Vanessa Araújo dos Santos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11h20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69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Veronica Correia Nunes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11h20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70</w:t>
            </w: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Vitor Brito Lucena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11h40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71</w:t>
            </w:r>
          </w:p>
        </w:tc>
        <w:tc>
          <w:tcPr>
            <w:tcW w:w="5103" w:type="dxa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600"/>
              <w:rPr>
                <w:rFonts w:ascii="Ecofont Vera Sans" w:hAnsi="Ecofont Vera Sans" w:eastAsia="Times New Roman" w:cs="Calibri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sz w:val="20"/>
                <w:szCs w:val="20"/>
                <w:lang w:eastAsia="pt-BR" w:bidi="ar-SA"/>
              </w:rPr>
              <w:t>Yara Maria Sousa Gomes</w:t>
            </w:r>
          </w:p>
        </w:tc>
        <w:tc>
          <w:tcPr>
            <w:tcW w:w="1558" w:type="dxa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15/06/2021</w:t>
            </w:r>
          </w:p>
        </w:tc>
        <w:tc>
          <w:tcPr>
            <w:tcW w:w="1843" w:type="dxa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Ecofont Vera Sans" w:hAnsi="Ecofont Vera Sans" w:eastAsia="Times New Roman" w:cs="Calibri"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Calibri" w:ascii="Ecofont Vera Sans" w:hAnsi="Ecofont Vera Sans"/>
                <w:color w:val="000000"/>
                <w:sz w:val="20"/>
                <w:szCs w:val="20"/>
                <w:lang w:val="pt-BR" w:eastAsia="pt-BR" w:bidi="ar-SA"/>
              </w:rPr>
              <w:t>11h40</w:t>
            </w:r>
          </w:p>
        </w:tc>
      </w:tr>
    </w:tbl>
    <w:p>
      <w:pPr>
        <w:pStyle w:val="Corpodotexto"/>
        <w:spacing w:lineRule="auto" w:line="276"/>
        <w:ind w:left="498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lineRule="auto" w:line="276" w:before="94" w:after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lineRule="auto" w:line="276" w:before="94" w:after="0"/>
        <w:ind w:left="426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Publique-se e Cumpra-se.</w:t>
      </w:r>
    </w:p>
    <w:p>
      <w:pPr>
        <w:pStyle w:val="Corpodotexto"/>
        <w:spacing w:lineRule="auto" w:line="276" w:before="94" w:after="0"/>
        <w:ind w:left="426" w:hanging="0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Imperatriz/MA, 10 de junho de 2021.</w:t>
      </w:r>
    </w:p>
    <w:p>
      <w:pPr>
        <w:pStyle w:val="Corpodotexto"/>
        <w:spacing w:lineRule="auto" w:line="276" w:before="10" w:after="0"/>
        <w:ind w:left="426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                                                                             </w:t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Fabio Souza de Carvalho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Presidente do 03º Processo Seletivo de Pós-Graduação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André de Oliveira Almeida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Comissão do 03º Processo Seletivo de Pós-Graduação</w:t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André Congiu Andrade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Comissão do 03º Processo Seletivo de Pós-Graduação</w:t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Marcus Cruz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Assessor Sênior - Núcleo Imperatriz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080" w:right="1080" w:header="720" w:top="1440" w:footer="663" w:bottom="1440" w:gutter="0"/>
          <w:pgNumType w:fmt="decimal"/>
          <w:formProt w:val="false"/>
          <w:textDirection w:val="lrTb"/>
          <w:docGrid w:type="default" w:linePitch="381" w:charSpace="0"/>
        </w:sect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Secretario do 03º Processo Seletivo de Pós-Graduação</w:t>
      </w:r>
    </w:p>
    <w:p>
      <w:pPr>
        <w:pStyle w:val="Corpodotexto"/>
        <w:spacing w:lineRule="auto" w:line="276" w:before="94" w:after="0"/>
        <w:ind w:left="426" w:hanging="0"/>
        <w:jc w:val="right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080" w:right="1080" w:header="340" w:top="1440" w:footer="313" w:bottom="1440" w:gutter="0"/>
      <w:pgNumType w:fmt="decimal"/>
      <w:formProt w:val="false"/>
      <w:textDirection w:val="lrTb"/>
      <w:docGrid w:type="default" w:linePitch="299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keepLines w:val="false"/>
      <w:widowControl/>
      <w:numPr>
        <w:ilvl w:val="4"/>
        <w:numId w:val="1"/>
      </w:numPr>
      <w:tabs>
        <w:tab w:val="clear" w:pos="720"/>
        <w:tab w:val="left" w:pos="360" w:leader="none"/>
      </w:tabs>
      <w:suppressAutoHyphens w:val="true"/>
      <w:spacing w:before="0" w:after="0"/>
      <w:ind w:left="0" w:hanging="0"/>
      <w:jc w:val="center"/>
      <w:rPr>
        <w:rFonts w:ascii="Ecofont Vera Sans" w:hAnsi="Ecofont Vera Sans" w:cs="Calibri"/>
        <w:i/>
        <w:i/>
        <w:color w:val="948A54" w:themeColor="background2" w:themeShade="80"/>
        <w:sz w:val="16"/>
      </w:rPr>
    </w:pPr>
    <w:r>
      <w:rPr>
        <w:rFonts w:cs="Calibri" w:ascii="Ecofont Vera Sans" w:hAnsi="Ecofont Vera Sans"/>
        <w:color w:val="948A54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numPr>
        <w:ilvl w:val="0"/>
        <w:numId w:val="1"/>
      </w:numPr>
      <w:suppressAutoHyphens w:val="true"/>
      <w:jc w:val="center"/>
      <w:rPr>
        <w:rFonts w:ascii="Ecofont Vera Sans" w:hAnsi="Ecofont Vera Sans"/>
        <w:color w:val="948A54" w:themeColor="background2" w:themeShade="80"/>
        <w:sz w:val="16"/>
      </w:rPr>
    </w:pPr>
    <w:r>
      <w:rPr>
        <w:rFonts w:ascii="Ecofont Vera Sans" w:hAnsi="Ecofont Vera Sans"/>
        <w:color w:val="948A54" w:themeColor="background2" w:themeShade="80"/>
        <w:sz w:val="16"/>
      </w:rPr>
      <w:t>Avenida Getúlio Vargas, 1587 Centro – Imperatriz/MA – CEP 65903-280</w:t>
    </w:r>
  </w:p>
  <w:p>
    <w:pPr>
      <w:pStyle w:val="Normal"/>
      <w:numPr>
        <w:ilvl w:val="0"/>
        <w:numId w:val="1"/>
      </w:numPr>
      <w:suppressAutoHyphens w:val="true"/>
      <w:jc w:val="center"/>
      <w:rPr>
        <w:rFonts w:ascii="Ecofont Vera Sans" w:hAnsi="Ecofont Vera Sans"/>
        <w:color w:val="948A54" w:themeColor="background2" w:themeShade="80"/>
        <w:sz w:val="16"/>
      </w:rPr>
    </w:pPr>
    <w:r>
      <w:rPr>
        <w:rFonts w:ascii="Ecofont Vera Sans" w:hAnsi="Ecofont Vera Sans"/>
        <w:color w:val="948A54" w:themeColor="background2" w:themeShade="80"/>
        <w:sz w:val="16"/>
      </w:rPr>
      <w:t>Telefones: (99) 3526-2941/3526-3732</w:t>
    </w:r>
  </w:p>
  <w:p>
    <w:pPr>
      <w:pStyle w:val="Normal"/>
      <w:numPr>
        <w:ilvl w:val="0"/>
        <w:numId w:val="1"/>
      </w:numPr>
      <w:suppressAutoHyphens w:val="true"/>
      <w:jc w:val="center"/>
      <w:rPr>
        <w:rFonts w:ascii="Ecofont Vera Sans" w:hAnsi="Ecofont Vera Sans"/>
        <w:color w:val="948A54" w:themeColor="background2" w:themeShade="80"/>
        <w:sz w:val="16"/>
      </w:rPr>
    </w:pPr>
    <w:r>
      <w:rPr>
        <w:rFonts w:ascii="Ecofont Vera Sans" w:hAnsi="Ecofont Vera Sans"/>
        <w:color w:val="948A54" w:themeColor="background2" w:themeShade="80"/>
        <w:sz w:val="16"/>
      </w:rPr>
      <w:t>defensoria.ma.def.br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jc w:val="center"/>
      <w:rPr>
        <w:rFonts w:ascii="Ecofont Vera Sans" w:hAnsi="Ecofont Vera Sans" w:cs="Calibri"/>
        <w:b/>
        <w:b/>
        <w:color w:val="404040" w:themeColor="text1" w:themeTint="bf"/>
        <w:sz w:val="20"/>
        <w:lang w:eastAsia="pt-BR"/>
      </w:rPr>
    </w:pPr>
    <w:r>
      <w:rPr>
        <w:rFonts w:cs="Calibri" w:ascii="Ecofont Vera Sans" w:hAnsi="Ecofont Vera Sans"/>
        <w:b/>
        <w:color w:val="404040" w:themeColor="text1" w:themeTint="bf"/>
        <w:sz w:val="20"/>
        <w:lang w:eastAsia="pt-BR"/>
      </w:rPr>
    </w:r>
  </w:p>
  <w:p>
    <w:pPr>
      <w:pStyle w:val="Ttulo5"/>
      <w:keepLines w:val="false"/>
      <w:widowControl/>
      <w:numPr>
        <w:ilvl w:val="4"/>
        <w:numId w:val="1"/>
      </w:numPr>
      <w:suppressAutoHyphens w:val="true"/>
      <w:spacing w:before="0" w:after="0"/>
      <w:jc w:val="center"/>
      <w:rPr>
        <w:rFonts w:ascii="Ecofont Vera Sans" w:hAnsi="Ecofont Vera Sans" w:cs="Calibri"/>
        <w:b/>
        <w:b/>
        <w:i/>
        <w:i/>
        <w:color w:val="404040" w:themeColor="text1" w:themeTint="bf"/>
        <w:sz w:val="16"/>
      </w:rPr>
    </w:pPr>
    <w:r>
      <w:rPr>
        <w:rFonts w:cs="Calibri" w:ascii="Ecofont Vera Sans" w:hAnsi="Ecofont Vera Sans"/>
        <w:b/>
        <w:color w:val="404040" w:themeColor="text1" w:themeTint="bf"/>
        <w:sz w:val="20"/>
        <w:lang w:eastAsia="pt-BR"/>
      </w:rPr>
      <w:t xml:space="preserve">NÚCLEO REGIONAL DE IMPERATRIZ </w:t>
    </w:r>
  </w:p>
  <w:p>
    <w:pPr>
      <w:pStyle w:val="Normal"/>
      <w:numPr>
        <w:ilvl w:val="0"/>
        <w:numId w:val="1"/>
      </w:numPr>
      <w:suppressAutoHyphens w:val="true"/>
      <w:jc w:val="center"/>
      <w:rPr>
        <w:rFonts w:ascii="Ecofont Vera Sans" w:hAnsi="Ecofont Vera Sans"/>
        <w:color w:val="404040" w:themeColor="text1" w:themeTint="bf"/>
        <w:sz w:val="16"/>
      </w:rPr>
    </w:pPr>
    <w:r>
      <w:rPr>
        <w:rFonts w:ascii="Ecofont Vera Sans" w:hAnsi="Ecofont Vera Sans"/>
        <w:color w:val="404040" w:themeColor="text1" w:themeTint="bf"/>
        <w:sz w:val="16"/>
      </w:rPr>
      <w:t>Avenida Getúlio Vargas, 1587 Centro – Imperatriz/MA – CEP 65903-280</w:t>
    </w:r>
  </w:p>
  <w:p>
    <w:pPr>
      <w:pStyle w:val="Normal"/>
      <w:numPr>
        <w:ilvl w:val="0"/>
        <w:numId w:val="1"/>
      </w:numPr>
      <w:suppressAutoHyphens w:val="true"/>
      <w:jc w:val="center"/>
      <w:rPr>
        <w:rFonts w:ascii="Ecofont Vera Sans" w:hAnsi="Ecofont Vera Sans"/>
        <w:color w:val="404040" w:themeColor="text1" w:themeTint="bf"/>
        <w:sz w:val="16"/>
      </w:rPr>
    </w:pPr>
    <w:r>
      <w:rPr>
        <w:rFonts w:ascii="Ecofont Vera Sans" w:hAnsi="Ecofont Vera Sans"/>
        <w:color w:val="404040" w:themeColor="text1" w:themeTint="bf"/>
        <w:sz w:val="16"/>
      </w:rPr>
      <w:t>Telefones: (99) 3526-2941/3526-3732</w:t>
    </w:r>
  </w:p>
  <w:p>
    <w:pPr>
      <w:pStyle w:val="Normal"/>
      <w:numPr>
        <w:ilvl w:val="0"/>
        <w:numId w:val="1"/>
      </w:numPr>
      <w:suppressAutoHyphens w:val="true"/>
      <w:jc w:val="center"/>
      <w:rPr>
        <w:rFonts w:ascii="Ecofont Vera Sans" w:hAnsi="Ecofont Vera Sans"/>
        <w:color w:val="404040" w:themeColor="text1" w:themeTint="bf"/>
        <w:sz w:val="16"/>
      </w:rPr>
    </w:pPr>
    <w:r>
      <w:rPr>
        <w:rFonts w:ascii="Ecofont Vera Sans" w:hAnsi="Ecofont Vera Sans"/>
        <w:color w:val="404040" w:themeColor="text1" w:themeTint="bf"/>
        <w:sz w:val="16"/>
      </w:rPr>
      <w:t>defensoria.ma.def.br</w:t>
    </w:r>
  </w:p>
  <w:p>
    <w:pPr>
      <w:pStyle w:val="Corpodotexto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DA856B0">
              <wp:simplePos x="0" y="0"/>
              <wp:positionH relativeFrom="page">
                <wp:posOffset>6934200</wp:posOffset>
              </wp:positionH>
              <wp:positionV relativeFrom="page">
                <wp:posOffset>9585960</wp:posOffset>
              </wp:positionV>
              <wp:extent cx="205105" cy="196215"/>
              <wp:effectExtent l="0" t="0" r="0" b="0"/>
              <wp:wrapNone/>
              <wp:docPr id="3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48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4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style="position:absolute;margin-left:546pt;margin-top:754.8pt;width:16.05pt;height:15.35pt;mso-wrap-style:square;v-text-anchor:top;mso-position-horizontal-relative:page;mso-position-vertical-relative:page" wp14:anchorId="4DA856B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4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keepLines w:val="false"/>
      <w:widowControl/>
      <w:numPr>
        <w:ilvl w:val="4"/>
        <w:numId w:val="1"/>
      </w:numPr>
      <w:tabs>
        <w:tab w:val="clear" w:pos="720"/>
        <w:tab w:val="left" w:pos="360" w:leader="none"/>
      </w:tabs>
      <w:suppressAutoHyphens w:val="true"/>
      <w:spacing w:before="0" w:after="0"/>
      <w:ind w:left="0" w:hanging="0"/>
      <w:jc w:val="right"/>
      <w:rPr>
        <w:b/>
        <w:b/>
        <w:sz w:val="18"/>
        <w:szCs w:val="18"/>
      </w:rPr>
    </w:pPr>
    <w:r>
      <w:rPr>
        <w:b/>
        <w:sz w:val="18"/>
        <w:szCs w:val="18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jc w:val="right"/>
      <w:rPr>
        <w:color w:val="948A54" w:themeColor="background2" w:themeShade="80"/>
      </w:rPr>
    </w:pPr>
    <w:r>
      <w:rPr>
        <w:color w:val="948A54" w:themeColor="background2" w:themeShade="80"/>
      </w:rPr>
    </w:r>
  </w:p>
  <w:p>
    <w:pPr>
      <w:pStyle w:val="Normal"/>
      <w:jc w:val="right"/>
      <w:rPr>
        <w:color w:val="948A54" w:themeColor="background2" w:themeShade="80"/>
      </w:rPr>
    </w:pPr>
    <w:r>
      <w:rPr>
        <w:color w:val="948A54" w:themeColor="background2" w:themeShade="80"/>
      </w:rPr>
    </w:r>
  </w:p>
  <w:p>
    <w:pPr>
      <w:pStyle w:val="Normal"/>
      <w:jc w:val="right"/>
      <w:rPr>
        <w:color w:val="948A54" w:themeColor="background2" w:themeShade="80"/>
      </w:rPr>
    </w:pPr>
    <w:r>
      <w:rPr>
        <w:color w:val="948A54" w:themeColor="background2" w:themeShade="80"/>
      </w:rPr>
    </w:r>
  </w:p>
  <w:p>
    <w:pPr>
      <w:pStyle w:val="Normal"/>
      <w:jc w:val="right"/>
      <w:rPr>
        <w:color w:val="948A54" w:themeColor="background2" w:themeShade="80"/>
      </w:rPr>
    </w:pPr>
    <w:r>
      <w:rPr>
        <w:color w:val="948A54" w:themeColor="background2" w:themeShade="8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2409825</wp:posOffset>
          </wp:positionH>
          <wp:positionV relativeFrom="paragraph">
            <wp:posOffset>-149225</wp:posOffset>
          </wp:positionV>
          <wp:extent cx="1438275" cy="1039495"/>
          <wp:effectExtent l="0" t="0" r="0" b="0"/>
          <wp:wrapNone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3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orpodotexto"/>
      <w:spacing w:lineRule="auto" w:line="4"/>
      <w:rPr>
        <w:highlight w:val="yellow"/>
      </w:rPr>
    </w:pPr>
    <w:r>
      <w:rPr>
        <w:highlight w:val="yellow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5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8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8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98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58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18" w:hanging="252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d74c8e"/>
    <w:pPr>
      <w:widowControl w:val="fals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qFormat/>
    <w:rsid w:val="00d74c8e"/>
    <w:p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5a658b"/>
    <w:pPr>
      <w:keepNext w:val="true"/>
      <w:widowControl/>
      <w:tabs>
        <w:tab w:val="clear" w:pos="720"/>
        <w:tab w:val="left" w:pos="0" w:leader="none"/>
      </w:tabs>
      <w:suppressAutoHyphens w:val="true"/>
      <w:ind w:firstLine="1080"/>
      <w:outlineLvl w:val="1"/>
    </w:pPr>
    <w:rPr>
      <w:rFonts w:ascii="Times New Roman" w:hAnsi="Times New Roman" w:eastAsia="Times New Roman" w:cs="Times New Roman"/>
      <w:b/>
      <w:bCs/>
      <w:color w:val="auto"/>
      <w:sz w:val="28"/>
      <w:szCs w:val="20"/>
      <w:lang w:val="pt-BR" w:eastAsia="zh-CN" w:bidi="ar-SA"/>
    </w:rPr>
  </w:style>
  <w:style w:type="paragraph" w:styleId="Ttulo3">
    <w:name w:val="Heading 3"/>
    <w:basedOn w:val="Normal"/>
    <w:next w:val="Normal"/>
    <w:link w:val="Ttulo3Char"/>
    <w:qFormat/>
    <w:rsid w:val="005a658b"/>
    <w:pPr>
      <w:keepNext w:val="true"/>
      <w:widowControl/>
      <w:tabs>
        <w:tab w:val="clear" w:pos="720"/>
        <w:tab w:val="left" w:pos="0" w:leader="none"/>
      </w:tabs>
      <w:suppressAutoHyphens w:val="true"/>
      <w:ind w:left="720" w:hanging="720"/>
      <w:jc w:val="both"/>
      <w:outlineLvl w:val="2"/>
    </w:pPr>
    <w:rPr>
      <w:rFonts w:ascii="Garamond" w:hAnsi="Garamond" w:eastAsia="Times New Roman" w:cs="Garamond"/>
      <w:b/>
      <w:bCs/>
      <w:color w:val="auto"/>
      <w:sz w:val="30"/>
      <w:szCs w:val="20"/>
      <w:lang w:val="pt-BR" w:eastAsia="zh-CN" w:bidi="ar-SA"/>
    </w:rPr>
  </w:style>
  <w:style w:type="paragraph" w:styleId="Ttulo5">
    <w:name w:val="Heading 5"/>
    <w:basedOn w:val="Normal"/>
    <w:next w:val="Normal"/>
    <w:link w:val="Ttulo5Char"/>
    <w:unhideWhenUsed/>
    <w:qFormat/>
    <w:rsid w:val="00e33a03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Ttulo5Char" w:customStyle="1">
    <w:name w:val="Título 5 Char"/>
    <w:basedOn w:val="DefaultParagraphFont"/>
    <w:link w:val="Ttulo5"/>
    <w:qFormat/>
    <w:rsid w:val="00e33a0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14e34"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Ttulo2Char" w:customStyle="1">
    <w:name w:val="Título 2 Char"/>
    <w:basedOn w:val="DefaultParagraphFont"/>
    <w:link w:val="Ttulo2"/>
    <w:qFormat/>
    <w:rsid w:val="005a658b"/>
    <w:rPr>
      <w:rFonts w:ascii="Times New Roman" w:hAnsi="Times New Roman" w:eastAsia="Times New Roman" w:cs="Times New Roman"/>
      <w:b/>
      <w:bCs/>
      <w:sz w:val="28"/>
      <w:szCs w:val="20"/>
      <w:lang w:val="pt-BR" w:eastAsia="zh-CN"/>
    </w:rPr>
  </w:style>
  <w:style w:type="character" w:styleId="Ttulo3Char" w:customStyle="1">
    <w:name w:val="Título 3 Char"/>
    <w:basedOn w:val="DefaultParagraphFont"/>
    <w:link w:val="Ttulo3"/>
    <w:qFormat/>
    <w:rsid w:val="005a658b"/>
    <w:rPr>
      <w:rFonts w:ascii="Garamond" w:hAnsi="Garamond" w:eastAsia="Times New Roman" w:cs="Garamond"/>
      <w:b/>
      <w:bCs/>
      <w:sz w:val="30"/>
      <w:szCs w:val="20"/>
      <w:lang w:val="pt-BR" w:eastAsia="zh-CN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a102b0"/>
    <w:rPr>
      <w:rFonts w:ascii="Arial" w:hAnsi="Arial" w:eastAsia="Arial" w:cs="Arial"/>
      <w:color w:val="00000A"/>
      <w:szCs w:val="20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d74c8e"/>
    <w:pPr/>
    <w:rPr>
      <w:sz w:val="20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 w:customStyle="1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d74c8e"/>
    <w:pPr>
      <w:ind w:left="279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d74c8e"/>
    <w:pPr>
      <w:spacing w:before="35" w:after="0"/>
      <w:ind w:left="44" w:hanging="0"/>
      <w:jc w:val="center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14e34"/>
    <w:pPr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4b2b52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4c8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47e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8E5E-15ED-4F4F-BB0F-D6449486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LibreOffice/7.1.0.3$Windows_X86_64 LibreOffice_project/f6099ecf3d29644b5008cc8f48f42f4a40986e4c</Application>
  <AppVersion>15.0000</AppVersion>
  <DocSecurity>0</DocSecurity>
  <Pages>7</Pages>
  <Words>754</Words>
  <Characters>4379</Characters>
  <CharactersWithSpaces>4907</CharactersWithSpaces>
  <Paragraphs>319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2021-06-09T14:29:00Z</dcterms:created>
  <dc:creator>Juliane Silva Neves</dc:creator>
  <dc:description/>
  <dc:language>pt-BR</dc:language>
  <cp:lastModifiedBy>Fabio Carvalho</cp:lastModifiedBy>
  <cp:lastPrinted>2020-03-11T16:05:00Z</cp:lastPrinted>
  <dcterms:modified xsi:type="dcterms:W3CDTF">2021-06-10T18:32:00Z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HyperlinksChanged">
    <vt:bool>0</vt:bool>
  </property>
  <property fmtid="{D5CDD505-2E9C-101B-9397-08002B2CF9AE}" pid="4" name="LastSaved">
    <vt:filetime>2019-01-09T00:00:00Z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