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1957070</wp:posOffset>
            </wp:positionH>
            <wp:positionV relativeFrom="paragraph">
              <wp:posOffset>-671195</wp:posOffset>
            </wp:positionV>
            <wp:extent cx="1391285" cy="99187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422" t="16445" r="8638" b="18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/>
      </w:pPr>
      <w:r>
        <w:rPr/>
      </w:r>
    </w:p>
    <w:p>
      <w:pPr>
        <w:pStyle w:val="Normal1"/>
        <w:ind w:left="566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</w:rPr>
        <w:t>PROCESSO SELETIVO DE ESTÁGIO FORENSE DE GRADUAÇÃO DO NÚCLEO REGIONAL DE AÇAILÂNDIA</w:t>
      </w:r>
      <w:r>
        <w:rPr>
          <w:rFonts w:eastAsia="Arial" w:cs="Arial" w:ascii="Arial" w:hAnsi="Arial"/>
          <w:sz w:val="22"/>
          <w:szCs w:val="22"/>
          <w:u w:val="single"/>
        </w:rPr>
        <w:t xml:space="preserve"> </w:t>
      </w:r>
      <w:bookmarkStart w:id="0" w:name="gjdgxs"/>
      <w:bookmarkEnd w:id="0"/>
    </w:p>
    <w:p>
      <w:pPr>
        <w:pStyle w:val="Normal1"/>
        <w:jc w:val="center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</w:rPr>
        <w:t>LISTA DE INSCRIÇÕES DEFERIDAS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Arial" w:cs="Arial" w:ascii="Arial" w:hAnsi="Arial"/>
          <w:b/>
        </w:rPr>
        <w:t>Lista dos inscritos para o processo seletivo para estágio de graduação em Direito no núcleo Regional de Açailândia - MA/2021. Inscrições deferidas:</w:t>
      </w:r>
    </w:p>
    <w:tbl>
      <w:tblPr>
        <w:tblStyle w:val="Table1"/>
        <w:tblW w:w="5520" w:type="dxa"/>
        <w:jc w:val="left"/>
        <w:tblInd w:w="16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5"/>
        <w:gridCol w:w="4934"/>
      </w:tblGrid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Nº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NOME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AMANDA ROMÃO FERNANDES DE ARAUJO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ANTONIA DA SILVA MACHADO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3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ANDRESSA SILVA DOS SANTOS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4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ARTUR BARBOSA MARINHO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5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BRUNA SILVA ALENCAR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6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CAIO MIGUEL BRANDÃO GONÇALVES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7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CLEANE RODRIGUES DA SILVA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8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DAYANE COSTA SILVA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9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EMILLY MORAIS SILVA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10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FILIPE ALENCAR BUHATEN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11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GABRIELLA LIMA DURTE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12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GECIANE DA SILVA SOUSA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13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HELIO MARCOS DOURADO PORTELA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14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ILDE ANNE BEZERRA LOPES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15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KLEISER SILVA BEZERRA DOS SANTOS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16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KAMYLA DE LIMA COSTA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17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LENILSON DA SILVA ALMEIDA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18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LETÍCIA CORREIA DE SOUSA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19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LUDMILLA ANDRESSA DA SILVA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20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LUIS HENRIQUE RODRIGUES ANDRADE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21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MARCIO PAULO RODRIGUES FELIX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22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MARIA CLARA FONSECA EVERTON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23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MARIANA LIMA REGO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24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MATEUS EMANUEL PANTALEÃO LIMA DA SILVA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25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RENATA DE OLIVEIRA SOUZA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26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VITORIA GIOVANA OLIVEIRA DE ABREU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27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VITORIA AINOAN ANGELO POLICARPO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28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WEGYLLA ARAUJO DOS SANTOS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29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WILLIAMYS SANTOS DE SOUSA FILHO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30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YALLE CRISTINY SANTOS DIAS</w:t>
            </w:r>
          </w:p>
        </w:tc>
      </w:tr>
    </w:tbl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2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20"/>
        <w:ind w:left="0" w:right="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Reforçamos que o link para a realização da prova será enviado com antecedência para o e-mail dos candidatos, sendo de responsabilidade dos inscritos ficarem atentos.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20"/>
        <w:ind w:left="0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20"/>
        <w:ind w:left="0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2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Livia Cavalcante Aguiar Lessa Bessa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2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Defensora Pública Coordenadora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76" w:before="0" w:after="12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</w:rPr>
        <w:t>Núcleo Regional de Açailândia - MA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b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120"/>
      <w:ind w:left="432" w:hanging="432"/>
    </w:pPr>
    <w:rPr>
      <w:rFonts w:ascii="Arial" w:hAnsi="Arial" w:eastAsia="Arial" w:cs="Arial"/>
      <w:b/>
      <w:sz w:val="36"/>
      <w:szCs w:val="36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240" w:before="200" w:after="120"/>
      <w:ind w:left="432" w:hanging="432"/>
    </w:pPr>
    <w:rPr>
      <w:rFonts w:ascii="Arial" w:hAnsi="Arial" w:eastAsia="Arial" w:cs="Arial"/>
      <w:b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spacing w:lineRule="auto" w:line="240" w:before="140" w:after="120"/>
      <w:ind w:left="432" w:hanging="432"/>
    </w:pPr>
    <w:rPr>
      <w:rFonts w:ascii="Arial" w:hAnsi="Arial" w:eastAsia="Arial" w:cs="Arial"/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60" w:after="120"/>
      <w:jc w:val="center"/>
    </w:pPr>
    <w:rPr>
      <w:rFonts w:ascii="Arial" w:hAnsi="Arial" w:eastAsia="Arial" w:cs="Arial"/>
      <w:sz w:val="36"/>
      <w:szCs w:val="36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5</Pages>
  <Words>228</Words>
  <Characters>1185</Characters>
  <CharactersWithSpaces>1347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