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 CONSUMIDOR 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ind w:left="426" w:hanging="0"/>
        <w:jc w:val="both"/>
        <w:rPr>
          <w:rFonts w:ascii="Times New Roman" w:hAnsi="Times New Roman" w:eastAsia="Arial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Arial" w:ascii="Times New Roman" w:hAnsi="Times New Roman"/>
          <w:bCs/>
          <w:color w:val="000000" w:themeColor="text1"/>
          <w:sz w:val="24"/>
          <w:szCs w:val="24"/>
          <w:lang w:eastAsia="pt-BR"/>
        </w:rPr>
        <w:t>O</w:t>
      </w:r>
      <w:r>
        <w:rPr>
          <w:rFonts w:eastAsia="Arial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SUBDEFENSOR PÚBLICO</w:t>
      </w:r>
      <w:r>
        <w:rPr>
          <w:rFonts w:eastAsia="Arial" w:ascii="Times New Roman" w:hAnsi="Times New Roman"/>
          <w:color w:val="000000" w:themeColor="text1"/>
          <w:sz w:val="24"/>
          <w:szCs w:val="24"/>
          <w:shd w:fill="FFFFFF" w:val="clear"/>
          <w:lang w:eastAsia="pt-BR"/>
        </w:rPr>
        <w:t>-</w:t>
      </w:r>
      <w:r>
        <w:rPr>
          <w:rFonts w:eastAsia="Arial" w:ascii="Times New Roman" w:hAnsi="Times New Roman"/>
          <w:b/>
          <w:color w:val="000000" w:themeColor="text1"/>
          <w:sz w:val="24"/>
          <w:szCs w:val="24"/>
          <w:lang w:eastAsia="pt-BR"/>
        </w:rPr>
        <w:t>GERAL DO ESTADO</w:t>
      </w:r>
      <w:r>
        <w:rPr>
          <w:rFonts w:eastAsia="Arial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ascii="Times New Roman" w:hAnsi="Times New Roman"/>
          <w:b/>
          <w:color w:val="000000" w:themeColor="text1"/>
          <w:sz w:val="24"/>
          <w:szCs w:val="24"/>
          <w:lang w:eastAsia="pt-BR"/>
        </w:rPr>
        <w:t>DO MARANHÃO,</w:t>
      </w:r>
      <w:r>
        <w:rPr>
          <w:rFonts w:eastAsia="Arial" w:ascii="Times New Roman" w:hAnsi="Times New Roman"/>
          <w:color w:val="000000" w:themeColor="text1"/>
          <w:sz w:val="24"/>
          <w:szCs w:val="24"/>
          <w:lang w:eastAsia="pt-BR"/>
        </w:rPr>
        <w:t xml:space="preserve"> no uso de suas atribuições legais, e considerando o</w:t>
      </w:r>
      <w:r>
        <w:rPr>
          <w:rFonts w:eastAsia="Arial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ascii="Times New Roman" w:hAnsi="Times New Roman"/>
          <w:b/>
          <w:bCs/>
          <w:color w:val="000000" w:themeColor="text1"/>
          <w:sz w:val="24"/>
          <w:szCs w:val="24"/>
          <w:lang w:eastAsia="pt-BR"/>
        </w:rPr>
        <w:t>I PROCESSO SELETIVO PARA ESTÁGIO DE PÓS-GRADUAÇÃO EM DIREITO PARA ATUAÇÃO NO NÚCLEO DO CONSUMIDOR DA DEFENSORIA PÚBLICA DO ESTADO DO MARANHÃO,</w:t>
      </w:r>
      <w:r>
        <w:rPr>
          <w:rFonts w:eastAsia="Arial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ascii="Times New Roman" w:hAnsi="Times New Roman"/>
          <w:color w:val="000000" w:themeColor="text1"/>
          <w:sz w:val="24"/>
          <w:szCs w:val="24"/>
          <w:lang w:eastAsia="pt-BR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INFORMAR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que os recursos interpostos foram devidamente respondidos para cada candidato (a) através do e-mail </w:t>
      </w:r>
      <w:hyperlink r:id="rId2">
        <w:r>
          <w:rPr>
            <w:rStyle w:val="LinkdaInternet"/>
            <w:rFonts w:eastAsia="SimSun" w:ascii="Times New Roman" w:hAnsi="Times New Roman"/>
            <w:kern w:val="2"/>
            <w:sz w:val="24"/>
            <w:szCs w:val="24"/>
            <w:lang w:eastAsia="zh-CN"/>
          </w:rPr>
          <w:t>seletivos2021@ma.def.br</w:t>
        </w:r>
      </w:hyperlink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, conforme </w:t>
      </w:r>
      <w:r>
        <w:rPr>
          <w:rFonts w:eastAsia="SimSu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ANEXO I.</w:t>
      </w:r>
      <w:r>
        <w:rPr>
          <w:rFonts w:eastAsia="SimSu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após análise dos recursos interpostos, a lista definitiva dos candidatos que obtiveram suas inscrições deferidas no processo seletivo, conforme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II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do presente edital;</w:t>
      </w:r>
    </w:p>
    <w:p>
      <w:pPr>
        <w:pStyle w:val="Normal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a lista de pontuação da fase de análise curricular, conforme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III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do presente edital;</w:t>
      </w:r>
    </w:p>
    <w:p>
      <w:pPr>
        <w:pStyle w:val="Normal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120" w:hanging="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 INFORMAR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que os recursos em face da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ANÁLISE CURRICULAR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deverão ser interpostos eletronicamente, nos dias 30/03/2021 e 31/03/2021, em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FORMATO PDF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, por meio do endereço eletrônico seletivos2021@ma.def.br;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5º -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  <w:t>São Luís, 29 de março de 2021</w:t>
      </w:r>
    </w:p>
    <w:p>
      <w:pPr>
        <w:pStyle w:val="Normal"/>
        <w:ind w:left="567" w:hanging="0"/>
        <w:jc w:val="center"/>
        <w:rPr>
          <w:rFonts w:ascii="Times New Roman" w:hAnsi="Times New Roman" w:eastAsia="Arial"/>
          <w:color w:val="000000" w:themeColor="text1"/>
          <w:sz w:val="24"/>
          <w:szCs w:val="24"/>
          <w:lang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eastAsia="Arial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pacing w:before="280" w:after="280"/>
        <w:ind w:left="567" w:hanging="0"/>
        <w:jc w:val="center"/>
        <w:outlineLvl w:val="1"/>
        <w:rPr>
          <w:rFonts w:ascii="Times New Roman" w:hAnsi="Times New Roman" w:eastAsia="SimSun"/>
          <w:b/>
          <w:b/>
          <w:iCs/>
          <w:color w:val="000000" w:themeColor="text1"/>
          <w:sz w:val="24"/>
          <w:szCs w:val="24"/>
          <w:lang w:eastAsia="zh-CN"/>
        </w:rPr>
      </w:pPr>
      <w:r>
        <w:rPr>
          <w:rFonts w:eastAsia="SimSu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SimSun" w:ascii="Times New Roman" w:hAnsi="Times New Roman"/>
          <w:b/>
          <w:iCs/>
          <w:color w:val="000000" w:themeColor="text1"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RECURSOS DEFERIDOS/INDEFERIDO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212529"/>
                <w:kern w:val="0"/>
                <w:sz w:val="21"/>
                <w:szCs w:val="21"/>
                <w:shd w:fill="FFFFFF" w:val="clear"/>
                <w:lang w:val="pt-BR" w:bidi="ar-SA"/>
              </w:rPr>
              <w:t>JONIRA D ECA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07"/>
        <w:gridCol w:w="2798"/>
        <w:gridCol w:w="1405"/>
        <w:gridCol w:w="3591"/>
      </w:tblGrid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INSC.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NOME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9532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ABGAYL AZEVEDO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ADAISA CRISTINA NASCIMENTO DA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9525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ADNA FURTADO LEITE FILHA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9379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ALICE MARIA DE JESUS DOS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ALINE D PAULA SILVA FEITOSA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9177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AMANDA FARIAS FROTA VIDAL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9045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AMANDA PASSOS FERREIRA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CAROLINA FERNANDES SEKEFF FREIRE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9172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CRISTINA DA SILVA PASSINHO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LUIZA MARTINS DE SOUZA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9213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LYNCIA MONTEIRO ROCHA VIEIRA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9250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PAULA BRAGA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9339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ANA VALÉRIA LIMA CUNHA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ANDRESSA PINHEIRO ROSA DE ABREU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9284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ANNA KELLY DINIZ PIRES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 CANDIDATA NÃO ANEXOU A DOCUMENTAÇÃO COMPROBATÓRIA DAS INFORMAÇÕES DO CURRÍCULO LATTES.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9247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ANTONIO JOSE SANTOS GONÇALVES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9422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AYLLA SUELANE SILVA ASSAD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9204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BEATRIZ PICANÇO FLORENZANO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BERNARDO JOSÉ PINTO DE MELLO E SILVA FILHO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9371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BIANCA DOS SANTOS ALCÂNTARA SAMPAIO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9190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BRUNA EULINA JANUÁRIO SILVA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9246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BRUNA MARTINS GONÇALVES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9078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BRUNA SOARES PINHEIRO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9502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BRUNA SUELLEN COSTA REGO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9534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BRUNO RAFAEL RODRIGUES MORAES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9031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CAMILA PINTO CORREIA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9452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CAMILA VERAS MURAD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9535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CAMILLE FROES PEREIRA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CAROLINA SOARES WAN LUME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9169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CECÍLIA DE SOUZA VIANA BARROS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CLAUDIO CASTRO DINIZ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CLEYDE POLLYANNA VIÉGAS PISK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9029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CLICY SUENE TRINDADE NERY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9365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 AIRES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 BARBOSA DE ASSIS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9559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 SILVA DE JESUS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9394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DANIELA BARROS RODRIGUES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9202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DANIELA CRISTINA SANTOS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9426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DANIELA ROCHA DE SÁ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9075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DARLEM SOUSA BRAGA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9407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DARLILSON VALE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9310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DAYVISSON LUAN RODRIGUES DA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9375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DÉBORA ELLEN MELONIO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DÉBORA GOMES BANDEIRA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9518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DENISE SOUSA NASCIMENTO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9068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DIANA ALENCAR DE MELO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DILRIVAN RODRIGUES ARAUJO TEIXEIRA GONÇALVES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9527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DOUGLAS DO NASCIMENTO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DYHELLE CHRISTINA CAMPOS MENDES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9124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EDNA KELLI MENDES SERRA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9558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EDSON JOSE PAIVA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9366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ELANDRA LETICIA MORAES ARAÚJO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9320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ELIDIANE DA SILVA TORRES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ELLAYNE DA SILVA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9063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ELTON JOHNN NOGUEIRA PINHEIRO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9300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ELZA CRISTINA BRITO MONTENEGRO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9281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EMANUELLE CAVALCANTE FREIRE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9101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ERICA RODRIGUES PEREIRA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ESTER MONIQUE BRUNO CHAVES VIEIRA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9315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FELIPE OLIVEIRA LOPES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9482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FELIPE VILELA LOPES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FILLYPPE DHÃNNY LOPES DA ROCHA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FLÁVIA FERNANDA PINHEIRO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GILVANIA DE JESUS CASTRO CORVELO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9093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GIULIA MARIA CARVALHO FONSECA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GIULIANA SILVA MENESES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9065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GIULLIANE MELO FIQUENE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GLAUCIA MARIA MARANHAO PINTO LIMA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9084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GLAYCIVÂNIA CASTRO CORVELO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9523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GUILHERME AFONSO SOARES E SILVA MACHADO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9510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HELANY SMITH DOS SANTOS FERREIRA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HELEN KARLEN COSTA COELHO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9027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HELLEN NAYLA SOUSA MOREIRA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HERBERT BARROS CARDOSO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HIARA HANNAH TAVARES E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9555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IARLLEM BORGES AZEVEDO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9105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IGOR DA FONSECA GUIMARÃES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9090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INGRID BRANDÃO DOS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9080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JADIANE SANTANA DOS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JAMILSON CUNHA VERDE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9334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JANILDE DA CONCEICAO MORAIS BRAGA ANDRADE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9457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JEAN SMITH CUTRIM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JECIARA SOARES MARTINS REINALDO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JEFFERSON WESLLEY MENDES BARROS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JESSICA KELLY DIAS DURANS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9121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JÉSSICA NATÁLIA CASTRO MENDONÇA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9311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JÉSSICA SILVA PRATA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9266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JÉSSICA TAYNARA MACIEL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9254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JESUS LEITE NERY DE LIMA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JOAO GABRIEL BON FRAUCHES OLIVEIRA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9097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JOÃO MIGUEL BELO CARVALHÊDO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9257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JOÃO PEDRO RODRIGUES DE SOUSA ROCHA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9423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JOÃO VICTOR CARDOSO FERREIRA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9264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JONIRA D ECA MELO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9304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JULIANA BELO RAMOS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9503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JULIANE CAMILA CARNEIRO NUNES DA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9384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KALLYNE ARAÚJO RIBEIRO MAPURUNGA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9112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KÁRCIA BIANCA FREITAS NUNES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9399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KARINA AZEVEDO FEITOSA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KAROLINE COSTA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9280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KELAYNE BEZERRA UTTA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9053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KELDA SOFIA DA COSTA SANTOS CAIRES ROCHA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9241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KELLY KARINE CAMPOS SOARES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9293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KERLLY LUCIA DO NASCIMENTO FRANÇA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9335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KEYCIANE MENDONCA NUNES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9324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KEYLLANE SHIRLEY DE CARVALHO CAMPOS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LANA GABRIELA MENDES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LANA LETICIA SOUZA NOLETO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LANA RAYANE MOREIRA MOTA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LARISSA DE ARAUJO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9198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LARISSA KALINY FREITAS BEZERRA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9347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LAYANE SOUSA MENDES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9212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LEILA MARIA CHAGAS SERRA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9323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LISIANE VIEIRA ALVES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9433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LÍVIA CRISTINA MENDES DUARTE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LÍVIA MARTINS NUNES BRAGA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9507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LORENA LIMA DE PATRÍCIO RIBEIRO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9410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LOUISE RAPOSO DA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9526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LUANNA CHRISTINA DE J. S.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9160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LUCAS RODRIGUES FALCÃO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9036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LUDMILA DE OLIVEIRA MENDONÇA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9514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LUÍS ALVES DE ARAÚJO JÚNIOR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9133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LUIZ EDUARDO GÓES BITTENCOURT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9071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MAÍRA REZENDE MARTINS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9417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MARCELA MENEZES FONSECA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MARCIA CRISTINA FERRO CARVALHO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9566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MARCIA FABYANNE BRITO DOURADO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9454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MÁRCIA LAILZA DA SILVA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CANDIDATA NÃO ANEXOU DOCUMENTAÇÃO COMPROBATÓRIA DO LATTES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MARCOS PETERSON BARROS CÂMARA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9341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 ALICE COSTA DA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9026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 CRISTINA SILVA LEMOS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9318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 DE AMORIM CARDOSO NETA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 EMÍLIA DE OLIVEIRA ASSIS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MARIANA E SILVA LIMA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CANDIDATA NÃO ANEXOU DOCUMENTAÇÕES COMPROBATÓRIA DO CURRÍCULO LATTES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MARIANA MARQUES LEITE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9398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MATHEUS CORRÊA GARCIA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9042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MAYARA CHRISTINA SILVA MATOS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MELANIE MARTINS PINHEIRO MELO GOMES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9102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MELISSIA MENDES GARCIA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9376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MIRÉIA LUIZA ARAÚJO LIMA E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9119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MYLENA PRADO PRIVADO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MYLLENA GARROS DE ALMEIDA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9372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MYLLENA THERESA DE OLIVEIRA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9439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NARA CRISTINA BARBOSA SOUZA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9328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NARLA SERRA ARAGÃO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NAYANE PIRES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NAZYLLE MATOS SERRA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NILCIELE SOUSA FERREIRA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PÂMELA DE MOURA LOPES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9516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PAULA DE MELO SILVA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9292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PAULO CASTRO DE ALMEIDA FILHO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9463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PEDRO HENRIQUE HOLANDA DA SILVA FONSECA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PEDRO VITAL EUGÊNIO MELO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9521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PRISCILA PINHEIRO CORRÊA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9308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PRISCILLA DOS SANTOS SODRE CAMPOS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9136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PRISCYLLA MONTEIRO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9144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RAFAEL VITOR SOUSA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9512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RAFAELA JORGE BORDALO MENDONÇA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REQUERIDA.CANDIDATA NÃO ANEXOU DOCUMENTAÇÃO COMPROBATÓRIA.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9245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RAFAELLA RODRIGUES AQUINO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9046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RAQUEL DE JESUS ALMEIDA DOURADO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9471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RAYLENE LÊDA DO NASCIMENTO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9486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RAYRES CAMPOS FERREIRA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9305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RAYSSA SANTOS BRAGA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9420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REBECA PEDROSA DE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9428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RENATA DA COSTA BATALHA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9032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RENATA GONÇALVES DOS REIS LOBO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9221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RODOLFO JORGE TAVARES DE SOUZA JÚNIOR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9392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RODRIGO COELHO CARVALHO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9504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ROUZIANA VANDERLEI GOMES AZEVEDO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9404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SAARA FERREIRA BALDEZ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9287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SAMANDA PEREIRA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9553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SAMIRA RAELY SANTOS RODRIGUES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9040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SARA TEIXEIRA LISBOA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9361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SARAH STEPHANE SILVA MORAIS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SIDNEY DAMASCENO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9550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SORAY JAMES CÂMARA CARVALHO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9363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STÉFANY TALITA SILVA MENESES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9497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SUELLANE RAFAELLE PONTES DOS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9164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SUÉVYLLA BYANCA AMORIM PEREIRA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9450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SYLVESTER ISRAEL DE MACENA BANDEIRA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9337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SYLVIA FERNANDA FERRO DE SÁ BASTOS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TAINARA CRISTINA RIBEIRO CORREA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9195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TATIANE SILVA LOPES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9265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THAFNES REGINA WOLFF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9129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THAINARA MARQUES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9414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THAIS EMANUELLE SANTOS BELARMINO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9343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THAIS GATINHO MENDONCA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9073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THAIS LOPES MOURA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9260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THALYNE RIBEIRO ARAÚJO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9564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THAMIRES RODRIGUES GUIMARÃES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9182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THAMYRES FRANCISCA LIMA ARAUJO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9243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THAYNARA FERREIRA ROCHA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9540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THIAGO DOS SANTOS ROCHA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9297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TIAGO CARVALHO MOREIRA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9261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TIAGO DE OLIVEIRA FERNANDES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9385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VALERIA CRISTINA SERRA SOUSA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9484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VALESKA FERREIRA OLIVEIRA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9239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VALQUIRIA DA SILVA COSTA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9106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VANESSA RODRIGUES XAVIER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9291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VILEMIR CHAMPOUDRY DE MATOS VILELA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INDEFERIDO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CANDIDATO NÃO ANEXOU DOCUMENTOS COMPROBATÓRIOS DAS INFORMAÇÕES DO CURRÍCULO.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9356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VITÓRIA DA SILVA FERREIRA DE LIMA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9278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VITÓRIA MARIA FURTADO DOS SANTOS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9508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WANDERLEY VIEIRA PINTO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9447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WANNY KARINE LIMA RODRIGUES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DEFERIDO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ANÁLISE CURRICULAR</w:t>
      </w:r>
    </w:p>
    <w:tbl>
      <w:tblPr>
        <w:tblStyle w:val="Tabelacomgrade1"/>
        <w:tblpPr w:vertAnchor="text" w:horzAnchor="page" w:tblpXSpec="center" w:leftFromText="141" w:rightFromText="141" w:tblpY="280"/>
        <w:tblW w:w="13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3"/>
        <w:gridCol w:w="992"/>
        <w:gridCol w:w="991"/>
        <w:gridCol w:w="992"/>
        <w:gridCol w:w="994"/>
        <w:gridCol w:w="992"/>
        <w:gridCol w:w="994"/>
        <w:gridCol w:w="992"/>
        <w:gridCol w:w="992"/>
        <w:gridCol w:w="1273"/>
      </w:tblGrid>
      <w:tr>
        <w:trPr>
          <w:trHeight w:val="2111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Jurídica (2,0 – máx. 10)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na área de Dt. Do Consumidor (2,0 – máx. 8 cada)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na em outras áreas (1,5 – máx. 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Cursos Complementares (0,5 – máx. 4,0)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Publicação de Artigo Jurídico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(1,0 – máx. 6,0)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Participação em grupos de estudos, grupos de pesquisa na área de Direito ou Monitoria;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(1,0 – máx. 6,0)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“Lato Sensu”, em nível de Especialização na área de Direito (2,0  – máx. 4,0)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“Stricto Sensu”, em nível de Mestrado na área de Direito, em andamento ou finalizada (6,0 – máx. 6,0)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ABGAYL AZEVEDO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ADAISA CRISTINA NASCIMENTO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44" w:hRule="atLeast"/>
        </w:trPr>
        <w:tc>
          <w:tcPr>
            <w:tcW w:w="4683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>
                <w:trHeight w:val="372" w:hRule="atLeast"/>
              </w:trPr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hAnsi="Times New Roman"/>
                      <w:caps/>
                      <w:color w:val="212529"/>
                      <w:sz w:val="20"/>
                      <w:szCs w:val="20"/>
                      <w:shd w:fill="FFFFFF" w:val="clear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caps/>
                      <w:color w:val="212529"/>
                      <w:sz w:val="20"/>
                      <w:szCs w:val="20"/>
                      <w:shd w:fill="FFFFFF" w:val="clear"/>
                    </w:rPr>
                    <w:t>ADNA FURTADO LEITE FILHA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eastAsiaTheme="minorHAnsi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ALICE MARIA DE JESUS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/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360" w:hanging="0"/>
                    <w:jc w:val="center"/>
                    <w:rPr>
                      <w:rFonts w:ascii="Times New Roman" w:hAnsi="Times New Roman" w:eastAsia="Calibri" w:eastAsia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Calibri" w:eastAsiaTheme="minorHAnsi" w:ascii="Times New Roman" w:hAnsi="Times New Roman"/>
                      <w:color w:val="000000" w:themeColor="text1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</w:rPr>
              <w:t>ALINE D PAULA SILVA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AMANDA FARIAS FROTA VIDAL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AMANDA PASSOS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CAROLINA FERNANDES SEKEFF FREIRE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6,6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ANA CRISTINA DA SILVA PASSINHO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87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ANA LUIZA MARTINS DE SOUZA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87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LYNCIA MONTEIRO ROCHA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/>
              <w:tc>
                <w:tcPr>
                  <w:tcW w:w="14710" w:type="dxa"/>
                  <w:tcBorders>
                    <w:top w:val="single" w:sz="6" w:space="0" w:color="E9ECEF"/>
                    <w:bottom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  <w:t xml:space="preserve">                </w:t>
                  </w: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  <w:t>ANA PAULA BRAGA DE SOUSA</w:t>
                  </w:r>
                </w:p>
              </w:tc>
            </w:tr>
            <w:tr>
              <w:trPr/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VALÉRIA LIMA CUNHA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ANDRESSA PINHEIRO ROSA DE ABREU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ANTONIO JOSE SANTOS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AYLLA SUELANE SILVA ASSAD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BERNARDO JOSÉ PINTO DE MELLO E SILVA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BIANCA DOS SANTOS ALCÂNTARA SAMPAIO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EULINA JANUÁRIO SILVA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MARTINS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SOARES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SUELLEN COSTA REGO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BRUNO RAFAEL RODRIGUES MORAES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  <w:t>CAMILA PINTO CORREIA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CAMILA VERAS MURAD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CAMILLE FROES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CAROLINA SOARES WAN LUME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CECÍLIA DE SOUZA VIANA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CLEYDE POLLYANNA VIÉGAS PISK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CLICY SUENE TRINDADE NERY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 AIRES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 BARBOSA DE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DANIEL SILVA DE JESUS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DANIELA BARROS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DANIELA CRISTINA SANTOS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DANIELA ROCHA DE SÁ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DARLEM SOUSA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DARLILSON VALE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DAYVISSON LUAN RODRIGUES DA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DÉBORA ELLEN MELONIO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DÉBORA GOMES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DENISE SOUSA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DIANA ALENCAR DE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DILRIVAN RODRIGUES ARAUJO TEIXEIRA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DOUGLAS DO NASCIMENTO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DYHELLE CHRISTINA CAMPOS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EDNA KELLI MENDES SERRA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EDSON JOSE PAIVA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ELANDRA LETICIA MORAES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0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ELIDIANE DA SILVA TORRES</w:t>
            </w:r>
          </w:p>
          <w:p>
            <w:pPr>
              <w:pStyle w:val="Normal"/>
              <w:widowControl/>
              <w:tabs>
                <w:tab w:val="clear" w:pos="708"/>
                <w:tab w:val="left" w:pos="190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ELLAYNE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ELTON JOHNN NOGUEIRA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ERICA RODRIGUES PEREIRA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ESTER MONIQUE BRUNO CHAVES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FELIPE OLIVEIRA LOPES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FELIPE VILELA LOPES</w:t>
            </w:r>
          </w:p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FILLYPPE DHÃNNY LOPES DA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76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FLÁVIA FERNANDA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GILVANIA DE JESUS CASTRO CORVELO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GIULIA MARIA CARVALHO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GIULIANA SILVA MENESES</w:t>
            </w:r>
          </w:p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GIULLIANE MELO FIQUENE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GLAUCIA MARIA MARANHAO PINTO LIMA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GLAYCIVÂNIA CASTRO CORVELO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GUILHERME AFONSO SOARES E SILVA MACHADO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HELANY SMITH DOS SANTOS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HELEN KARLEN COSTA COELHO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HELLEN NAYLA SOUSA MOREIRA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HERBERT BARROS CARDOSO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HIARA HANNAH TAVARES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IARLLEM BORGES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INGRID BRANDÃO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JADIANE SANTANA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JAMILSON CUNHA VERDE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JEAN SMITH CUTRIM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JECIARA SOARES MARTINS REINALDO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JEFFERSON WESLLEY MENDES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JESSICA KELLY DIAS DURANS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JÉSSICA NATÁLIA CASTRO MENDONÇA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JÉSSICA TAYNARA MACIEL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JESUS LEITE NERY DE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MIGUEL BELO CARVALHÊDO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PEDRO RODRIGUES DE SOUSA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VICTOR CARDOSO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JULIANA BELO RAMOS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KALLYNE ARAÚJO RIBEIRO MAPURUNGA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KÁRCIA BIANCA FREITAS NUNES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KARINA AZEVEDO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KAROLINE COSTA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KELAYNE BEZERRA UTTA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KELDA SOFIA DA COSTA SANTOS CAIRES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KELLY KARINE CAMPOS SOARES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KERLLY LUCIA DO NASCIMENTO FRANÇA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KEYCIANE MENDONCA NUNES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KEYLLANE SHIRLEY DE CARVALHO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LANA GABRIELA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LANA RAYANE MOREIRA MOTA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LARISSA DE ARAUJO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LARISSA KALINY FREITAS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LAYANE SOUSA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LEILA MARIA CHAGAS SERRA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LISIANE VIEIRA 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LÍVIA CRISTINA MENDES DUARTE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LÍVIA MARTINS NUNES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LORENA LIMA DE PATRÍCIO RIBEIRO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LOUISE RAPOSO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LUANNA CHRISTINA DE J. S.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pt-BR" w:bidi="ar-SA"/>
              </w:rPr>
              <w:t>LUCAS RODRIGUES FALCÃO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LUDMILA DE OLIVEIRA MENDONÇA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LUÍS ALVES DE ARAÚJO JÚNIOR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pt-BR" w:bidi="ar-SA"/>
              </w:rPr>
              <w:t>LUIZ EDUARDO GÓES BITTENCOURT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MAÍRA REZENDE MARTINS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MARCELA MENEZES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MARCIA CRISTINA FERRO CARVALHO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MARCIA FABYANNE BRITO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MARCOS PETERSON BARROS CÂMARA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MARIA CRISTINA SILVA LEMOS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MARIA DE AMORIM CARDOSO NETA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MARIA EMÍLIA DE OLIVEIRA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MARIANA MARQUES LEITE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MATHEUS CORRÊA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MAYARA CHRISTINA SILVA MATOS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MELANIE MARTINS PINHEIRO MELO GOMES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MELISSIA MENDES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MIRÉIA LUIZA ARAÚJO LIMA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MYLENA PRADO PRIVADO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MYLLENA GARROS DE ALMEIDA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MYLLENA THERESA DE OLIVEIRA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NARA CRISTINA BARBOSA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NARLA SERRA ARAGÃO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NAYANE PIRES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NILCIELE SOUSA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PÂMELA DE MOURA LOPES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PAULA DE MELO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PAULO CASTRO DE ALMEIDA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PEDRO HENRIQUE HOLANDA DA SILVA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PEDRO VITAL EUGÊNIO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PRISCILLA DOS SANTOS SODRE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PRISCYLLA MONTEIRO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RAFAEL VITOR SOUSA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RAFAELLA RODRIGUES AQUINO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RAQUEL DE JESUS ALMEIDA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RAYLENE LÊDA DO NASCIMENTO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RAYRES CAMPOS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RAYSSA SANTOS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REBECA PEDROSA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RENATA DA COSTA BATALHA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RENATA GONÇALVES DOS REIS LOBO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RODOLFO JORGE TAVARES DE SOUZA JÚNIOR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ROUZIANA VANDERLEI GOMES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SAARA FERREIRA BALDEZ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SAMANDA PEREIRA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SARA TEIXEIRA LISBOA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SARAH STEPHANE SILVA MORAIS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SIDNEY DAMASCENO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STÉFANY TALITA SILVA MENESES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SUELLANE RAFAELLE PONTES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SUÉVYLLA BYANCA AMORIM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SYLVESTER ISRAEL DE MACENA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SYLVIA FERNANDA FERRO DE SÁ BASTOS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TAINARA CRISTINA RIBEIRO CORREA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TATIANE SILVA LOPES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THAFNES REGINA WOLFF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THAINARA MARQUES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11, 0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EMANUELLE SANTOS BELARMINO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GATINHO MENDONCA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LOPES MOURA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THALYNE RIBEIRO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THAMIRES RODRIGUES GUIMARÃES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THAMYRES FRANCISCA LIMA ARAUJO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THAYNARA FERREIRA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THIAGO DOS SANTOS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TIAGO DE OLIVEIRA FERNANDES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VALESKA FERREIRA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VALQUIRIA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VANESSA RODRIGUES XAVIER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VITÓRIA DA SILVA FERREIRA DE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VITÓRIA MARIA FURTADO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WANDERLEY VIEIRA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WANNY KARINE LIMA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4cc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cc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6e4cc6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character" w:styleId="LinkdaInternet">
    <w:name w:val="Link da Internet"/>
    <w:basedOn w:val="DefaultParagraphFont"/>
    <w:uiPriority w:val="99"/>
    <w:unhideWhenUsed/>
    <w:rsid w:val="00341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15e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e4cc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uppressAutoHyphens w:val="true"/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LibreOffice/7.0.3.1$Windows_X86_64 LibreOffice_project/d7547858d014d4cf69878db179d326fc3483e082</Application>
  <Pages>7</Pages>
  <Words>839</Words>
  <Characters>4577</Characters>
  <CharactersWithSpaces>5000</CharactersWithSpaces>
  <Paragraphs>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2021-03-29T16:58:00Z</dcterms:created>
  <dc:creator>Lorena Fernandes</dc:creator>
  <dc:description/>
  <dc:language>pt-BR</dc:language>
  <cp:lastModifiedBy>Lorena Fernandes</cp:lastModifiedBy>
  <cp:lastPrinted>2021-03-29T16:59:00Z</cp:lastPrinted>
  <dcterms:modified xsi:type="dcterms:W3CDTF">2021-03-29T17:05:00Z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