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008/2021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NÚCLEO DO CONSUMIDOR DA DEFENSORIA PÚBLICA DO ESTADO DO MARANHÃO</w:t>
      </w:r>
    </w:p>
    <w:p>
      <w:pPr>
        <w:pStyle w:val="Normal"/>
        <w:ind w:left="426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NÚCLEO DO CONSUMIDOR DA DEFENSORIA PÚBLICA DO ESTADO DO MARANHÃO,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ind w:left="426" w:hanging="0"/>
        <w:jc w:val="both"/>
        <w:rPr>
          <w:rFonts w:ascii="Times New Roman" w:hAnsi="Times New Roman" w:eastAsia="Calibri"/>
          <w:b/>
          <w:b/>
          <w:bCs/>
          <w:color w:val="000000" w:themeColor="text1"/>
          <w:sz w:val="24"/>
          <w:szCs w:val="24"/>
        </w:rPr>
      </w:pPr>
      <w:r>
        <w:rPr>
          <w:rFonts w:eastAsia="Calibri" w:ascii="Times New Roman" w:hAnsi="Times New Roman"/>
          <w:b/>
          <w:color w:val="000000" w:themeColor="text1"/>
          <w:sz w:val="24"/>
          <w:szCs w:val="24"/>
        </w:rPr>
        <w:t xml:space="preserve">Art. 1º - DIVULGAR </w:t>
      </w:r>
      <w:r>
        <w:rPr>
          <w:rFonts w:eastAsia="Calibri" w:ascii="Times New Roman" w:hAnsi="Times New Roman"/>
          <w:color w:val="000000" w:themeColor="text1"/>
          <w:sz w:val="24"/>
          <w:szCs w:val="24"/>
        </w:rPr>
        <w:t>o resultado final do</w:t>
      </w:r>
      <w:r>
        <w:rPr>
          <w:rFonts w:eastAsia="Calibri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eastAsia="Calibri" w:ascii="Times New Roman" w:hAnsi="Times New Roman"/>
          <w:b/>
          <w:bCs/>
          <w:color w:val="000000" w:themeColor="text1"/>
          <w:sz w:val="24"/>
          <w:szCs w:val="24"/>
        </w:rPr>
        <w:t xml:space="preserve">I PROCESSO SELETIVO PARA ESTÁGIO DE PÓS-GRADUAÇÃO EM DIREITO PARA ATUAÇÃO NO NÚCLEO DO CONSUMIDOR DA DEFENSORIA PÚBLICA DO ESTADO DO MARANHÃO, </w:t>
      </w:r>
      <w:r>
        <w:rPr>
          <w:rFonts w:eastAsia="Calibri" w:ascii="Times New Roman" w:hAnsi="Times New Roman"/>
          <w:bCs/>
          <w:color w:val="000000" w:themeColor="text1"/>
          <w:sz w:val="24"/>
          <w:szCs w:val="24"/>
        </w:rPr>
        <w:t xml:space="preserve">conforme </w:t>
      </w:r>
      <w:r>
        <w:rPr>
          <w:rFonts w:eastAsia="Calibri" w:ascii="Times New Roman" w:hAnsi="Times New Roman"/>
          <w:b/>
          <w:bCs/>
          <w:color w:val="000000" w:themeColor="text1"/>
          <w:sz w:val="24"/>
          <w:szCs w:val="24"/>
        </w:rPr>
        <w:t>ANEXO I.</w:t>
      </w:r>
    </w:p>
    <w:p>
      <w:pPr>
        <w:pStyle w:val="Normal"/>
        <w:ind w:left="426" w:hanging="0"/>
        <w:jc w:val="both"/>
        <w:rPr>
          <w:rFonts w:ascii="Times New Roman" w:hAnsi="Times New Roman" w:eastAsia="Calibri"/>
          <w:color w:val="000000" w:themeColor="text1"/>
          <w:sz w:val="24"/>
          <w:szCs w:val="24"/>
          <w:lang w:val="pt-PT"/>
        </w:rPr>
      </w:pPr>
      <w:r>
        <w:rPr>
          <w:rFonts w:eastAsia="Calibri" w:ascii="Times New Roman" w:hAnsi="Times New Roman"/>
          <w:b/>
          <w:color w:val="000000" w:themeColor="text1"/>
          <w:sz w:val="24"/>
          <w:szCs w:val="24"/>
          <w:lang w:val="pt-PT"/>
        </w:rPr>
        <w:t xml:space="preserve">Art. 2º - </w:t>
      </w:r>
      <w:r>
        <w:rPr>
          <w:rFonts w:eastAsia="Calibri" w:ascii="Times New Roman" w:hAnsi="Times New Roman"/>
          <w:color w:val="000000" w:themeColor="text1"/>
          <w:sz w:val="24"/>
          <w:szCs w:val="24"/>
          <w:lang w:val="pt-PT"/>
        </w:rPr>
        <w:t>O presente Edital será</w:t>
      </w:r>
      <w:r>
        <w:rPr>
          <w:rFonts w:eastAsia="Calibri" w:ascii="Times New Roman" w:hAnsi="Times New Roman"/>
          <w:b/>
          <w:color w:val="000000" w:themeColor="text1"/>
          <w:sz w:val="24"/>
          <w:szCs w:val="24"/>
          <w:lang w:val="pt-PT"/>
        </w:rPr>
        <w:t xml:space="preserve"> PUBLICADO </w:t>
      </w:r>
      <w:r>
        <w:rPr>
          <w:rFonts w:eastAsia="Calibri" w:ascii="Times New Roman" w:hAnsi="Times New Roman"/>
          <w:color w:val="000000" w:themeColor="text1"/>
          <w:sz w:val="24"/>
          <w:szCs w:val="24"/>
          <w:lang w:val="pt-PT"/>
        </w:rPr>
        <w:t>no site da DPE/MA e no Diário Oficial do Estado do Maranhão.</w:t>
      </w:r>
    </w:p>
    <w:p>
      <w:pPr>
        <w:pStyle w:val="Normal"/>
        <w:spacing w:lineRule="auto" w:line="360"/>
        <w:ind w:left="567" w:hanging="0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11 de maio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LISTA GERAL</w:t>
      </w:r>
    </w:p>
    <w:tbl>
      <w:tblPr>
        <w:tblStyle w:val="Tabelacomgrade"/>
        <w:tblpPr w:bottomFromText="0" w:horzAnchor="margin" w:leftFromText="141" w:rightFromText="141" w:tblpX="0" w:tblpY="354" w:topFromText="0" w:vertAnchor="text"/>
        <w:tblW w:w="920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5"/>
        <w:gridCol w:w="1985"/>
        <w:gridCol w:w="1983"/>
        <w:gridCol w:w="1984"/>
      </w:tblGrid>
      <w:tr>
        <w:trPr>
          <w:trHeight w:val="283" w:hRule="atLeast"/>
        </w:trPr>
        <w:tc>
          <w:tcPr>
            <w:tcW w:w="325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CANDIDATO/A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CURRÍCULO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PROVA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TOTAL</w:t>
            </w:r>
          </w:p>
        </w:tc>
      </w:tr>
      <w:tr>
        <w:trPr>
          <w:trHeight w:val="283" w:hRule="atLeast"/>
        </w:trPr>
        <w:tc>
          <w:tcPr>
            <w:tcW w:w="325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BIANCA DOS SANTOS ALCÂNTARA SAMPAIO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18,5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38,75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57,25</w:t>
            </w:r>
          </w:p>
        </w:tc>
      </w:tr>
      <w:tr>
        <w:trPr>
          <w:trHeight w:val="283" w:hRule="atLeast"/>
        </w:trPr>
        <w:tc>
          <w:tcPr>
            <w:tcW w:w="325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GLAUCIA MARIA MARANHAO PINTO LIMA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20,0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33,75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53,75</w:t>
            </w:r>
          </w:p>
        </w:tc>
      </w:tr>
      <w:tr>
        <w:trPr>
          <w:trHeight w:val="283" w:hRule="atLeast"/>
        </w:trPr>
        <w:tc>
          <w:tcPr>
            <w:tcW w:w="325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KELDA SOFIA DA COSTA SANTOS CAIRES ROCHA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20,0</w:t>
            </w:r>
            <w:bookmarkStart w:id="0" w:name="_GoBack"/>
            <w:bookmarkEnd w:id="0"/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32,5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52,5</w:t>
            </w:r>
          </w:p>
        </w:tc>
      </w:tr>
      <w:tr>
        <w:trPr>
          <w:trHeight w:val="283" w:hRule="atLeast"/>
        </w:trPr>
        <w:tc>
          <w:tcPr>
            <w:tcW w:w="325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MARCELA MENEZES FONSECA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20,0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30,0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50,0</w:t>
            </w:r>
          </w:p>
        </w:tc>
      </w:tr>
      <w:tr>
        <w:trPr>
          <w:trHeight w:val="283" w:hRule="atLeast"/>
        </w:trPr>
        <w:tc>
          <w:tcPr>
            <w:tcW w:w="325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MARIANA MARQUES LEITE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16,5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33,0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49,5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DOUGLAS DO NASCIMENTO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13,5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35,75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49,25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CAMILA PINTO CORREIA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14,0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35,0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49,0</w:t>
            </w:r>
          </w:p>
        </w:tc>
      </w:tr>
      <w:tr>
        <w:trPr>
          <w:trHeight w:val="575" w:hRule="atLeast"/>
        </w:trPr>
        <w:tc>
          <w:tcPr>
            <w:tcW w:w="325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DYHELLE CHRISTINA CAMPOS MENDES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15,0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32,5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47,5</w:t>
            </w:r>
          </w:p>
        </w:tc>
      </w:tr>
      <w:tr>
        <w:trPr/>
        <w:tc>
          <w:tcPr>
            <w:tcW w:w="325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EDSON JOSE PAIVA SILVA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0,5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30,75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31,25</w:t>
            </w:r>
          </w:p>
        </w:tc>
      </w:tr>
    </w:tbl>
    <w:p>
      <w:pPr>
        <w:pStyle w:val="Normal"/>
        <w:tabs>
          <w:tab w:val="clear" w:pos="708"/>
          <w:tab w:val="left" w:pos="502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LISTA – PCD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comgrade"/>
        <w:tblpPr w:bottomFromText="0" w:horzAnchor="margin" w:leftFromText="141" w:rightFromText="141" w:tblpX="0" w:tblpY="354" w:topFromText="0" w:vertAnchor="text"/>
        <w:tblW w:w="920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5"/>
        <w:gridCol w:w="1985"/>
        <w:gridCol w:w="1983"/>
        <w:gridCol w:w="1984"/>
      </w:tblGrid>
      <w:tr>
        <w:trPr>
          <w:trHeight w:val="283" w:hRule="atLeast"/>
        </w:trPr>
        <w:tc>
          <w:tcPr>
            <w:tcW w:w="325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CANDIDATO/A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CURRÍCULO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PROVA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TOTAL</w:t>
            </w:r>
          </w:p>
        </w:tc>
      </w:tr>
      <w:tr>
        <w:trPr>
          <w:trHeight w:val="283" w:hRule="atLeast"/>
        </w:trPr>
        <w:tc>
          <w:tcPr>
            <w:tcW w:w="3255" w:type="dxa"/>
            <w:tcBorders/>
          </w:tcPr>
          <w:p>
            <w:pPr>
              <w:pStyle w:val="ListParagraph"/>
              <w:widowControl/>
              <w:numPr>
                <w:ilvl w:val="3"/>
                <w:numId w:val="1"/>
              </w:numPr>
              <w:suppressAutoHyphens w:val="true"/>
              <w:spacing w:lineRule="auto" w:line="240" w:before="0" w:after="0"/>
              <w:ind w:left="171" w:hanging="17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EDSON JOSE PAIVA SILVA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0,5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30,75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31,25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2286000</wp:posOffset>
          </wp:positionH>
          <wp:positionV relativeFrom="paragraph">
            <wp:posOffset>-257810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qFormat/>
    <w:rsid w:val="00cd65e7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cd65e7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cd65e7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cd65e7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d65e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d65e7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057e3"/>
    <w:pPr>
      <w:spacing w:before="0" w:after="160"/>
      <w:ind w:left="720" w:hanging="0"/>
      <w:contextualSpacing/>
    </w:pPr>
    <w:rPr/>
  </w:style>
  <w:style w:type="paragraph" w:styleId="Corpodetexto31" w:customStyle="1">
    <w:name w:val="Corpo de texto 31"/>
    <w:basedOn w:val="Normal"/>
    <w:qFormat/>
    <w:rsid w:val="00cd65e7"/>
    <w:pPr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d65e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d65e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c1c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3</Pages>
  <Words>228</Words>
  <Characters>1163</Characters>
  <CharactersWithSpaces>1325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2021-05-10T17:41:00Z</dcterms:created>
  <dc:creator>Cristiane Marques Mendes</dc:creator>
  <dc:description/>
  <dc:language>pt-BR</dc:language>
  <cp:lastModifiedBy>Cristiane Marques Mendes</cp:lastModifiedBy>
  <dcterms:modified xsi:type="dcterms:W3CDTF">2021-05-10T17:41:00Z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