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EDITAL Nº </w:t>
      </w:r>
      <w:r>
        <w:rPr>
          <w:rFonts w:eastAsia="SimSun" w:cs="Times New Roman" w:ascii="Ecofont Vera Sans" w:hAnsi="Ecofont Vera Sans"/>
          <w:b/>
          <w:color w:val="000000"/>
          <w:kern w:val="0"/>
          <w:sz w:val="22"/>
          <w:szCs w:val="22"/>
          <w:shd w:fill="FFFFFF" w:val="clear"/>
          <w:lang w:val="pt-BR" w:eastAsia="zh-CN" w:bidi="hi-IN"/>
        </w:rPr>
        <w:t>23</w:t>
      </w:r>
      <w:r>
        <w:rPr>
          <w:rFonts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spacing w:lineRule="auto" w:line="276" w:before="94" w:after="0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O SUBDEFENSOR PÚBLICO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>-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GERAL DO ESTADO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DO MARANHÃO,</w:t>
      </w:r>
      <w:r>
        <w:rPr>
          <w:rFonts w:cs="Ecofont Vera Sans" w:ascii="Ecofont Vera Sans" w:hAnsi="Ecofont Vera Sans"/>
          <w:b w:val="false"/>
          <w:sz w:val="22"/>
          <w:szCs w:val="22"/>
          <w:u w:val="single"/>
          <w:lang w:val="pt-BR"/>
        </w:rPr>
        <w:t xml:space="preserve"> no uso de suas atribuições legais, e considerando o </w:t>
      </w:r>
      <w:r>
        <w:rPr>
          <w:rFonts w:cs="Ecofont Vera Sans" w:ascii="Ecofont Vera Sans" w:hAnsi="Ecofont Vera Sans"/>
          <w:sz w:val="22"/>
          <w:szCs w:val="22"/>
          <w:u w:val="single"/>
          <w:lang w:val="pt-BR"/>
        </w:rPr>
        <w:t>III PROCESSO SELETIVO SIMPLIFICADO PARA ESTAGIÁRIOS DE ADMINISTRAÇÃO E DIREITO (Central de Relacionamento com o Cidadão)</w:t>
      </w:r>
      <w:r>
        <w:rPr>
          <w:rFonts w:ascii="Ecofont Vera Sans" w:hAnsi="Ecofont Vera Sans"/>
          <w:b w:val="false"/>
          <w:sz w:val="22"/>
          <w:szCs w:val="22"/>
          <w:u w:val="single"/>
          <w:lang w:val="pt-BR"/>
        </w:rPr>
        <w:t>, resolve:</w:t>
      </w:r>
    </w:p>
    <w:p>
      <w:pPr>
        <w:pStyle w:val="Normal"/>
        <w:numPr>
          <w:ilvl w:val="0"/>
          <w:numId w:val="1"/>
        </w:numPr>
        <w:jc w:val="center"/>
        <w:rPr>
          <w:rFonts w:ascii="Ecofont Vera Sans" w:hAnsi="Ecofont Vera Sans" w:eastAsia="Calibri"/>
          <w:sz w:val="22"/>
          <w:szCs w:val="22"/>
          <w:lang w:eastAsia="pt-BR"/>
        </w:rPr>
      </w:pPr>
      <w:r>
        <w:rPr>
          <w:rFonts w:eastAsia="Calibri" w:ascii="Ecofont Vera Sans" w:hAnsi="Ecofont Vera Sans"/>
          <w:sz w:val="22"/>
          <w:szCs w:val="22"/>
          <w:lang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>
          <w:rFonts w:ascii="Ecofont Vera Sans" w:hAnsi="Ecofont Vera Sans"/>
          <w:sz w:val="22"/>
          <w:szCs w:val="22"/>
          <w:lang w:val="pt-BR"/>
        </w:rPr>
      </w:pPr>
      <w:r>
        <w:rPr>
          <w:rFonts w:ascii="Ecofont Vera Sans" w:hAnsi="Ecofont Vera Sans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hanging="0"/>
        <w:rPr/>
      </w:pPr>
      <w:r>
        <w:rPr>
          <w:rFonts w:ascii="Ecofont Vera Sans" w:hAnsi="Ecofont Vera Sans"/>
          <w:sz w:val="22"/>
          <w:szCs w:val="22"/>
          <w:lang w:val="pt-BR"/>
        </w:rPr>
        <w:t>Art. 1º-</w:t>
      </w:r>
      <w:r>
        <w:rPr>
          <w:rFonts w:ascii="Ecofont Vera Sans" w:hAnsi="Ecofont Vera Sans"/>
          <w:b w:val="false"/>
          <w:sz w:val="22"/>
          <w:szCs w:val="22"/>
        </w:rPr>
        <w:t xml:space="preserve">  </w:t>
      </w:r>
      <w:r>
        <w:rPr>
          <w:rFonts w:ascii="Ecofont Vera Sans" w:hAnsi="Ecofont Vera Sans"/>
          <w:sz w:val="22"/>
          <w:szCs w:val="22"/>
        </w:rPr>
        <w:t xml:space="preserve">TORNAR PÚBLICA </w:t>
      </w:r>
      <w:r>
        <w:rPr>
          <w:rFonts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>candidat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en-US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Times New Roman" w:ascii="Ecofont Vera Sans" w:hAnsi="Ecofont Vera Sans"/>
          <w:b/>
          <w:bCs/>
          <w:color w:val="000000"/>
          <w:sz w:val="22"/>
          <w:szCs w:val="22"/>
          <w:shd w:fill="FFFFFF" w:val="clear"/>
          <w:lang w:val="pt-BR" w:eastAsia="pt-BR"/>
        </w:rPr>
        <w:t>LAÉRCIO LUAN CHAVES CASTRO</w:t>
      </w:r>
      <w:r>
        <w:rPr>
          <w:rFonts w:ascii="Ecofont Vera Sans" w:hAnsi="Ecofont Vera Sans"/>
          <w:b/>
          <w:bCs/>
          <w:sz w:val="22"/>
          <w:szCs w:val="22"/>
          <w:shd w:fill="FFFFFF" w:val="clear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classificad</w:t>
      </w:r>
      <w:r>
        <w:rPr>
          <w:rFonts w:eastAsia="Times New Roman" w:cs="Times New Roman" w:ascii="Ecofont Vera Sans" w:hAnsi="Ecofont Vera Sans"/>
          <w:b w:val="false"/>
          <w:bCs/>
          <w:color w:val="000000"/>
          <w:kern w:val="0"/>
          <w:sz w:val="22"/>
          <w:szCs w:val="22"/>
          <w:shd w:fill="FFFFFF" w:val="clear"/>
          <w:lang w:val="pt-BR" w:eastAsia="zh-CN" w:bidi="ar-SA"/>
        </w:rPr>
        <w:t>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no processo </w:t>
      </w:r>
      <w:r>
        <w:rPr>
          <w:rFonts w:eastAsia="Calibri" w:ascii="Ecofont Vera Sans" w:hAnsi="Ecofont Vera Sans"/>
          <w:b w:val="false"/>
          <w:bCs w:val="false"/>
          <w:sz w:val="22"/>
          <w:szCs w:val="22"/>
          <w:lang w:val="pt-BR" w:eastAsia="pt-BR"/>
        </w:rPr>
        <w:t>seletivo</w:t>
      </w:r>
      <w:r>
        <w:rPr>
          <w:rFonts w:ascii="Ecofont Vera Sans" w:hAnsi="Ecofont Vera Sans"/>
          <w:b w:val="false"/>
          <w:bCs w:val="false"/>
          <w:sz w:val="22"/>
          <w:szCs w:val="22"/>
          <w:lang w:val="pt-BR"/>
        </w:rPr>
        <w:t>,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ascii="Ecofont Vera Sans" w:hAnsi="Ecofont Vera Sans"/>
          <w:b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Art. 2º - INFORMAR </w:t>
      </w:r>
      <w:r>
        <w:rPr>
          <w:rFonts w:ascii="Ecofont Vera Sans" w:hAnsi="Ecofont Vera Sans"/>
          <w:b w:val="false"/>
          <w:bCs w:val="false"/>
          <w:sz w:val="22"/>
          <w:szCs w:val="22"/>
        </w:rPr>
        <w:t>a</w:t>
      </w:r>
      <w:r>
        <w:rPr>
          <w:rFonts w:eastAsia="SimSun" w:cs="Times New Roman" w:ascii="Ecofont Vera Sans" w:hAnsi="Ecofont Vera Sans"/>
          <w:b w:val="false"/>
          <w:bCs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candidat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que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mesm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ascii="Ecofont Vera Sans" w:hAnsi="Ecofont Vera Sans"/>
          <w:sz w:val="22"/>
          <w:szCs w:val="22"/>
        </w:rPr>
        <w:t xml:space="preserve"> dever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 xml:space="preserve">á </w:t>
      </w:r>
      <w:r>
        <w:rPr>
          <w:rFonts w:ascii="Ecofont Vera Sans" w:hAnsi="Ecofont Vera Sans"/>
          <w:sz w:val="22"/>
          <w:szCs w:val="22"/>
        </w:rPr>
        <w:t xml:space="preserve">enviar a documentação para a contratação, de acordo com o item 12 do Edital de Abertura, para o e-mail </w:t>
      </w:r>
      <w:r>
        <w:rPr>
          <w:rFonts w:ascii="Ecofont Vera Sans" w:hAnsi="Ecofont Vera Sans"/>
          <w:b/>
          <w:sz w:val="22"/>
          <w:szCs w:val="22"/>
        </w:rPr>
        <w:t>supervisaoestagio@ma.def.br</w:t>
      </w:r>
      <w:r>
        <w:rPr>
          <w:rFonts w:ascii="Ecofont Vera Sans" w:hAnsi="Ecofont Vera Sans"/>
          <w:sz w:val="22"/>
          <w:szCs w:val="22"/>
        </w:rPr>
        <w:t xml:space="preserve">, no período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20</w:t>
      </w:r>
      <w:r>
        <w:rPr>
          <w:rFonts w:ascii="Ecofont Vera Sans" w:hAnsi="Ecofont Vera Sans"/>
          <w:sz w:val="22"/>
          <w:szCs w:val="22"/>
        </w:rPr>
        <w:t xml:space="preserve"> a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22</w:t>
      </w:r>
      <w:r>
        <w:rPr>
          <w:rFonts w:ascii="Ecofont Vera Sans" w:hAnsi="Ecofont Vera Sans"/>
          <w:sz w:val="22"/>
          <w:szCs w:val="22"/>
        </w:rPr>
        <w:t xml:space="preserve"> de 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zh-CN" w:bidi="hi-IN"/>
        </w:rPr>
        <w:t>outubro</w:t>
      </w:r>
      <w:r>
        <w:rPr>
          <w:rFonts w:ascii="Ecofont Vera Sans" w:hAnsi="Ecofont Vera Sans"/>
          <w:sz w:val="22"/>
          <w:szCs w:val="22"/>
        </w:rPr>
        <w:t xml:space="preserve"> de 2021: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Times New Roman" w:ascii="Ecofont Vera Sans" w:hAnsi="Ecofont Vera Sans"/>
          <w:sz w:val="22"/>
          <w:szCs w:val="22"/>
          <w:lang w:eastAsia="pt-BR"/>
        </w:rPr>
        <w:t>- Declaração de matrícula emitida pela instituição de ensino, contendo informação sobre a matrícula, o período cursado e a frequência regular, para estudantes de cursos de graduação (conforme edital de abertura do seletivo, n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ão </w:t>
      </w:r>
      <w:r>
        <w:rPr>
          <w:rFonts w:eastAsia="Times New Roma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BR" w:eastAsia="pt-BR" w:bidi="ar-SA"/>
        </w:rPr>
        <w:t>poderá assumir o estágio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 o estudante que estiver cursando o </w:t>
      </w:r>
      <w:r>
        <w:rPr>
          <w:rFonts w:eastAsia="Times New Roman" w:cs="Times New Roman" w:ascii="Ecofont Vera Sans" w:hAnsi="Ecofont Vera Sans"/>
          <w:b/>
          <w:sz w:val="22"/>
          <w:szCs w:val="22"/>
          <w:lang w:val="pt-BR" w:eastAsia="pt-BR"/>
        </w:rPr>
        <w:t>ÚLTIMO</w:t>
      </w:r>
      <w:r>
        <w:rPr>
          <w:rFonts w:eastAsia="Times New Roman" w:cs="Times New Roman" w:ascii="Ecofont Vera Sans" w:hAnsi="Ecofont Vera Sans"/>
          <w:sz w:val="22"/>
          <w:szCs w:val="22"/>
          <w:lang w:val="pt-BR" w:eastAsia="pt-BR"/>
        </w:rPr>
        <w:t xml:space="preserve"> período do curso)</w:t>
      </w:r>
      <w:r>
        <w:rPr>
          <w:rFonts w:eastAsia="Times New Roman" w:ascii="Ecofont Vera Sans" w:hAnsi="Ecofont Vera Sans"/>
          <w:sz w:val="22"/>
          <w:szCs w:val="22"/>
          <w:lang w:eastAsia="pt-BR"/>
        </w:rPr>
        <w:t>;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Cópia dos seguintes documentos pessoais, que deverão ser conferidas com o original: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Carteira de Identidade e CPF;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endereço;</w:t>
      </w:r>
    </w:p>
    <w:p>
      <w:pPr>
        <w:pStyle w:val="Normal"/>
        <w:numPr>
          <w:ilvl w:val="0"/>
          <w:numId w:val="3"/>
        </w:numPr>
        <w:tabs>
          <w:tab w:val="clear" w:pos="709"/>
          <w:tab w:val="decimal" w:pos="288" w:leader="none"/>
        </w:tabs>
        <w:spacing w:lineRule="auto" w:line="360" w:before="120" w:after="120"/>
        <w:ind w:left="1985" w:hanging="425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Comprovante de conta corrente.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360"/>
        <w:ind w:left="1276" w:hanging="36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- Certidões dos distribuidores criminais das justiças Federal e Estadual ou do Distrito Federal.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Art. </w:t>
      </w:r>
      <w:r>
        <w:rPr>
          <w:rFonts w:ascii="Ecofont Vera Sans" w:hAnsi="Ecofont Vera Sans"/>
          <w:sz w:val="22"/>
          <w:szCs w:val="22"/>
          <w:lang w:val="pt-BR"/>
        </w:rPr>
        <w:t>3</w:t>
      </w:r>
      <w:r>
        <w:rPr>
          <w:rFonts w:ascii="Ecofont Vera Sans" w:hAnsi="Ecofont Vera Sans"/>
          <w:sz w:val="22"/>
          <w:szCs w:val="22"/>
        </w:rPr>
        <w:t>º -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  <w:lang w:val="pt-PT"/>
        </w:rPr>
        <w:t>São Luís, 19 de Outu</w:t>
      </w:r>
      <w:r>
        <w:rPr>
          <w:rFonts w:eastAsia="SimSun" w:cs="Times New Roman" w:ascii="Ecofont Vera Sans" w:hAnsi="Ecofont Vera Sans"/>
          <w:color w:val="000000"/>
          <w:kern w:val="0"/>
          <w:sz w:val="22"/>
          <w:szCs w:val="22"/>
          <w:shd w:fill="FFFFFF" w:val="clear"/>
          <w:lang w:val="pt-PT" w:eastAsia="zh-CN" w:bidi="hi-IN"/>
        </w:rPr>
        <w:t>bro</w:t>
      </w:r>
      <w:r>
        <w:rPr>
          <w:rFonts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/>
          <w:sz w:val="22"/>
          <w:szCs w:val="22"/>
          <w:lang w:val="pt-PT"/>
        </w:rPr>
      </w:pPr>
      <w:r>
        <w:rPr>
          <w:rFonts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>Subdefensor Público-Geral do Estado do Maranhão</w:t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b w:val="false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0"/>
      </w:p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0"/>
      </w:pPr>
      <w:rPr>
        <w:dstrike w:val="false"/>
        <w:strike w:val="false"/>
        <w:vertAlign w:val="baseline"/>
        <w:position w:val="0"/>
        <w:sz w:val="22"/>
        <w:sz w:val="22"/>
        <w:spacing w:val="6"/>
        <w:b w:val="false"/>
        <w:w w:val="100"/>
        <w:color w:val="000000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LibreOffice/7.1.4.2$Windows_X86_64 LibreOffice_project/a529a4fab45b75fefc5b6226684193eb000654f6</Application>
  <AppVersion>15.0000</AppVersion>
  <Pages>1</Pages>
  <Words>230</Words>
  <Characters>1234</Characters>
  <CharactersWithSpaces>1457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Andrade</dc:creator>
  <dc:description/>
  <dc:language>pt-BR</dc:language>
  <cp:lastModifiedBy/>
  <dcterms:modified xsi:type="dcterms:W3CDTF">2021-10-19T08:33:13Z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