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FORENSE DE PÓS-GRADUAÇÃO EM DIREITO PARA ATUAÇÃO NO NÚCLEO DE 2º INSTÂNCIA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I PROCESSO SELETIVO PARA ESTÁGIO FORENSE DE PÓS-GRADUAÇÃO EM DIREITO PARA ATUAÇÃO NO NÚCLEO DE 2º INSTÂNCIA,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2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Art. 1º-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24/02/2021 e 25/02/2021,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23 de fevereiro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LISTA DE RECURSOS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>FLÁVIA CAMARA CASTRO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INDEFERIDO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II</w:t>
      </w:r>
    </w:p>
    <w:tbl>
      <w:tblPr>
        <w:tblW w:w="8502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56"/>
        <w:gridCol w:w="3006"/>
        <w:gridCol w:w="1289"/>
        <w:gridCol w:w="3450"/>
      </w:tblGrid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INSC.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NOME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STATUS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8495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ABGAYL AZEVEDO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8234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ADAISA CRISTINA NASCIMENTO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8661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ADNA FURTADO LEITE FILHA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7897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ADRIANO PEREIRA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8547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AFONSO MIGUEL PEREIRA DE ARAÚJO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8571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ALANA BEATRIZ DE ABREU FERREIRA MAIA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8029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ALEXANDER MATHEUS MARTINS CARVALHAL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8512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ALEXANDRE IURY AZEVEDO NASCIMENTO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7915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ALICE MARIA DE JESUS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8090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ALINE D PAULA SILVA FEITOSA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8607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AMANDA CONCEIÇÃO SILVA BORGES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8152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AMANDA FARIAS FROTA VIDAL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8409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AMANDA GOMES MARINHO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8349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CAROLINE OLIVEIRA LIMA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8617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KAROLYNE DOS REIS SAMPAIO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7901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LUIZA MARTINS DE SOUZA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8092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LUIZA PEREIRA SANTIAGO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7883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PAULA BRAGA DE SOUSA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8923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ANA VALÉRIA LIMA CUNHA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 CURRICULO LATTES PERTENCENTE A OUTRA PESSOA.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8118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ANDERSON LIMA COELHO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8685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ANDREA RODRIGUES DE SOUSA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8725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ANDREZZA LAYSA SILVA PINHO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8610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ANNA KAROLINE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8796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ANNA LETÍCIA SANTOS ALVES DE BERREDO MARTINS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8775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ANNA VIRGINIA MORAES MENDES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8861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ANTONIO GABRIEL PEREIRA PASSOS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8011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ANTONIO JOSE SANTOS GONÇALVES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8040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AYLLA SUELANE SILVA ASSAD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8762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BEATRIZ BRITO DE ASSUNÇÃO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8015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BIANCA DOS SANTOS ALCÂNTARA SAMPAIO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8698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BRUNA BARROS SOARES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8672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BRUNA MARTINS GONÇALVES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8626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BRUNNA GABRIELLE ALMEIDA FONSECA MATOS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8690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BRUNO RAFAEL RODRIGUES MORAES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8628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CAMILA PINTO CORREIA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8442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CAMILA VERAS MURAD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8561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CAMILLE FROES PEREIRA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8084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CARLA LETÍCIA OLIVEIRA FIGUEIREDO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8891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CARLA LOPES DA SILVA ANDRADE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8653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CARLOS EDUARDO PEREIRA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8827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CARLOS JOSÉ PENHA EVERTON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7844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CAROLAYNE LOPES SOARES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7763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CAROLINE TAYANE CAETANO SANTOS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8225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CECÍLIA DE SOUZA VIANA BARROS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8109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CLICY SUENE TRINDADE NERY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8159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DANDARA CÂMARA RODRIGUES FREIRE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8108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DANIEL AIRES SOUSA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8394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DANIEL ARRUDA PIRES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7835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DANIEL BARBOSA DE ASSIS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8535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DANIELA BARROS RODRIGUES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8904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DANIELA ROCHA DE SÁ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8680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DANILLA SERRA PEREIRA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8510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DANILO DA SILVA MAGALHÃES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7924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DANY SILVA BARBOSA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8132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DAYVISSON LUAN RODRIGUES DA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8218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DEBORA DOS SANTOS LISBOA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8834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DÉBORA GOMES BANDEIRA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8612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DÉBORA GOMES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8736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DÉBORAH VANESSA OLIVEIRA BATISTA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8913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DENICE SILVA E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8810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DERMISON CUNHA MONTEIRO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8577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DIANA ALENCAR DE MELO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8718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DIEGO BRUNNO RIBEIRO CHAGAS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8531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DILRIVAN RODRIGUES ARAUJO TEIXEIRA GONÇALVES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8752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DOMINGOS GABRIEL ASSIS BARRADAS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8716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DORALICE ALBERTINA COSTA GUEDES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8220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DOUGLAS DO NASCIMENTO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8673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DRYELLE FERNANDA DA CUNHA VAZ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8181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DYANE COELHO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8439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DYHELLE CHRISTINA CAMPOS MENDES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7843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EDNA KELLI MENDES SERRA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8067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EDUARDO QUEIROZ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8852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ELANDRA LETICIA MORAES ARAÚJO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7903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ELIDA DIAS DE ALBUQUERQUE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8590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ELISSON RICARDO DIAS PEREIRA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8887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ELIZANDRA DE LIMA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8332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ELVES SANTOS RODRIGUES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7940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EMMILY ARAUJO DE BRITO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8433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ERICA RODRIGUES PEREIRA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8556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ERIKA DE ALMEIDA NUNES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7981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EUDES FERNANDO MOREIRA NETO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8695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FILIPE MARTINS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8486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FLÁVIA CAMARA CASTRO LIMA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8737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FLÁVIA JULIANA PIRES GALVÃO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8850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FRANCISCO VITOR BEZERRA LEAL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8070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GABRIEL MATHEUS SERRA MAIA DE SOUZA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7848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GABRIELLA SILVA MOTA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8851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GILZANNA DA SILVA FREIRE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8165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GIULIA MARIA CARVALHO FONSECA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8914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GIULIANA SILVA MENESES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8031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GIULLIANE MELO FIQUENE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8191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GLAUCIA MARIA MARANHAO PINTO LIMA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8802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GLEYCE KELLE MARANHÃO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8572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GLEYKA PACHECO DUTRA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8262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GUSTAVO SILVA SANTIAGO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8707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HAILTON JOSÉ DINIZ DUARTE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8314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HELANY SMITH DOS SANTOS FERREIRA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8362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HIARA HANNAH TAVARES E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8751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IARLLEM BORGES AZEVEDO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8266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INGRID BRANDÃO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8878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ISABEL CRISTINA MADEIRA FERREIRA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7869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ISABELA OLIVEIRA MOREIRA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8820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ISABELLE CRISTINE DE SOUSA GOULART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8170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JADIANE SANTANA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8809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JANUARIO DINIZ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8386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JAYNE MAYRA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8647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JEAN SMITH CUTRIM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8728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JEANNE FREIRE PONTES BARRADAS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8397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JEANNE PAULA GONÇALVES SARAIVA DE JESUS HONÓRIO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8936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JEFFERSON WESLLEY MENDES BARROS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8937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JESSICA KELLY DIAS DURANS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8744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JÉSSICA LIANE ABREU CANTANHEDE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8396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JESSYKA LEITÃO JAIME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8644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JHONATAN MATHEUS VERDE SOARES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8494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JOÃO FERNANDO ARAGÃO DE SOUZA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7850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JOÃO MIGUEL BELO CARVALHÊDO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8712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JOÃO PEDRO RODRIGUES DE SOUSA ROCHA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8601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JOÃO VICTOR CARDOSO FERREIRA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7963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JOELMA DINIZ DOS SANTOS CONCEIÇÃO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8148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JULHIANNA BEZERRA 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8204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JULIANA BELO RAMOS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7842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JULIANE CHAVES FERREIRA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8283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KALLYNE ARAÚJO RIBEIRO MAPURUNGA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8527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KÁRCIA BIANCA FREITAS NUNES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8018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KARLA DANYELLE BOAS GUTERRES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8678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KAROLINE COSTA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7864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KAROLINE DE CÁSSIA CARVALHO FRAZÃO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8483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KATHERINE VIEIRA NOGUEIRA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8881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KAYO MAGNO SILVA CUTRIM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8776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KELAYNE BEZERRA UTTA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7905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KELDA SOFIA DA COSTA SANTOS CAIRES ROCHA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8223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KELLY KARINE CAMPOS SOARES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8358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KERLLY LUCIA DO NASCIMENTO FRANÇA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8757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KLEIDIANE DA SILVA MARTINS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7912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LANA GABRIELA MENDES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8906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LARISSA KALINY FREITAS BEZERRA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8068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LAURA LETÍCIA SILVA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8847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LAYLA LUZIA SANTANA GUIMARAES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8896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LÉA SELENE NICACIO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7816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LENISE PORTELA DE ALMEIDA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8470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LENKA PETRUSKA DE LIMA 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8720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LEONARDO CAMPOS SERRA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8625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LEONARDO HENRIQUE MORAIS VIDIGAL LEÃO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8575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LEONARDO PORFIRIO ASSIS SANTOS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7997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LISIANE VIEIRA ALVES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8114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LORENA LIMA DE PATRÍCIO RIBEIRO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8224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LUANNA CHRISTINA DE J. S.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7919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LUANNA DI LARA ALVES E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8580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LUCAS GABRIEL DUARTE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7910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LUCAS GABRIEL UCHOA FRAZAO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8039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LUCAS RODRIGUES FALCÃO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8624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LUIZ EDUARDO GÓES BITTENCOURT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8231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LUIZ FERNANDO MORAES FERNANDES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8760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MAKERLI EULER NUNES DA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7788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MARCELA MENEZES FONSECA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7758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 CRISTINA SILVA LEMOS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8805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 DA GRAÇA MATOS CAMPOS DE SOUZA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8858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 DE AMORIM CARDOSO NETA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7975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 DE LOURDES AGUIAR DE OLIVEIRA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8334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 GABRIELE DA COSTA FERREIRA]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8049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MARIANA BALBY MENDONÇA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8564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MARIANA E SILVA LIMA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7856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MARIANA MARQUES LEITE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8724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MARINA DOS SANTOS MESQUITA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8620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MARINA SENA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8385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MARYANNE DE BRITO PINTO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8926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MATHEUS HENRIQUE PAZ RIBEIRO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8782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MAYARA CHRISTINA SILVA MATOS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8841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MAYRA THALITA COELHO MOTA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8907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MELISSIA MENDES GARCIA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8021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MERILENE DE MEDEIROS DE MESQUITA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8804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MILLENA FERNANDES CAMPOS DE AZEVEDO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8197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MYLENA PRADO PRIVADO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8903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NARA CRISTINA BARBOSA SOUZA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8322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NARLA SERRA ARAGÃO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7757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NATACHA AIMEÉ SANTANA DE ALMEIDA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7986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NAYANE PIRES DE SOUSA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8478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OLIVIA ALBINO DE ALENCAR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8119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PAULA DE MELO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8327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PAULA MAGALI LIMA RABELO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8192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PAULO CASTRO DE ALMEIDA FILHO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8162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PRISCYLLA MONTEIRO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8304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RAFAEL VITOR SOUSA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8043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RAFAELA DE OLIVEIRA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8789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RAPHAEL FELIPE MACHADO CAMPOS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7806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RAQUEL DE JESUS ALMEIDA DOURADO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8496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RAQUEL DE JESUS DA CRUZ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8638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RAYANE DIAS MARQUES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8441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RAYSSA SANTOS BRAGA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7804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RENATA CRISTINA DE LIMA ARAÚJO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7808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RENATA MOURA MEMORIA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8649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ROMULO AURELIO MACEDO COSTA FILHO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8669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SAMANDA PEREIRA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8364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SAMANTHA OLIVEIRA PINTO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8812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SIDNEY DAMASCENO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8447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SUELLANE RAFAELLE PONTES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8338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THAIS DE SOUSA MENEZES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8741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THALLYTA NAYARA BANDEIRA DE SÀ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8263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THALYNE RIBEIRO ARAÚJO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8927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THAMIRES RODRIGUES GUIMARÃES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8918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THAYNARA FERREIRA ROCHA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8308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VALÉRIA NASCIMENTO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7745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VALERIA SANTOS ALMEIDA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8180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VALESKA FERREIRA OLIVEIRA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8432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VALQUIRIA DA SILVA COSTA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8839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VERÔNICA PEREIRA DA SILVA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8506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VITÓRIA DA SILVA FERREIRA DE LIMA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8316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VITORIA HELENA LEITE JANSEM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8368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VITÓRIA MARIA FURTADO DOS SANTOS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8459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WANNY KARINE LIMA RODRIGUES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8426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YASMIN BRENHA VIEGAS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8813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YASMIN DE JESUS PEREIRA BOTÃO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2"/>
                <w:szCs w:val="22"/>
                <w:lang w:val="pt-BR" w:eastAsia="en-US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 w:eastAsia="en-US"/>
        </w:rPr>
        <w:t>ANEXO III</w:t>
      </w:r>
    </w:p>
    <w:tbl>
      <w:tblPr>
        <w:tblpPr w:bottomFromText="0" w:horzAnchor="margin" w:leftFromText="141" w:rightFromText="141" w:tblpX="0" w:tblpXSpec="center" w:tblpY="472" w:topFromText="0" w:vertAnchor="text"/>
        <w:tblW w:w="158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Publicação de Artigo Jurídico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8495</w:t>
            </w:r>
          </w:p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Abgayl Azevedo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bookmarkStart w:id="0" w:name="_gjdgxs"/>
            <w:bookmarkEnd w:id="0"/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8234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Adaisa Cristina Nascimento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8661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Adna Furtado Leite Filha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7897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Adriano Pereira da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8547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Afonso Miguel Pereira de Araújo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8571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Alana Beatriz de Abreu Ferreira Maia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8029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Alexander Matheus Martins Carvalhal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8512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Alexandre Iury Azevedo Nascimento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7915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Alice Maria de Jesus dos Santos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8090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Aline D Paula Silva Feitosa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8607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Amanda Conceição Silva Borges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</w:tbl>
    <w:p>
      <w:pPr>
        <w:pStyle w:val="Normal"/>
        <w:ind w:left="-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 w:eastAsia="en-US"/>
        </w:rPr>
        <w:t>TABELA DE PONTUAÇÃO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tbl>
      <w:tblPr>
        <w:tblpPr w:bottomFromText="0" w:horzAnchor="margin" w:leftFromText="141" w:rightFromText="141" w:tblpX="0" w:tblpXSpec="center" w:tblpY="142" w:topFromText="0" w:vertAnchor="text"/>
        <w:tblW w:w="158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de Estágio Jurídico Extracurricular (1,0 – max 6,0)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Publicação de Artigo Jurídico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Amanda Farias Frota Vidal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8409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Amanda Gomes Marinho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8349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Ana Caroline Oliveira Lima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8617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Ana Karolyne dos Reis Sampaio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7901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Ana Luiza Martins de Souza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8092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Ana Luiza Pereira Santiago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7883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Ana Paula Braga de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Anderson Lima Coelho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8685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Andrea Rodrigues de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8725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Andrezza Laysa Silva Pinho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8610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Anna Karoline dos Santos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Nº de Inscrição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Experiência de Estágio Jurídico Extracurricular (1,0 – max 6,0)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Publicação de Artigo Jurídico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(1,0 – máx. 6,0)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8796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Anna Letícia Santos Alves De Berredo Martins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8775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Anna Virginia Moraes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8861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Antonio Gabriel Pereira Passos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8011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Antonio Jose Santos Gonçalves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8040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Aylla Suelane Silva Assad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8762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Beatriz Brito De Assunção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8015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Bianca Dos Santos Alcântara Sampaio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8698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Bruna Barros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8672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t>Bruna Martins Gonçalves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8626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Brunna Gabrielle Almeida Fonseca Matos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eastAsia="en-US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7"/>
        <w:gridCol w:w="1700"/>
        <w:gridCol w:w="1560"/>
        <w:gridCol w:w="1700"/>
        <w:gridCol w:w="1702"/>
        <w:gridCol w:w="1701"/>
        <w:gridCol w:w="1276"/>
        <w:gridCol w:w="1416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Nº de Inscrição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Experiência de Estágio Jurídico Extracurricular (1,0 – max 6,0)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(1,0 – máx. 6,0)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8690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Bruno Rafael Rodrigues Moraes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8628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Camila Pinto Correia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8442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Camila Veras Murad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8561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Camille Froes Pereira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8084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Carla Letícia Oliveira Figueiredo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212529"/>
                <w:shd w:fill="FFFFFF" w:val="clear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8891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  <w:lang w:val="pt-BR"/>
              </w:rPr>
              <w:t>Carla Lopes Da Silva Andrade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8653</w:t>
            </w:r>
          </w:p>
        </w:tc>
        <w:tc>
          <w:tcPr>
            <w:tcW w:w="3687" w:type="dxa"/>
            <w:tcBorders/>
          </w:tcPr>
          <w:p>
            <w:pPr>
              <w:pStyle w:val="Normal"/>
              <w:tabs>
                <w:tab w:val="clear" w:pos="708"/>
                <w:tab w:val="left" w:pos="2325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Carlos Eduardo Pereira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212529"/>
                <w:shd w:fill="FFFFFF" w:val="clear"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8827</w:t>
            </w:r>
          </w:p>
        </w:tc>
        <w:tc>
          <w:tcPr>
            <w:tcW w:w="3687" w:type="dxa"/>
            <w:tcBorders/>
          </w:tcPr>
          <w:p>
            <w:pPr>
              <w:pStyle w:val="Normal"/>
              <w:tabs>
                <w:tab w:val="clear" w:pos="708"/>
                <w:tab w:val="left" w:pos="2235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Carlos José Penha Everton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7844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</w:rPr>
              <w:t>Carolayne Lopes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7763</w:t>
            </w:r>
          </w:p>
        </w:tc>
        <w:tc>
          <w:tcPr>
            <w:tcW w:w="368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  <w:lang w:val="pt-BR"/>
              </w:rPr>
              <w:t>Caroline Tayane Caetano Santos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212529"/>
                <w:shd w:fill="FFFFFF" w:val="clear"/>
              </w:rPr>
              <w:t>10,0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hd w:fill="FFFFFF" w:val="clear"/>
              </w:rPr>
              <w:t>8225</w:t>
            </w:r>
          </w:p>
        </w:tc>
        <w:tc>
          <w:tcPr>
            <w:tcW w:w="3687" w:type="dxa"/>
            <w:tcBorders/>
          </w:tcPr>
          <w:p>
            <w:pPr>
              <w:pStyle w:val="Normal"/>
              <w:tabs>
                <w:tab w:val="clear" w:pos="708"/>
                <w:tab w:val="left" w:pos="1170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hd w:fill="FFFFFF" w:val="clear"/>
                <w:lang w:val="pt-BR"/>
              </w:rPr>
              <w:t>Cecília De Souza Viana Barros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tbl>
      <w:tblPr>
        <w:tblpPr w:bottomFromText="0" w:horzAnchor="margin" w:leftFromText="141" w:rightFromText="141" w:tblpX="0" w:tblpXSpec="center" w:tblpY="190" w:topFromText="0" w:vertAnchor="text"/>
        <w:tblW w:w="158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699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Experiência de Estágio Jurídico Extracurricular (1,0 – max 6,0)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-44" w:firstLine="44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Publicação de Artigo Jurídico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8109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Clicy Suene Trindade Nery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8159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Dandara Câmara Rodrigues Freire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8108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Daniel Aires Sousa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8394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Daniel Arruda Pires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7835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Daniel Barbosa De Assis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8535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Daniela Barros Rodrigues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8904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Daniela Rocha De Sá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8510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Danilo Da Silva Magalhães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7924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Dany Silva Barbosa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8132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Dayvisson Luan Rodrigues Da Costa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8218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ind w:left="-39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Debora Dos Santos Lisboa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4,0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9,0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tbl>
      <w:tblPr>
        <w:tblpPr w:bottomFromText="0" w:horzAnchor="margin" w:leftFromText="141" w:rightFromText="141" w:tblpX="0" w:tblpXSpec="center" w:tblpY="190" w:topFromText="0" w:vertAnchor="text"/>
        <w:tblW w:w="158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8"/>
        <w:gridCol w:w="3687"/>
        <w:gridCol w:w="1700"/>
        <w:gridCol w:w="1560"/>
        <w:gridCol w:w="1699"/>
        <w:gridCol w:w="1702"/>
        <w:gridCol w:w="1701"/>
        <w:gridCol w:w="1276"/>
        <w:gridCol w:w="1416"/>
      </w:tblGrid>
      <w:tr>
        <w:trPr>
          <w:trHeight w:val="225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 w:eastAsia="en-US"/>
              </w:rPr>
              <w:t>Nº De Inscrição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 w:eastAsia="en-US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Experiência Jurídica (2,0 – Max 10,0)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Experiência De Estágio Jurídico Extracurricular (1,0 – Max 6,0)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Pós-Graduação “Lato Sensu”, Em Nível De Especialização Na Área De Direito (3,0 – Max 6,0)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Pós-Graduação “Stricto Sensu”, Em Nível De Mestrado Na Área De Direito (5,0 – Máx. 5,0)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Publicação De Artigo Jurídico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(1,0 – Máx. 6,0)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 w:eastAsia="en-US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8834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Débora Gomes Bandeira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8612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Débora Gomes Costa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8736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Déborah Vanessa Oliveira Batista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8913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Denice Silva E Silva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8810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eastAsia="en-US"/>
              </w:rPr>
              <w:br/>
              <w:t>Dermison Cunha Monteiro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6,0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8577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Diana Alencar De Melo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8718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Diego Brunno Ribeiro Chagas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8531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Dilrivan Rodrigues Araujo Teixeira Gonçalves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3,0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8752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Domingos Gabriel Assis Barradas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 w:eastAsia="en-US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8716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Doralice Albertina Costa Guedes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8220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Douglas Do Nascimento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8673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Dryelle Fernanda Da Cunha Vaz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8181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Dyane Coelho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8439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Dyhelle  Christina Campos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8067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Eduardo Queiroz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8852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Elandra Leticia Moraes Araújo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EliDa Dias De Albuquerque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8590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Elisson Ricardo Dias Pereira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Elizandra De Lima Costa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8332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Elves Santos Rodrigues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Pós-Graduação “Stricto Sensu”, em nível de Mestrado na área de Direito (5,0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8433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Erica Rodrigues Pereira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8556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Erika De Almeida Nunes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7981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Eudes Fernando Moreira Neto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8695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Filipe Martins Silva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8737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Flávia Juliana Pires Galvão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8850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Francisco Vitor Bezerra Leal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8070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Gabriel Matheus Serra Maia De Souza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0,O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8851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hd w:fill="FFFFFF" w:val="clear"/>
              </w:rPr>
              <w:t>Gilzanna da Silva Freire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8165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Giulia Maria Carvalho Fonseca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8914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Giuliana Silva Meneses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8031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Giulliane Melo Fiquene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8191 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Glaucia Maria Maranhão Pinto Lima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8802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Gleyce Kelle Maranhão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8572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Gleyka Pacheco Dutra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8262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Gustavo Silva Santiago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8707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Hailton José Diniz Duarte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8314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Helany Smith Dos Santos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8362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Hiara Hannah Tavares E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8266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Ingrid Brandão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8878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Isabel Cristina Madeira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7869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Isabela Oliveira Moreira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8170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Jadiane Santana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8809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Januario Diniz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8386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Jayne Mayra Costa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8647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Jean Smith Cutrim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8728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Jeanne Freire Pontes Barradas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8397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Jeanne Paula Gonçalves Saraiva De Jesus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8936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Jefferson Weslley Mendes Barros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8937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Jessica Kelly Dias Durans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8744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Jessica Liane Abreu Cantanhede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0.0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0.0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8494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João Fernando Aragão De Souza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7850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João Miguel Belo Carvalhêdo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8712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João Pedro Rodrigues De Sousa Rocha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  <w:r>
              <w:rPr>
                <w:rStyle w:val="Ncoradanotaderodap"/>
                <w:rFonts w:cs="Times New Roman" w:ascii="Times New Roman" w:hAnsi="Times New Roman"/>
                <w:bCs/>
                <w:color w:val="000000" w:themeColor="text1"/>
              </w:rPr>
              <w:footnoteReference w:id="2"/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69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8601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João Victor Cardoso Ferreira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7963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Joelma Diniz Dos Santos Conceição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8148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Julhianna Bezerra Alves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1.0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8204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Juliana Belo Ramos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8283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Kallyne Araújo Ribeiro Mapurunga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8527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Kárcia Bianca Freitas Nunes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8018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Karla Danyelle Boas Guterres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8678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Karoline Costa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7864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Karoline De Cássia Carvalho Frazão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8483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Katherine Vieira Nogueira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8881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Kayo Magno Silva Cutrim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69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8776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Kelayne Bezerra Utta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7905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Kelda Sofia Da Costa Santos Caires Rocha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8223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Kelly Karine Campos Soares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8358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Kerlly Lucia Do Nascimento França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7912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Lana Gabriela Mendes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8906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Larissa Kaliny Freitas Bezerra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8068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Laura Letícia Silva Da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8847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Layla Luzia Santana Guimaraes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7816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Lenise Portela De Almeida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0,0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margin" w:leftFromText="141" w:rightFromText="141" w:tblpX="0" w:tblpXSpec="center" w:tblpY="-78" w:topFromText="0" w:vertAnchor="text"/>
        <w:tblW w:w="158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8470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Lenka Petruska De Lima Alves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8720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Leonardo Campos Serra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9,0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7997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Lisiane Vieira Alves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8114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Lorena Lima De Patrício Rieiro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8224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Luanna Christina De J. S.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8580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Lucas Gabriel Duarte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7910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Lucas Gabriel Uchoa Frazao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8039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Lucas Rodrigues Falcão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8624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Luiz Eduardo Góes Bittencourt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8769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Makerli Euler Nunes Da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7780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Marcela Menezes Fonseca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7758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Cristina Silva Lemos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10,0</w:t>
            </w:r>
          </w:p>
        </w:tc>
      </w:tr>
    </w:tbl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  <w:t>TABELA DE PONTUAÇÃO</w:t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8805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Da Graça Matos Campos De Souza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8858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De Amorim Cardoso Neta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7975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De Lourdes Aguiar De Oliveira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8334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Gabriele Da Costa Ferreira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6.0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8049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Mariana Balby Mendonça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6.0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8564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Mariana E Silva Lima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8805</w:t>
            </w:r>
          </w:p>
        </w:tc>
        <w:tc>
          <w:tcPr>
            <w:tcW w:w="368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 Da Graça Matos Campos De Souza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7856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Mariana Marques Leite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8724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Marina Dos Santos Mesquita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8385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Maryanne De Brito Pinto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8926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Matheus Henrique Paz Ribeiro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8782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Mayara Christina Silva Matos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Autospacing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15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  <w:r>
        <w:br w:type="page"/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8841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Mayra Thalita Coelho Mota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8907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Melissia Mendes Garcia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8021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Merilene De Medeiros De Mesquita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Millena Fernandes Campos De Azevedo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8197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Mylena Prado Privado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8903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Nara Cristina Barbosa Souza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8322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Narla Serra Aragão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7986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Nayane Pires De Sousa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´-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8478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Olivia Albino De Alencar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8119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Paula De Melo Silva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8327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Paula Magali Lima Rabelo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5,0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8192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Paulo Castro De Almeida Filho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  <w:r>
        <w:br w:type="page"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3689"/>
        <w:gridCol w:w="1700"/>
        <w:gridCol w:w="1560"/>
        <w:gridCol w:w="1703"/>
        <w:gridCol w:w="1701"/>
        <w:gridCol w:w="1702"/>
        <w:gridCol w:w="1276"/>
        <w:gridCol w:w="1411"/>
      </w:tblGrid>
      <w:tr>
        <w:trPr>
          <w:trHeight w:val="2111" w:hRule="atLeast"/>
        </w:trPr>
        <w:tc>
          <w:tcPr>
            <w:tcW w:w="1128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68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8162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Priscylla Monteiro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8204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Rafael Vitor Sousa Costa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  <w:tr>
        <w:trPr>
          <w:trHeight w:val="444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8043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Rafaela De Oliveira Dos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8789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Raphael Felipe Machado Campos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7806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Raquel De Jesus Almeida Dourado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8496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Raquel De Jesus Da Cruz Silva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8638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Rayane Dias Marques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8441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Rayssa Santos Braga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7804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Renata Cristina De Lima Araújo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7808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Renata Moura Memoria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8649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Romulo Aurelio Macedo Costa Filho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8669</w:t>
            </w:r>
          </w:p>
        </w:tc>
        <w:tc>
          <w:tcPr>
            <w:tcW w:w="36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Samanda Pereira Santos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  <w:r>
        <w:br w:type="page"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28"/>
        <w:gridCol w:w="3522"/>
        <w:gridCol w:w="1682"/>
        <w:gridCol w:w="1699"/>
        <w:gridCol w:w="1701"/>
        <w:gridCol w:w="1679"/>
        <w:gridCol w:w="1686"/>
        <w:gridCol w:w="1289"/>
        <w:gridCol w:w="1384"/>
      </w:tblGrid>
      <w:tr>
        <w:trPr>
          <w:trHeight w:val="2111" w:hRule="atLeast"/>
        </w:trPr>
        <w:tc>
          <w:tcPr>
            <w:tcW w:w="1228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522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67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686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8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384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8364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Samantha Oliveira Pinto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8812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Sidney Damasceno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8338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Thais De Sousa Menezes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8447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Suellane Rafaelle Pontes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8741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Thallyta Nayara Bandeira De Sà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8263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Thalyne Ribeiro Araújo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5,0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  <w:r>
        <w:br w:type="page"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440" w:tblpY="280" w:topFromText="0" w:vertAnchor="text"/>
        <w:tblW w:w="158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28"/>
        <w:gridCol w:w="3522"/>
        <w:gridCol w:w="1682"/>
        <w:gridCol w:w="1699"/>
        <w:gridCol w:w="1701"/>
        <w:gridCol w:w="1679"/>
        <w:gridCol w:w="1686"/>
        <w:gridCol w:w="1289"/>
        <w:gridCol w:w="1384"/>
      </w:tblGrid>
      <w:tr>
        <w:trPr>
          <w:trHeight w:val="2111" w:hRule="atLeast"/>
        </w:trPr>
        <w:tc>
          <w:tcPr>
            <w:tcW w:w="1228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Nº De Inscrição</w:t>
            </w:r>
          </w:p>
        </w:tc>
        <w:tc>
          <w:tcPr>
            <w:tcW w:w="3522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Jurídica (2,0 – Max 10,0)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Experiência De Estágio Jurídico Extracurricular (1,0 – Max 6,0)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167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(6,0 – Máx. 6,0)</w:t>
            </w:r>
          </w:p>
        </w:tc>
        <w:tc>
          <w:tcPr>
            <w:tcW w:w="1686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Participação Em Grupos De Estudos, Grupos De Pesquisa Ou Exercício Da Função De Monitoria (1,0 – Máx. 6,0)</w:t>
            </w:r>
          </w:p>
        </w:tc>
        <w:tc>
          <w:tcPr>
            <w:tcW w:w="1289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pt-BR"/>
              </w:rPr>
              <w:t>(1,0 – Máx. 6,0)</w:t>
            </w:r>
          </w:p>
        </w:tc>
        <w:tc>
          <w:tcPr>
            <w:tcW w:w="1384" w:type="dxa"/>
            <w:tcBorders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right" w:pos="13719" w:leader="none"/>
              </w:tabs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8927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Thamires Rodrigues Guimarães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8308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Valéria Nascimento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8180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Valeska Ferreira Oliveira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8432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Valquiria Da Silva Costa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8839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Verônica Pereira Da Silva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8506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Vitória Da Silva Ferreira De Lima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8316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Vitoria Helena Leite Jansem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8368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Vitória Maria Furtado Dos Santos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8459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Wanny Karine Lima Rodrigues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8426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Yasmin Brenha Viegas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8813</w:t>
            </w:r>
          </w:p>
        </w:tc>
        <w:tc>
          <w:tcPr>
            <w:tcW w:w="35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Yasmin De Jesus Pereira Botão</w:t>
            </w: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6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Western1"/>
              <w:spacing w:before="0" w:after="0"/>
              <w:jc w:val="center"/>
              <w:rPr>
                <w:b w:val="false"/>
                <w:b w:val="false"/>
                <w:color w:val="000000" w:themeColor="text1"/>
              </w:rPr>
            </w:pPr>
            <w:r>
              <w:rPr>
                <w:b w:val="false"/>
                <w:color w:val="000000" w:themeColor="text1"/>
              </w:rPr>
              <w:t>0,0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right" w:pos="13719" w:leader="none"/>
        </w:tabs>
        <w:spacing w:before="0" w:after="160"/>
        <w:jc w:val="center"/>
        <w:rPr>
          <w:rFonts w:ascii="Times New Roman" w:hAnsi="Times New Roman" w:cs="Times New Roman"/>
          <w:color w:val="000000" w:themeColor="text1"/>
        </w:rPr>
      </w:pPr>
      <w:r>
        <w:rPr/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spacing w:before="0" w:after="160"/>
        <w:ind w:left="0" w:hanging="0"/>
        <w:rPr>
          <w:lang w:val="pt-BR"/>
        </w:rPr>
      </w:pPr>
      <w:r>
        <w:rPr>
          <w:rStyle w:val="Caracteresdenotaderodap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27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32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>
    <w:name w:val="Footnote Characters"/>
    <w:uiPriority w:val="99"/>
    <w:semiHidden/>
    <w:unhideWhenUsed/>
    <w:qFormat/>
    <w:rsid w:val="00d23ae3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4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0A4D-CCE9-43CC-8CF8-2D510C6F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LibreOffice/6.4.6.2$Windows_X86_64 LibreOffice_project/0ce51a4fd21bff07a5c061082cc82c5ed232f115</Application>
  <Pages>19</Pages>
  <Words>5508</Words>
  <Characters>25687</Characters>
  <CharactersWithSpaces>28561</CharactersWithSpaces>
  <Paragraphs>2774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2021-02-23T12:43:00Z</dcterms:created>
  <dc:creator>Lorena Fernandes</dc:creator>
  <dc:description/>
  <dc:language>pt-BR</dc:language>
  <cp:lastModifiedBy>Lorena Fernandes</cp:lastModifiedBy>
  <cp:lastPrinted>2021-02-23T16:52:00Z</cp:lastPrinted>
  <dcterms:modified xsi:type="dcterms:W3CDTF">2021-02-23T17:17:00Z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