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ascii="Ecofont Vera Sans" w:hAnsi="Ecofont Vera Sans"/>
          <w:b/>
          <w:sz w:val="22"/>
          <w:szCs w:val="22"/>
        </w:rPr>
        <w:t>2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 Vera Sans" w:hAnsi="Ecofont Vera Sans"/>
          <w:caps/>
          <w:color w:val="000000" w:themeColor="text1"/>
          <w:sz w:val="22"/>
          <w:szCs w:val="22"/>
          <w:u w:val="single"/>
          <w:lang w:val="pt-BR"/>
        </w:rPr>
        <w:t>I PROCESSO SELETIVO PARA ESTÁGIO FORENSE DE PÓS-GRADUAÇÃO EM DIREITO PARA ATUAÇÃO NO NÚCLEO DE 2º INSTÂNCIA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ascii="Ecofont Vera Sans" w:hAnsi="Ecofont Vera Sans"/>
          <w:b w:val="false"/>
          <w:sz w:val="22"/>
          <w:szCs w:val="22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bidi="ar-SA"/>
        </w:rPr>
        <w:t xml:space="preserve">DERMISON CUNHA MONTEIRO </w:t>
      </w:r>
      <w:r>
        <w:rPr>
          <w:rFonts w:ascii="Ecofont Vera Sans" w:hAnsi="Ecofont Vera Sans"/>
          <w:sz w:val="22"/>
          <w:szCs w:val="22"/>
        </w:rPr>
        <w:t xml:space="preserve">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</w:t>
      </w:r>
      <w:r>
        <w:rPr>
          <w:rFonts w:ascii="Ecofont Vera Sans" w:hAnsi="Ecofont Vera Sans"/>
          <w:sz w:val="22"/>
          <w:szCs w:val="22"/>
        </w:rPr>
        <w:t>2</w:t>
      </w:r>
      <w:r>
        <w:rPr>
          <w:rFonts w:ascii="Ecofont Vera Sans" w:hAnsi="Ecofont Vera Sans"/>
          <w:sz w:val="22"/>
          <w:szCs w:val="22"/>
        </w:rPr>
        <w:t xml:space="preserve"> a 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4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julh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  <w:lang w:val="pt-PT"/>
        </w:rPr>
        <w:t>São Luís, 0</w:t>
      </w:r>
      <w:r>
        <w:rPr>
          <w:rFonts w:ascii="Ecofont Vera Sans" w:hAnsi="Ecofont Vera Sans"/>
          <w:sz w:val="22"/>
          <w:szCs w:val="22"/>
          <w:lang w:val="pt-PT"/>
        </w:rPr>
        <w:t>9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julh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1</Pages>
  <Words>183</Words>
  <Characters>936</Characters>
  <CharactersWithSpaces>1116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2021-07-09T09:24:26Z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