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/>
      </w:pPr>
      <w:r>
        <w:rPr>
          <w:rFonts w:ascii="Ecofont Vera Sans" w:hAnsi="Ecofont Vera Sans"/>
          <w:sz w:val="22"/>
          <w:szCs w:val="22"/>
          <w:u w:val="single"/>
        </w:rPr>
        <w:t>EDITAL Nº 04/2021 – NÚCLEO REGIONAL DE SANTA QUITÉRIA</w:t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u w:val="single"/>
        </w:rPr>
        <w:t>II PROCESSO SELETIVO PARA ESTÁGIO FORENSE DE PÓS-GRADUAÇÃO EM DIREITO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before="9" w:after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DE RETIFICAÇÃO</w:t>
      </w:r>
    </w:p>
    <w:p>
      <w:pPr>
        <w:pStyle w:val="ListParagraph"/>
        <w:tabs>
          <w:tab w:val="clear" w:pos="720"/>
          <w:tab w:val="left" w:pos="644" w:leader="none"/>
        </w:tabs>
        <w:spacing w:lineRule="auto" w:line="247"/>
        <w:rPr>
          <w:rFonts w:ascii="Times New Roman" w:hAnsi="Times New Roman" w:cs="Times New Roman"/>
          <w:b/>
          <w:b/>
          <w:bCs/>
          <w:color w:val="000000"/>
          <w:u w:val="single"/>
        </w:rPr>
      </w:pPr>
      <w:r>
        <w:rPr>
          <w:rFonts w:cs="Times New Roman" w:ascii="Times New Roman" w:hAnsi="Times New Roman"/>
          <w:b/>
          <w:bCs/>
          <w:color w:val="000000"/>
          <w:u w:val="single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before="94" w:after="0"/>
        <w:ind w:left="446" w:hanging="167"/>
        <w:rPr/>
      </w:pPr>
      <w:r>
        <w:rPr>
          <w:rFonts w:ascii="Ecofont Vera Sans" w:hAnsi="Ecofont Vera Sans"/>
          <w:sz w:val="22"/>
          <w:szCs w:val="22"/>
        </w:rPr>
        <w:t xml:space="preserve">– </w:t>
      </w:r>
      <w:r>
        <w:rPr>
          <w:rFonts w:ascii="Ecofont Vera Sans" w:hAnsi="Ecofont Vera Sans"/>
          <w:sz w:val="22"/>
          <w:szCs w:val="22"/>
        </w:rPr>
        <w:t>DA REALIZAÇÃO DA PROVA:</w:t>
      </w:r>
    </w:p>
    <w:p>
      <w:pPr>
        <w:pStyle w:val="Corpodotexto"/>
        <w:spacing w:before="8" w:after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14" w:leader="none"/>
        </w:tabs>
        <w:ind w:left="613" w:hanging="334"/>
        <w:rPr/>
      </w:pPr>
      <w:r>
        <w:rPr>
          <w:rFonts w:ascii="Ecofont Vera Sans" w:hAnsi="Ecofont Vera Sans"/>
        </w:rPr>
        <w:t>A prova será aplicada por videoconferência, no dia 05/02/2021, a partir das 08:30. As entrevistas também serão realizadas por videoconferência.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614" w:leader="none"/>
        </w:tabs>
        <w:ind w:left="613" w:hanging="334"/>
        <w:rPr/>
      </w:pPr>
      <w:r>
        <w:rPr>
          <w:rFonts w:ascii="Ecofont Vera Sans" w:hAnsi="Ecofont Vera Sans"/>
        </w:rPr>
        <w:t xml:space="preserve"> </w:t>
      </w:r>
      <w:r>
        <w:rPr>
          <w:rFonts w:ascii="Ecofont Vera Sans" w:hAnsi="Ecofont Vera Sans"/>
        </w:rPr>
        <w:t>A redação terá duração de 02 horas, sendo as entrevistas realizadas a seguir.</w:t>
      </w:r>
    </w:p>
    <w:p>
      <w:pPr>
        <w:pStyle w:val="ListParagraph"/>
        <w:tabs>
          <w:tab w:val="clear" w:pos="720"/>
          <w:tab w:val="left" w:pos="629" w:leader="none"/>
        </w:tabs>
        <w:spacing w:lineRule="auto" w:line="247" w:before="1" w:after="0"/>
        <w:ind w:left="635" w:right="116" w:hanging="0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Corpodotexto"/>
        <w:spacing w:before="10" w:after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                                                                                           </w:t>
      </w:r>
    </w:p>
    <w:p>
      <w:pPr>
        <w:pStyle w:val="Corpodotexto"/>
        <w:spacing w:before="10" w:after="0"/>
        <w:jc w:val="right"/>
        <w:rPr/>
      </w:pPr>
      <w:r>
        <w:rPr>
          <w:rFonts w:ascii="Ecofont Vera Sans" w:hAnsi="Ecofont Vera Sans"/>
          <w:sz w:val="22"/>
          <w:szCs w:val="22"/>
        </w:rPr>
        <w:t>Santa Quitéria/MA, 03 de fevereiro de 2021.</w:t>
      </w:r>
    </w:p>
    <w:p>
      <w:pPr>
        <w:pStyle w:val="Corpodotexto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before="7" w:after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ab/>
      </w:r>
    </w:p>
    <w:p>
      <w:pPr>
        <w:pStyle w:val="ListParagraph"/>
        <w:tabs>
          <w:tab w:val="clear" w:pos="720"/>
          <w:tab w:val="left" w:pos="689" w:leader="none"/>
        </w:tabs>
        <w:spacing w:lineRule="auto" w:line="247"/>
        <w:ind w:left="0" w:right="113" w:hanging="0"/>
        <w:jc w:val="center"/>
        <w:rPr/>
      </w:pPr>
      <w:r>
        <w:rPr>
          <w:rFonts w:ascii="Ecofont Vera Sans" w:hAnsi="Ecofont Vera Sans"/>
        </w:rPr>
        <w:t>Jessé Mineiro de Abreu</w:t>
      </w:r>
    </w:p>
    <w:p>
      <w:pPr>
        <w:pStyle w:val="Corpodotexto"/>
        <w:spacing w:lineRule="auto" w:line="247"/>
        <w:ind w:right="497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Defensor Público/Presidente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/>
      </w:pPr>
      <w:r>
        <w:rPr>
          <w:rFonts w:ascii="Ecofont Vera Sans" w:hAnsi="Ecofont Vera Sans"/>
          <w:sz w:val="22"/>
          <w:szCs w:val="22"/>
        </w:rPr>
        <w:t xml:space="preserve">ANEXO I </w:t>
      </w:r>
      <w:r>
        <w:rPr>
          <w:rFonts w:ascii="Ecofont Vera Sans" w:hAnsi="Ecofont Vera Sans"/>
          <w:sz w:val="22"/>
          <w:szCs w:val="22"/>
          <w:highlight w:val="white"/>
        </w:rPr>
        <w:t>CRONOGRAMA</w:t>
      </w:r>
    </w:p>
    <w:tbl>
      <w:tblPr>
        <w:tblStyle w:val="TableNormal"/>
        <w:tblW w:w="10005" w:type="dxa"/>
        <w:jc w:val="left"/>
        <w:tblInd w:w="124" w:type="dxa"/>
        <w:tblCellMar>
          <w:top w:w="0" w:type="dxa"/>
          <w:left w:w="8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183"/>
        <w:gridCol w:w="3821"/>
      </w:tblGrid>
      <w:tr>
        <w:trPr>
          <w:trHeight w:val="835" w:hRule="atLeast"/>
        </w:trPr>
        <w:tc>
          <w:tcPr>
            <w:tcW w:w="61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666666" w:val="clear"/>
          </w:tcPr>
          <w:p>
            <w:pPr>
              <w:pStyle w:val="TableParagraph"/>
              <w:spacing w:before="250" w:after="0"/>
              <w:ind w:left="2305" w:right="2310" w:hanging="0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color w:val="FFFFFF"/>
              </w:rPr>
              <w:t>ATIVIDADES</w:t>
            </w:r>
          </w:p>
        </w:tc>
        <w:tc>
          <w:tcPr>
            <w:tcW w:w="38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666666" w:val="clear"/>
          </w:tcPr>
          <w:p>
            <w:pPr>
              <w:pStyle w:val="TableParagraph"/>
              <w:spacing w:before="250" w:after="0"/>
              <w:ind w:left="159" w:right="143" w:hanging="0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color w:val="FFFFFF"/>
              </w:rPr>
              <w:t>DATA</w:t>
            </w:r>
          </w:p>
        </w:tc>
      </w:tr>
      <w:tr>
        <w:trPr>
          <w:trHeight w:val="340" w:hRule="atLeast"/>
        </w:trPr>
        <w:tc>
          <w:tcPr>
            <w:tcW w:w="61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spacing w:before="50" w:after="0"/>
              <w:jc w:val="left"/>
              <w:rPr>
                <w:rFonts w:ascii="Ecofont Vera Sans" w:hAnsi="Ecofont Vera Sans"/>
                <w:b/>
                <w:b/>
              </w:rPr>
            </w:pPr>
            <w:r>
              <w:rPr>
                <w:rFonts w:ascii="Ecofont Vera Sans" w:hAnsi="Ecofont Vera Sans"/>
                <w:b/>
              </w:rPr>
              <w:t>Publicação do Edital</w:t>
            </w:r>
          </w:p>
        </w:tc>
        <w:tc>
          <w:tcPr>
            <w:tcW w:w="38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spacing w:before="50" w:after="0"/>
              <w:ind w:left="159" w:right="144" w:hanging="0"/>
              <w:rPr/>
            </w:pPr>
            <w:r>
              <w:rPr>
                <w:rFonts w:ascii="Ecofont Vera Sans" w:hAnsi="Ecofont Vera Sans"/>
                <w:b/>
              </w:rPr>
              <w:t>29/01/2021</w:t>
            </w:r>
          </w:p>
        </w:tc>
      </w:tr>
      <w:tr>
        <w:trPr>
          <w:trHeight w:val="340" w:hRule="atLeast"/>
        </w:trPr>
        <w:tc>
          <w:tcPr>
            <w:tcW w:w="61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spacing w:before="50" w:after="0"/>
              <w:jc w:val="left"/>
              <w:rPr>
                <w:rFonts w:ascii="Ecofont Vera Sans" w:hAnsi="Ecofont Vera Sans"/>
                <w:b/>
                <w:b/>
              </w:rPr>
            </w:pPr>
            <w:r>
              <w:rPr>
                <w:rFonts w:ascii="Ecofont Vera Sans" w:hAnsi="Ecofont Vera Sans"/>
                <w:b/>
              </w:rPr>
              <w:t>Recebimento de Inscrições</w:t>
            </w:r>
          </w:p>
        </w:tc>
        <w:tc>
          <w:tcPr>
            <w:tcW w:w="38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spacing w:before="50" w:after="0"/>
              <w:ind w:left="159" w:right="142" w:hanging="0"/>
              <w:rPr/>
            </w:pPr>
            <w:r>
              <w:rPr>
                <w:rFonts w:ascii="Ecofont Vera Sans" w:hAnsi="Ecofont Vera Sans"/>
                <w:b/>
              </w:rPr>
              <w:t xml:space="preserve">29/01 a </w:t>
            </w:r>
            <w:bookmarkStart w:id="0" w:name="__DdeLink__884_3006813278"/>
            <w:r>
              <w:rPr>
                <w:rFonts w:ascii="Ecofont Vera Sans" w:hAnsi="Ecofont Vera Sans"/>
                <w:b/>
              </w:rPr>
              <w:t>03/02/202</w:t>
            </w:r>
            <w:bookmarkEnd w:id="0"/>
            <w:r>
              <w:rPr>
                <w:rFonts w:ascii="Ecofont Vera Sans" w:hAnsi="Ecofont Vera Sans"/>
                <w:b/>
              </w:rPr>
              <w:t>1, às 13:59</w:t>
            </w:r>
          </w:p>
        </w:tc>
      </w:tr>
      <w:tr>
        <w:trPr>
          <w:trHeight w:val="340" w:hRule="atLeast"/>
        </w:trPr>
        <w:tc>
          <w:tcPr>
            <w:tcW w:w="61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spacing w:before="35" w:after="0"/>
              <w:jc w:val="left"/>
              <w:rPr>
                <w:rFonts w:ascii="Ecofont Vera Sans" w:hAnsi="Ecofont Vera Sans"/>
                <w:b/>
                <w:b/>
              </w:rPr>
            </w:pPr>
            <w:r>
              <w:rPr>
                <w:rFonts w:ascii="Ecofont Vera Sans" w:hAnsi="Ecofont Vera Sans"/>
                <w:b/>
              </w:rPr>
              <w:t>Realização da prova</w:t>
            </w:r>
          </w:p>
        </w:tc>
        <w:tc>
          <w:tcPr>
            <w:tcW w:w="38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spacing w:before="50" w:after="0"/>
              <w:ind w:left="159" w:right="142" w:hanging="0"/>
              <w:rPr>
                <w:rFonts w:ascii="Ecofont Vera Sans" w:hAnsi="Ecofont Vera Sans"/>
                <w:b/>
                <w:b/>
              </w:rPr>
            </w:pPr>
            <w:r>
              <w:rPr>
                <w:rFonts w:ascii="Ecofont Vera Sans" w:hAnsi="Ecofont Vera Sans"/>
                <w:b/>
              </w:rPr>
              <w:t>05/02/2021, às 08:30</w:t>
            </w:r>
          </w:p>
        </w:tc>
      </w:tr>
      <w:tr>
        <w:trPr>
          <w:trHeight w:val="340" w:hRule="atLeast"/>
        </w:trPr>
        <w:tc>
          <w:tcPr>
            <w:tcW w:w="61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spacing w:before="35" w:after="0"/>
              <w:jc w:val="left"/>
              <w:rPr/>
            </w:pPr>
            <w:r>
              <w:rPr>
                <w:rFonts w:ascii="Ecofont Vera Sans" w:hAnsi="Ecofont Vera Sans"/>
                <w:b/>
              </w:rPr>
              <w:t>Divulgação do resultado</w:t>
            </w:r>
          </w:p>
        </w:tc>
        <w:tc>
          <w:tcPr>
            <w:tcW w:w="38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auto" w:val="clear"/>
          </w:tcPr>
          <w:p>
            <w:pPr>
              <w:pStyle w:val="TableParagraph"/>
              <w:spacing w:before="50" w:after="0"/>
              <w:ind w:left="159" w:right="142" w:hanging="0"/>
              <w:rPr/>
            </w:pPr>
            <w:r>
              <w:rPr>
                <w:rFonts w:ascii="Ecofont Vera Sans" w:hAnsi="Ecofont Vera Sans"/>
                <w:b/>
              </w:rPr>
              <w:t>05/02/2021, 16:00</w:t>
            </w:r>
          </w:p>
        </w:tc>
      </w:tr>
    </w:tbl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900" w:right="920" w:header="286" w:top="1841" w:footer="842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Ecofont Vera San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rFonts w:ascii="Ecofont Vera Sans" w:hAnsi="Ecofont Vera Sans"/>
        <w:i/>
        <w:iCs/>
        <w:color w:val="008000"/>
        <w:sz w:val="18"/>
        <w:szCs w:val="18"/>
      </w:rPr>
      <w:t xml:space="preserve">Rua 130, Qd. 98, nº. 15, Conj. Maiobão. Santa Quitéria/MA. </w:t>
    </w:r>
  </w:p>
  <w:p>
    <w:pPr>
      <w:pStyle w:val="Normal"/>
      <w:jc w:val="center"/>
      <w:rPr/>
    </w:pPr>
    <w:r>
      <w:rPr>
        <w:rFonts w:ascii="Ecofont Vera Sans" w:hAnsi="Ecofont Vera Sans"/>
        <w:i/>
        <w:iCs/>
        <w:color w:val="008000"/>
        <w:sz w:val="18"/>
        <w:szCs w:val="18"/>
      </w:rPr>
      <w:t xml:space="preserve">Cep. 65.130-000.Tel. 3237-2593110 </w:t>
    </w:r>
  </w:p>
  <w:p>
    <w:pPr>
      <w:pStyle w:val="Corpodotexto"/>
      <w:spacing w:lineRule="auto" w:line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6227FE5B">
              <wp:simplePos x="0" y="0"/>
              <wp:positionH relativeFrom="page">
                <wp:posOffset>6934200</wp:posOffset>
              </wp:positionH>
              <wp:positionV relativeFrom="page">
                <wp:posOffset>9585960</wp:posOffset>
              </wp:positionV>
              <wp:extent cx="208915" cy="200025"/>
              <wp:effectExtent l="0" t="0" r="0" b="0"/>
              <wp:wrapNone/>
              <wp:docPr id="1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440" cy="1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546pt;margin-top:754.8pt;width:16.35pt;height:15.65pt;mso-position-horizontal-relative:page;mso-position-vertical-relative:page" wp14:anchorId="6227FE5B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35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5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2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0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375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65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40" w:hanging="25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d74c8e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rsid w:val="00d74c8e"/>
    <w:p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a03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e33a0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14e34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WW8Num19z0" w:customStyle="1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19z1" w:customStyle="1">
    <w:name w:val="WW8Num19z1"/>
    <w:qFormat/>
    <w:rPr>
      <w:lang w:val="pt-PT" w:bidi="pt-PT"/>
    </w:rPr>
  </w:style>
  <w:style w:type="character" w:styleId="WW8Num1z0" w:customStyle="1">
    <w:name w:val="WW8Num1z0"/>
    <w:qFormat/>
    <w:rPr>
      <w:rFonts w:ascii="Ecofont Vera Sans" w:hAnsi="Ecofont Vera Sans" w:cs="Ecofont Vera Sans"/>
      <w:sz w:val="22"/>
      <w:szCs w:val="22"/>
      <w:lang w:val="pt-PT" w:bidi="pt-PT"/>
    </w:rPr>
  </w:style>
  <w:style w:type="character" w:styleId="WW8Num1z1" w:customStyle="1">
    <w:name w:val="WW8Num1z1"/>
    <w:qFormat/>
    <w:rPr>
      <w:rFonts w:ascii="Arial" w:hAnsi="Arial" w:eastAsia="Arial" w:cs="Arial"/>
      <w:b/>
      <w:color w:val="000000"/>
      <w:spacing w:val="-26"/>
      <w:w w:val="100"/>
      <w:sz w:val="20"/>
      <w:szCs w:val="20"/>
      <w:lang w:val="pt-PT" w:eastAsia="pt-BR" w:bidi="pt-PT"/>
    </w:rPr>
  </w:style>
  <w:style w:type="character" w:styleId="WW8Num1z2" w:customStyle="1">
    <w:name w:val="WW8Num1z2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LinkdaInternet">
    <w:name w:val="Link da Internet"/>
    <w:basedOn w:val="DefaultParagraphFont"/>
    <w:uiPriority w:val="99"/>
    <w:unhideWhenUsed/>
    <w:rsid w:val="00e04b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04b36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d74c8e"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74c8e"/>
    <w:pPr>
      <w:spacing w:before="35" w:after="0"/>
      <w:ind w:left="44" w:hanging="0"/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14e34"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9" w:customStyle="1">
    <w:name w:val="WW8Num19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4c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87F-79C8-45A5-A7CA-BED4843A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LibreOffice/6.4.6.2$Windows_X86_64 LibreOffice_project/0ce51a4fd21bff07a5c061082cc82c5ed232f115</Application>
  <Pages>1</Pages>
  <Words>118</Words>
  <Characters>691</Characters>
  <CharactersWithSpaces>880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2021-02-03T12:39:00Z</dcterms:created>
  <dc:creator>Juliane Silva Neves</dc:creator>
  <dc:description/>
  <dc:language>pt-BR</dc:language>
  <cp:lastModifiedBy>Jessé Mineiro de Abreu</cp:lastModifiedBy>
  <cp:lastPrinted>2019-07-03T15:57:00Z</cp:lastPrinted>
  <dcterms:modified xsi:type="dcterms:W3CDTF">2021-02-03T12:39:00Z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2018-02-19T00:00:00Z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2019-01-09T00:00:00Z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