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" w:hanging="0"/>
        <w:jc w:val="center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EDITAL Nº 009/2021</w:t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CONVOCAÇÃO DE ESTAGIÁRIOS (AS) APROVADOS(AS)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O Presidente do Certame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,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PROCESSO SELETIVO SIMPLIFICADO PARA SELEÇÃO E ADMISSÃO DE ESTAGIÁRIO DE DIRETO NO NÚCLEO REGIONAL DA DEFENSORIA PÚBLICA DO ESTADO DO MARANHÃO EM TIMON,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 </w:t>
      </w:r>
      <w:r>
        <w:rPr>
          <w:rFonts w:cs="Tahoma" w:ascii="Tahoma" w:hAnsi="Tahoma"/>
          <w:color w:val="000000" w:themeColor="text1"/>
          <w:sz w:val="24"/>
          <w:szCs w:val="24"/>
        </w:rPr>
        <w:t>resolve:</w:t>
      </w:r>
    </w:p>
    <w:p>
      <w:pPr>
        <w:pStyle w:val="Normal"/>
        <w:spacing w:lineRule="auto" w:line="276" w:before="200" w:after="160"/>
        <w:jc w:val="both"/>
        <w:rPr>
          <w:rFonts w:ascii="Tahoma" w:hAnsi="Tahoma" w:eastAsia="Garamond" w:cs="Tahoma"/>
          <w:color w:val="00000A"/>
          <w:sz w:val="24"/>
          <w:szCs w:val="24"/>
          <w:lang w:eastAsia="zh-CN" w:bidi="hi-IN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ab/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Art. 1º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- 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CONVOCAR 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>o 6º (sexto) e 7º (sétimo)  candidatos aprovados  no Processo Seletivo de Estágio Forense do Núcleo Regional de Timon, conforme ANEXO I do presente Edital;</w:t>
      </w:r>
    </w:p>
    <w:p>
      <w:pPr>
        <w:pStyle w:val="Default"/>
        <w:spacing w:lineRule="auto" w:line="360"/>
        <w:ind w:firstLine="851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 xml:space="preserve">Art. 2º - INFORMAR que os aprovados deverão encaminhar ao e-mail </w:t>
      </w:r>
      <w:hyperlink r:id="rId2">
        <w:r>
          <w:rPr>
            <w:rStyle w:val="LinkdaInternet"/>
            <w:rFonts w:cs="Tahoma" w:ascii="Tahoma" w:hAnsi="Tahoma"/>
            <w:b/>
          </w:rPr>
          <w:t>nucleotimon@ma.def.br,</w:t>
        </w:r>
      </w:hyperlink>
      <w:r>
        <w:rPr>
          <w:rFonts w:cs="Tahoma" w:ascii="Tahoma" w:hAnsi="Tahoma"/>
          <w:b/>
          <w:color w:val="000000" w:themeColor="text1"/>
        </w:rPr>
        <w:t xml:space="preserve"> e entregar posteriormente os originais, na Sede do Núcleo Regional de Timon/MA, dos seguintes documentos: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RG;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CPF;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do Comprovante de Residência;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Comprovante de conta corrente;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Declaração atualizada da instituição de Ensino, comprovando vínculo e período do curso;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 xml:space="preserve">Certidão dos distribuidores criminais da Justiça Federal e Estadual 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Currículo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do Edital de Convocação</w:t>
      </w:r>
    </w:p>
    <w:p>
      <w:pPr>
        <w:pStyle w:val="Default"/>
        <w:spacing w:lineRule="auto" w:line="360"/>
        <w:ind w:firstLine="851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Corpodetexto31"/>
        <w:spacing w:lineRule="auto" w:line="360" w:before="0" w:after="240"/>
        <w:ind w:left="426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Art. 3º - </w:t>
      </w:r>
      <w:r>
        <w:rPr>
          <w:rFonts w:cs="Tahoma" w:ascii="Tahoma" w:hAnsi="Tahoma"/>
          <w:color w:val="000000" w:themeColor="text1"/>
          <w:sz w:val="24"/>
          <w:szCs w:val="24"/>
        </w:rPr>
        <w:t>Os (as) habilitados (as) terão um prazo de 05 (cinco) dias para apresentar tais documentos, ou justificar a não apresentação ao respectivo defensor responsável; Caso os(as) candidatos(as) não apresentem na data prevista nem justifique, será considerado(a) como desistente sendo convocado o(a) os demais aprovados, obedecendo a ordem de classificação.</w:t>
      </w:r>
    </w:p>
    <w:p>
      <w:pPr>
        <w:pStyle w:val="Corpodetexto31"/>
        <w:spacing w:lineRule="auto" w:line="360" w:before="0" w:after="240"/>
        <w:ind w:left="426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Art. 4º - </w:t>
      </w:r>
      <w:r>
        <w:rPr>
          <w:rFonts w:cs="Tahoma" w:ascii="Tahoma" w:hAnsi="Tahoma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Corpodetexto31"/>
        <w:spacing w:lineRule="auto" w:line="360" w:before="0" w:after="240"/>
        <w:ind w:left="426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Timon, 27 de maio de 2021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PargrafodaLista1"/>
        <w:spacing w:lineRule="auto" w:line="360"/>
        <w:ind w:left="2138" w:hanging="0"/>
        <w:jc w:val="center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spacing w:lineRule="auto" w:line="36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Cícero Sampaio de Lacerda</w:t>
      </w:r>
    </w:p>
    <w:p>
      <w:pPr>
        <w:pStyle w:val="Normal"/>
        <w:spacing w:lineRule="auto" w:line="36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Defensor Público</w:t>
      </w:r>
    </w:p>
    <w:p>
      <w:pPr>
        <w:pStyle w:val="Normal"/>
        <w:spacing w:lineRule="auto" w:line="36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Presidente da Comissão 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ANEXO ÚNICO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RELAÇÃO PELA CLASSIFICAÇÃO NA PROVA ORAL</w:t>
      </w:r>
    </w:p>
    <w:tbl>
      <w:tblPr>
        <w:tblStyle w:val="Tabelacomgrade"/>
        <w:tblW w:w="8931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4"/>
        <w:gridCol w:w="3326"/>
      </w:tblGrid>
      <w:tr>
        <w:trPr>
          <w:trHeight w:val="315" w:hRule="atLeast"/>
        </w:trPr>
        <w:tc>
          <w:tcPr>
            <w:tcW w:w="56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4"/>
                <w:szCs w:val="24"/>
                <w:lang w:val="pt-BR" w:eastAsia="en-US" w:bidi="ar-SA"/>
              </w:rPr>
              <w:t>NOME COMPLETO</w:t>
            </w:r>
          </w:p>
        </w:tc>
        <w:tc>
          <w:tcPr>
            <w:tcW w:w="332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4"/>
                <w:szCs w:val="24"/>
                <w:lang w:val="pt-BR" w:eastAsia="en-US" w:bidi="ar-SA"/>
              </w:rPr>
              <w:t>DEFENSOR/OREINTADOR</w:t>
            </w:r>
          </w:p>
        </w:tc>
      </w:tr>
      <w:tr>
        <w:trPr>
          <w:trHeight w:val="315" w:hRule="atLeast"/>
        </w:trPr>
        <w:tc>
          <w:tcPr>
            <w:tcW w:w="56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eastAsia="Calibri" w:cs="Tahoma" w:ascii="Tahoma" w:hAnsi="Tahoma"/>
                <w:kern w:val="0"/>
                <w:sz w:val="24"/>
                <w:szCs w:val="24"/>
                <w:lang w:val="pt-BR" w:eastAsia="en-US" w:bidi="ar-SA"/>
              </w:rPr>
              <w:t>WALERIA ESTEFANYA DE SOUSA BASTOS MOURA</w:t>
            </w:r>
          </w:p>
        </w:tc>
        <w:tc>
          <w:tcPr>
            <w:tcW w:w="332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4"/>
                <w:szCs w:val="24"/>
                <w:lang w:val="pt-BR" w:eastAsia="en-US" w:bidi="ar-SA"/>
              </w:rPr>
              <w:t>FRANK LUCIO DANTAS NORONHA</w:t>
            </w:r>
          </w:p>
        </w:tc>
      </w:tr>
      <w:tr>
        <w:trPr>
          <w:trHeight w:val="315" w:hRule="atLeast"/>
        </w:trPr>
        <w:tc>
          <w:tcPr>
            <w:tcW w:w="56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eastAsia="Calibri" w:cs="Tahoma" w:ascii="Tahoma" w:hAnsi="Tahoma"/>
                <w:kern w:val="0"/>
                <w:sz w:val="24"/>
                <w:szCs w:val="24"/>
                <w:lang w:val="pt-BR" w:eastAsia="en-US" w:bidi="ar-SA"/>
              </w:rPr>
              <w:t>RIDLLA DE FATIMA DE SOUSA LEAL</w:t>
            </w:r>
          </w:p>
        </w:tc>
        <w:tc>
          <w:tcPr>
            <w:tcW w:w="332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4"/>
                <w:szCs w:val="24"/>
                <w:lang w:val="pt-BR" w:eastAsia="en-US" w:bidi="ar-SA"/>
              </w:rPr>
              <w:t>MARIA JEANETE FORTES SILVA</w:t>
            </w:r>
          </w:p>
        </w:tc>
      </w:tr>
    </w:tbl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9525" distL="0" distR="0" simplePos="0" locked="0" layoutInCell="0" allowOverlap="1" relativeHeight="3">
          <wp:simplePos x="0" y="0"/>
          <wp:positionH relativeFrom="margin">
            <wp:posOffset>2129155</wp:posOffset>
          </wp:positionH>
          <wp:positionV relativeFrom="paragraph">
            <wp:posOffset>135890</wp:posOffset>
          </wp:positionV>
          <wp:extent cx="1545590" cy="95821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1" t="18603" r="11621" b="21962"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5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50"/>
        </w:tabs>
        <w:ind w:left="10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350"/>
        </w:tabs>
        <w:ind w:left="179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350"/>
        </w:tabs>
        <w:ind w:left="2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350"/>
        </w:tabs>
        <w:ind w:left="323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350"/>
        </w:tabs>
        <w:ind w:left="395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350"/>
        </w:tabs>
        <w:ind w:left="46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350"/>
        </w:tabs>
        <w:ind w:left="539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50"/>
        </w:tabs>
        <w:ind w:left="611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50"/>
        </w:tabs>
        <w:ind w:left="683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uiPriority w:val="9"/>
    <w:qFormat/>
    <w:rsid w:val="008a3fbb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8a3fbb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c1cd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c1cde"/>
    <w:rPr/>
  </w:style>
  <w:style w:type="character" w:styleId="LinkdaInternet" w:customStyle="1">
    <w:name w:val="Link da Internet"/>
    <w:basedOn w:val="DefaultParagraphFont"/>
    <w:uiPriority w:val="99"/>
    <w:unhideWhenUsed/>
    <w:rsid w:val="009a2a34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a2a34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8a3fbb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PargrafodaLista1" w:customStyle="1">
    <w:name w:val="Parágrafo da Lista1"/>
    <w:basedOn w:val="Normal"/>
    <w:qFormat/>
    <w:rsid w:val="008a3fbb"/>
    <w:pPr>
      <w:spacing w:lineRule="auto" w:line="240" w:before="0" w:after="0"/>
      <w:ind w:left="720" w:hanging="0"/>
      <w:contextualSpacing/>
    </w:pPr>
    <w:rPr>
      <w:rFonts w:ascii="Spranq eco sans" w:hAnsi="Spranq eco sans" w:eastAsia="SimSun" w:cs="Mangal"/>
      <w:kern w:val="2"/>
      <w:sz w:val="24"/>
      <w:szCs w:val="21"/>
      <w:lang w:eastAsia="zh-CN" w:bidi="hi-IN"/>
    </w:rPr>
  </w:style>
  <w:style w:type="paragraph" w:styleId="Default" w:customStyle="1">
    <w:name w:val="Default"/>
    <w:qFormat/>
    <w:rsid w:val="008a3f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zh-CN" w:val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e7e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timon@ma.def.br,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DocSecurity>0</DocSecurity>
  <Pages>2</Pages>
  <Words>259</Words>
  <Characters>1437</Characters>
  <CharactersWithSpaces>1666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2021-05-27T14:42:00Z</dcterms:created>
  <dc:creator>defensoria</dc:creator>
  <dc:description/>
  <dc:language>pt-BR</dc:language>
  <cp:lastModifiedBy>6347</cp:lastModifiedBy>
  <dcterms:modified xsi:type="dcterms:W3CDTF">2021-05-27T15:26:00Z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