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spacing w:lineRule="auto" w:line="259" w:before="0" w:after="160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spacing w:lineRule="auto" w:line="259" w:before="0" w:after="160"/>
        <w:ind w:left="142" w:hanging="142"/>
        <w:jc w:val="center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val="pt-BR" w:eastAsia="pt-BR" w:bidi="ar-SA"/>
        </w:rPr>
        <w:t>EDITAL 006/2020</w:t>
      </w:r>
    </w:p>
    <w:p>
      <w:pPr>
        <w:pStyle w:val="Normal"/>
        <w:widowControl/>
        <w:suppressAutoHyphens w:val="true"/>
        <w:spacing w:lineRule="auto" w:line="259" w:before="0" w:after="160"/>
        <w:ind w:left="567" w:hanging="0"/>
        <w:jc w:val="center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spacing w:lineRule="auto" w:line="259" w:before="0" w:after="160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Segoe UI" w:cs="Times New Roman" w:ascii="Times New Roman" w:hAnsi="Times New Roman"/>
          <w:b/>
          <w:bCs/>
          <w:caps/>
          <w:color w:val="000000"/>
          <w:sz w:val="24"/>
          <w:szCs w:val="24"/>
          <w:shd w:fill="FFFFFF" w:val="clear"/>
          <w:lang w:val="pt-BR" w:eastAsia="zh-CN" w:bidi="ar-SA"/>
        </w:rPr>
        <w:t xml:space="preserve">II PROCESSO SELETIVO SIMPLIFICADO PARA ESTAGIÁRIOS DE INFORMÁTICA </w:t>
      </w:r>
    </w:p>
    <w:p>
      <w:pPr>
        <w:pStyle w:val="Normal"/>
        <w:widowControl/>
        <w:suppressAutoHyphens w:val="true"/>
        <w:spacing w:lineRule="auto" w:line="259" w:before="0" w:after="160"/>
        <w:ind w:left="567" w:hanging="0"/>
        <w:jc w:val="center"/>
        <w:rPr>
          <w:rFonts w:ascii="Times New Roman" w:hAnsi="Times New Roman" w:eastAsia="Arial" w:cs="Times New Roman"/>
          <w:b/>
          <w:b/>
          <w:color w:val="00000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b/>
          <w:color w:val="00000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spacing w:lineRule="auto" w:line="259" w:before="0" w:after="160"/>
        <w:ind w:left="426" w:hanging="0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bCs/>
          <w:color w:val="000000"/>
          <w:sz w:val="24"/>
          <w:szCs w:val="24"/>
          <w:lang w:val="pt-BR" w:eastAsia="pt-BR" w:bidi="ar-SA"/>
        </w:rPr>
        <w:t>O</w:t>
      </w:r>
      <w:r>
        <w:rPr>
          <w:rFonts w:eastAsia="Arial" w:cs="Times New Roman" w:ascii="Times New Roman" w:hAnsi="Times New Roman"/>
          <w:b/>
          <w:color w:val="000000"/>
          <w:sz w:val="24"/>
          <w:szCs w:val="24"/>
          <w:lang w:val="pt-BR" w:eastAsia="pt-BR" w:bidi="ar-SA"/>
        </w:rPr>
        <w:t xml:space="preserve"> SUBDEFENSOR PÚBLICO</w:t>
      </w:r>
      <w:r>
        <w:rPr>
          <w:rFonts w:eastAsia="Arial" w:cs="Times New Roman" w:ascii="Times New Roman" w:hAnsi="Times New Roman"/>
          <w:color w:val="000000"/>
          <w:sz w:val="24"/>
          <w:szCs w:val="24"/>
          <w:shd w:fill="FFFFFF" w:val="clear"/>
          <w:lang w:val="pt-BR" w:eastAsia="pt-BR" w:bidi="ar-SA"/>
        </w:rPr>
        <w:t>-</w:t>
      </w:r>
      <w:r>
        <w:rPr>
          <w:rFonts w:eastAsia="Arial" w:cs="Times New Roman" w:ascii="Times New Roman" w:hAnsi="Times New Roman"/>
          <w:b/>
          <w:color w:val="000000"/>
          <w:sz w:val="24"/>
          <w:szCs w:val="24"/>
          <w:lang w:val="pt-BR" w:eastAsia="pt-BR" w:bidi="ar-SA"/>
        </w:rPr>
        <w:t>GERAL DO ESTADO</w:t>
      </w:r>
      <w:r>
        <w:rPr>
          <w:rFonts w:eastAsia="Arial" w:cs="Times New Roman" w:ascii="Times New Roman" w:hAnsi="Times New Roman"/>
          <w:color w:val="000000"/>
          <w:sz w:val="24"/>
          <w:szCs w:val="24"/>
          <w:lang w:val="pt-BR" w:eastAsia="pt-BR" w:bidi="ar-SA"/>
        </w:rPr>
        <w:t xml:space="preserve"> </w:t>
      </w:r>
      <w:r>
        <w:rPr>
          <w:rFonts w:eastAsia="Arial" w:cs="Times New Roman" w:ascii="Times New Roman" w:hAnsi="Times New Roman"/>
          <w:b/>
          <w:color w:val="000000"/>
          <w:sz w:val="24"/>
          <w:szCs w:val="24"/>
          <w:lang w:val="pt-BR" w:eastAsia="pt-BR" w:bidi="ar-SA"/>
        </w:rPr>
        <w:t>DO MARANHÃO,</w:t>
      </w:r>
      <w:r>
        <w:rPr>
          <w:rFonts w:eastAsia="Arial" w:cs="Times New Roman" w:ascii="Times New Roman" w:hAnsi="Times New Roman"/>
          <w:color w:val="000000"/>
          <w:sz w:val="24"/>
          <w:szCs w:val="24"/>
          <w:lang w:val="pt-BR" w:eastAsia="pt-BR" w:bidi="ar-SA"/>
        </w:rPr>
        <w:t xml:space="preserve"> no uso de suas atribuições legais, e considerando o</w:t>
      </w:r>
      <w:r>
        <w:rPr>
          <w:rFonts w:eastAsia="Arial" w:cs="Times New Roman" w:ascii="Times New Roman" w:hAnsi="Times New Roman"/>
          <w:b/>
          <w:color w:val="000000"/>
          <w:sz w:val="24"/>
          <w:szCs w:val="24"/>
          <w:lang w:val="pt-BR" w:eastAsia="pt-BR" w:bidi="ar-SA"/>
        </w:rPr>
        <w:t xml:space="preserve"> </w:t>
      </w: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val="pt-BR" w:eastAsia="pt-BR" w:bidi="ar-SA"/>
        </w:rPr>
        <w:t>II PROCESSO SELETIVO SIMPLIFICADO PARA ESTAGIÁRIOS DE INFORMÁTICA,</w:t>
      </w:r>
      <w:r>
        <w:rPr>
          <w:rFonts w:eastAsia="Arial" w:cs="Times New Roman" w:ascii="Times New Roman" w:hAnsi="Times New Roman"/>
          <w:b/>
          <w:color w:val="000000"/>
          <w:sz w:val="24"/>
          <w:szCs w:val="24"/>
          <w:lang w:val="pt-BR" w:eastAsia="pt-BR" w:bidi="ar-SA"/>
        </w:rPr>
        <w:t xml:space="preserve"> </w:t>
      </w:r>
      <w:r>
        <w:rPr>
          <w:rFonts w:eastAsia="Arial" w:cs="Times New Roman" w:ascii="Times New Roman" w:hAnsi="Times New Roman"/>
          <w:color w:val="000000"/>
          <w:sz w:val="24"/>
          <w:szCs w:val="24"/>
          <w:lang w:val="pt-BR" w:eastAsia="pt-BR" w:bidi="ar-SA"/>
        </w:rPr>
        <w:t>resolve:</w:t>
      </w:r>
    </w:p>
    <w:p>
      <w:pPr>
        <w:pStyle w:val="Normal"/>
        <w:widowControl/>
        <w:suppressAutoHyphens w:val="true"/>
        <w:spacing w:lineRule="auto" w:line="259" w:before="0" w:after="160"/>
        <w:jc w:val="both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val="pt-BR" w:eastAsia="pt-BR" w:bidi="ar-SA"/>
        </w:rPr>
      </w:r>
    </w:p>
    <w:p>
      <w:pPr>
        <w:pStyle w:val="Normal"/>
        <w:widowControl/>
        <w:numPr>
          <w:ilvl w:val="0"/>
          <w:numId w:val="5"/>
        </w:numPr>
        <w:suppressAutoHyphens w:val="true"/>
        <w:spacing w:lineRule="auto" w:line="276" w:beforeAutospacing="1" w:afterAutospacing="1"/>
        <w:ind w:left="432" w:hanging="6"/>
        <w:jc w:val="both"/>
        <w:outlineLvl w:val="0"/>
        <w:rPr>
          <w:rFonts w:ascii="Times New Roman" w:hAnsi="Times New Roman" w:eastAsia="SimSun" w:cs="Times New Roman"/>
          <w:color w:val="000000"/>
          <w:kern w:val="2"/>
          <w:sz w:val="24"/>
          <w:szCs w:val="24"/>
          <w:lang w:val="pt-BR" w:eastAsia="zh-CN" w:bidi="ar-SA"/>
        </w:rPr>
      </w:pPr>
      <w:r>
        <w:rPr>
          <w:rFonts w:eastAsia="SimSun" w:cs="Times New Roman" w:ascii="Times New Roman" w:hAnsi="Times New Roman"/>
          <w:b/>
          <w:color w:val="000000"/>
          <w:kern w:val="2"/>
          <w:sz w:val="24"/>
          <w:szCs w:val="24"/>
          <w:lang w:val="pt-BR" w:eastAsia="zh-CN" w:bidi="ar-SA"/>
        </w:rPr>
        <w:t>Art. 1º -</w:t>
      </w:r>
      <w:r>
        <w:rPr>
          <w:rFonts w:eastAsia="SimSun" w:cs="Times New Roman" w:ascii="Times New Roman" w:hAnsi="Times New Roman"/>
          <w:color w:val="000000"/>
          <w:kern w:val="2"/>
          <w:sz w:val="24"/>
          <w:szCs w:val="24"/>
          <w:lang w:val="pt-BR" w:eastAsia="zh-CN" w:bidi="ar-SA"/>
        </w:rPr>
        <w:t xml:space="preserve"> 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val="pt-BR" w:eastAsia="zh-CN" w:bidi="ar-SA"/>
        </w:rPr>
        <w:t xml:space="preserve">DIVULGAR </w:t>
      </w:r>
      <w:r>
        <w:rPr>
          <w:rFonts w:eastAsia="SimSun" w:cs="Times New Roman" w:ascii="Times New Roman" w:hAnsi="Times New Roman"/>
          <w:color w:val="000000"/>
          <w:kern w:val="2"/>
          <w:sz w:val="24"/>
          <w:szCs w:val="24"/>
          <w:lang w:val="pt-BR" w:eastAsia="zh-CN" w:bidi="ar-SA"/>
        </w:rPr>
        <w:t xml:space="preserve">os recursos deferidos e indeferidos, conforme 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val="pt-BR" w:eastAsia="zh-CN" w:bidi="ar-SA"/>
        </w:rPr>
        <w:t>ANEXO I</w:t>
      </w:r>
      <w:r>
        <w:rPr>
          <w:rFonts w:eastAsia="SimSun" w:cs="Times New Roman" w:ascii="Times New Roman" w:hAnsi="Times New Roman"/>
          <w:color w:val="000000"/>
          <w:kern w:val="2"/>
          <w:sz w:val="24"/>
          <w:szCs w:val="24"/>
          <w:lang w:val="pt-BR" w:eastAsia="zh-CN" w:bidi="ar-SA"/>
        </w:rPr>
        <w:t xml:space="preserve"> do presente edital;</w:t>
      </w:r>
    </w:p>
    <w:p>
      <w:pPr>
        <w:pStyle w:val="Normal"/>
        <w:widowControl/>
        <w:suppressAutoHyphens w:val="true"/>
        <w:spacing w:lineRule="auto" w:line="276" w:before="0" w:after="240"/>
        <w:ind w:left="426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 w:bidi="ar-SA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  <w:t xml:space="preserve">Art. 2º -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BR" w:eastAsia="zh-CN" w:bidi="ar-SA"/>
        </w:rPr>
        <w:t xml:space="preserve">DIVULGAR,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val="pt-BR" w:eastAsia="zh-CN" w:bidi="ar-SA"/>
        </w:rPr>
        <w:t xml:space="preserve">após análise dos recursos interpostos, a lista definitiva de  pontuação da fase de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pt-BR" w:eastAsia="zh-CN" w:bidi="ar-SA"/>
        </w:rPr>
        <w:t>PROVA TEÓRICA E PRÁTICA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val="pt-BR" w:eastAsia="zh-CN" w:bidi="ar-SA"/>
        </w:rPr>
        <w:t xml:space="preserve">, conforme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BR" w:eastAsia="zh-CN" w:bidi="ar-SA"/>
        </w:rPr>
        <w:t>ANEXO II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val="pt-BR" w:eastAsia="zh-CN" w:bidi="ar-SA"/>
        </w:rPr>
        <w:t xml:space="preserve"> do presente edital;</w:t>
      </w:r>
    </w:p>
    <w:p>
      <w:pPr>
        <w:pStyle w:val="Normal"/>
        <w:widowControl/>
        <w:suppressAutoHyphens w:val="true"/>
        <w:spacing w:lineRule="auto" w:line="276"/>
        <w:ind w:left="426" w:right="-22" w:hanging="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zh-CN" w:bidi="ar-SA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  <w:t xml:space="preserve">Art. 3º - DIVULGAR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zh-CN" w:bidi="ar-SA"/>
        </w:rPr>
        <w:t xml:space="preserve">a lista de candidatos convocados para a fase de entrevista, conforme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  <w:t>ANEXO III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zh-CN" w:bidi="ar-SA"/>
        </w:rPr>
        <w:t xml:space="preserve"> do presente edital;</w:t>
      </w:r>
    </w:p>
    <w:p>
      <w:pPr>
        <w:pStyle w:val="Normal"/>
        <w:widowControl/>
        <w:suppressAutoHyphens w:val="true"/>
        <w:spacing w:lineRule="auto" w:line="276"/>
        <w:ind w:left="426" w:right="-22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zh-CN" w:bidi="ar-SA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</w:r>
    </w:p>
    <w:p>
      <w:pPr>
        <w:pStyle w:val="Normal"/>
        <w:widowControl/>
        <w:suppressAutoHyphens w:val="true"/>
        <w:spacing w:lineRule="auto" w:line="276"/>
        <w:ind w:left="426" w:right="120" w:hanging="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zh-CN" w:bidi="ar-SA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  <w:t>Art. 4º -  INFORMAR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zh-CN" w:bidi="ar-SA"/>
        </w:rPr>
        <w:t xml:space="preserve"> aos candidatos convocados que as entrevistas serão realizadas dia 01/12/2020, através de plataforma virtual, e que o link de acesso para a entrevista será encaminhado para o endereço eletrônico informado na inscrição.  </w:t>
      </w:r>
    </w:p>
    <w:p>
      <w:pPr>
        <w:pStyle w:val="Normal"/>
        <w:widowControl/>
        <w:suppressAutoHyphens w:val="true"/>
        <w:spacing w:lineRule="auto" w:line="276"/>
        <w:ind w:left="426" w:right="12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zh-CN" w:bidi="ar-SA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</w:r>
    </w:p>
    <w:p>
      <w:pPr>
        <w:pStyle w:val="Normal"/>
        <w:widowControl/>
        <w:suppressAutoHyphens w:val="true"/>
        <w:spacing w:lineRule="auto" w:line="276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-SA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 w:bidi="ar-SA"/>
        </w:rPr>
        <w:t xml:space="preserve">Art. 5º 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 w:bidi="ar-SA"/>
        </w:rPr>
        <w:t>O presente Edital será publicado no site da DPE/MA.</w:t>
      </w:r>
    </w:p>
    <w:p>
      <w:pPr>
        <w:pStyle w:val="Normal"/>
        <w:widowControl/>
        <w:suppressAutoHyphens w:val="true"/>
        <w:spacing w:lineRule="auto" w:line="360" w:before="0" w:after="160"/>
        <w:ind w:left="567" w:hanging="0"/>
        <w:jc w:val="center"/>
        <w:rPr>
          <w:rFonts w:ascii="Times New Roman" w:hAnsi="Times New Roman" w:eastAsia="Arial" w:cs="Times New Roman"/>
          <w:color w:val="000000"/>
          <w:sz w:val="24"/>
          <w:szCs w:val="24"/>
          <w:lang w:eastAsia="pt-BR" w:bidi="ar-SA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  <w:lang w:eastAsia="pt-BR" w:bidi="ar-SA"/>
        </w:rPr>
      </w:r>
    </w:p>
    <w:p>
      <w:pPr>
        <w:pStyle w:val="Normal"/>
        <w:widowControl/>
        <w:suppressAutoHyphens w:val="true"/>
        <w:spacing w:lineRule="auto" w:line="360" w:before="0" w:after="160"/>
        <w:ind w:left="567" w:hanging="0"/>
        <w:jc w:val="center"/>
        <w:rPr>
          <w:rFonts w:ascii="Times New Roman" w:hAnsi="Times New Roman" w:eastAsia="Arial" w:cs="Times New Roman"/>
          <w:color w:val="000000"/>
          <w:sz w:val="24"/>
          <w:szCs w:val="24"/>
          <w:lang w:eastAsia="pt-BR" w:bidi="ar-SA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  <w:lang w:eastAsia="pt-BR" w:bidi="ar-SA"/>
        </w:rPr>
      </w:r>
    </w:p>
    <w:p>
      <w:pPr>
        <w:pStyle w:val="Normal"/>
        <w:widowControl/>
        <w:suppressAutoHyphens w:val="true"/>
        <w:spacing w:lineRule="auto" w:line="360" w:before="0" w:after="160"/>
        <w:ind w:left="567" w:hanging="0"/>
        <w:jc w:val="right"/>
        <w:rPr>
          <w:rFonts w:ascii="Times New Roman" w:hAnsi="Times New Roman" w:eastAsia="Arial" w:cs="Times New Roman"/>
          <w:color w:val="000000"/>
          <w:sz w:val="24"/>
          <w:szCs w:val="24"/>
          <w:lang w:eastAsia="pt-BR" w:bidi="ar-SA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  <w:lang w:eastAsia="pt-BR" w:bidi="ar-SA"/>
        </w:rPr>
        <w:t>São Luís, 27 de novembro de 2020</w:t>
      </w:r>
    </w:p>
    <w:p>
      <w:pPr>
        <w:pStyle w:val="Normal"/>
        <w:widowControl/>
        <w:suppressAutoHyphens w:val="true"/>
        <w:spacing w:lineRule="auto" w:line="360" w:before="0" w:after="160"/>
        <w:ind w:left="567" w:hanging="0"/>
        <w:jc w:val="right"/>
        <w:rPr>
          <w:rFonts w:ascii="Times New Roman" w:hAnsi="Times New Roman" w:eastAsia="Arial" w:cs="Times New Roman"/>
          <w:color w:val="00000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spacing w:lineRule="auto" w:line="259" w:before="0" w:after="160"/>
        <w:ind w:left="567" w:hanging="0"/>
        <w:jc w:val="center"/>
        <w:rPr>
          <w:rFonts w:ascii="Times New Roman" w:hAnsi="Times New Roman" w:eastAsia="Arial" w:cs="Times New Roman"/>
          <w:color w:val="00000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  <w:lang w:val="pt-BR" w:eastAsia="pt-BR" w:bidi="ar-SA"/>
        </w:rPr>
      </w:r>
    </w:p>
    <w:p>
      <w:pPr>
        <w:pStyle w:val="Normal"/>
        <w:suppressAutoHyphens w:val="true"/>
        <w:spacing w:lineRule="auto" w:line="259" w:before="0" w:after="160"/>
        <w:ind w:left="567" w:hanging="0"/>
        <w:jc w:val="center"/>
        <w:rPr>
          <w:rFonts w:ascii="Times New Roman" w:hAnsi="Times New Roman" w:eastAsia="Arial" w:cs="Times New Roman"/>
          <w:b/>
          <w:b/>
          <w:color w:val="00000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b/>
          <w:color w:val="000000"/>
          <w:w w:val="105"/>
          <w:sz w:val="24"/>
          <w:szCs w:val="24"/>
          <w:lang w:val="pt-BR" w:eastAsia="pt-BR" w:bidi="ar-SA"/>
        </w:rPr>
        <w:t>GABRIEL SANTANA FURTADO SOARES</w:t>
      </w:r>
    </w:p>
    <w:p>
      <w:pPr>
        <w:pStyle w:val="Normal"/>
        <w:widowControl/>
        <w:suppressAutoHyphens w:val="true"/>
        <w:spacing w:lineRule="auto" w:line="360"/>
        <w:ind w:left="567" w:hanging="0"/>
        <w:jc w:val="center"/>
        <w:rPr>
          <w:rFonts w:ascii="Times New Roman" w:hAnsi="Times New Roman" w:eastAsia="Arial" w:cs="Times New Roman"/>
          <w:b/>
          <w:b/>
          <w:sz w:val="20"/>
          <w:szCs w:val="20"/>
          <w:lang w:val="pt-BR" w:eastAsia="pt-BR" w:bidi="ar-SA"/>
        </w:rPr>
      </w:pPr>
      <w:r>
        <w:rPr>
          <w:rFonts w:eastAsia="Arial" w:cs="Times New Roman" w:ascii="Times New Roman" w:hAnsi="Times New Roman"/>
          <w:bCs/>
          <w:iCs/>
          <w:color w:val="000000"/>
          <w:w w:val="105"/>
          <w:sz w:val="24"/>
          <w:szCs w:val="24"/>
          <w:lang w:val="pt-BR" w:eastAsia="pt-BR" w:bidi="ar-SA"/>
        </w:rPr>
        <w:t>Subdefensor Público-Geral do Estado do Maranhão</w:t>
      </w:r>
    </w:p>
    <w:p>
      <w:pPr>
        <w:pStyle w:val="Normal"/>
        <w:widowControl/>
        <w:suppressAutoHyphens w:val="true"/>
        <w:spacing w:lineRule="auto" w:line="259" w:before="0" w:after="160"/>
        <w:rPr>
          <w:rFonts w:ascii="Times New Roman" w:hAnsi="Times New Roman" w:eastAsia="Arial" w:cs="Times New Roman"/>
          <w:sz w:val="20"/>
          <w:szCs w:val="20"/>
          <w:lang w:val="pt-BR" w:eastAsia="pt-BR" w:bidi="ar-SA"/>
        </w:rPr>
      </w:pPr>
      <w:r>
        <w:rPr>
          <w:rFonts w:eastAsia="Arial" w:cs="Times New Roman" w:ascii="Times New Roman" w:hAnsi="Times New Roman"/>
          <w:sz w:val="20"/>
          <w:szCs w:val="20"/>
          <w:lang w:val="pt-BR" w:eastAsia="pt-BR" w:bidi="ar-SA"/>
        </w:rPr>
      </w:r>
    </w:p>
    <w:p>
      <w:pPr>
        <w:pStyle w:val="Normal"/>
        <w:widowControl/>
        <w:suppressAutoHyphens w:val="true"/>
        <w:spacing w:lineRule="auto" w:line="259" w:before="0" w:after="160"/>
        <w:rPr>
          <w:rFonts w:ascii="Times New Roman" w:hAnsi="Times New Roman" w:eastAsia="Arial" w:cs="Times New Roman"/>
          <w:sz w:val="20"/>
          <w:szCs w:val="20"/>
          <w:lang w:val="pt-BR" w:eastAsia="pt-BR" w:bidi="ar-SA"/>
        </w:rPr>
      </w:pPr>
      <w:r>
        <w:rPr>
          <w:rFonts w:eastAsia="Arial" w:cs="Times New Roman" w:ascii="Times New Roman" w:hAnsi="Times New Roman"/>
          <w:sz w:val="20"/>
          <w:szCs w:val="20"/>
          <w:lang w:val="pt-BR" w:eastAsia="pt-BR" w:bidi="ar-SA"/>
        </w:rPr>
      </w:r>
    </w:p>
    <w:p>
      <w:pPr>
        <w:pStyle w:val="Normal"/>
        <w:spacing w:lineRule="auto" w:line="360"/>
        <w:jc w:val="both"/>
        <w:rPr>
          <w:rFonts w:ascii="Ecofont Vera Sans" w:hAnsi="Ecofont Vera Sans"/>
          <w:b/>
          <w:b/>
          <w:lang w:val="pt-BR"/>
        </w:rPr>
      </w:pPr>
      <w:r>
        <w:rPr>
          <w:rFonts w:ascii="Ecofont Vera Sans" w:hAnsi="Ecofont Vera Sans"/>
          <w:b/>
          <w:lang w:val="pt-BR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4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RECURSOS DEFERIDOS E INDEFERIDOS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tbl>
      <w:tblPr>
        <w:tblStyle w:val="Tabelacomgrade"/>
        <w:tblW w:w="849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>
          <w:trHeight w:val="794" w:hRule="atLeast"/>
        </w:trPr>
        <w:tc>
          <w:tcPr>
            <w:tcW w:w="4247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RECURSO</w:t>
            </w:r>
          </w:p>
        </w:tc>
      </w:tr>
      <w:tr>
        <w:trPr>
          <w:trHeight w:val="1697" w:hRule="atLeast"/>
        </w:trPr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RIORDAN DOS SANTOS FRANÇA</w:t>
            </w:r>
          </w:p>
          <w:p>
            <w:pPr>
              <w:pStyle w:val="Normal"/>
              <w:widowControl/>
              <w:spacing w:lineRule="auto" w:line="259" w:before="0" w:after="160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</w:rPr>
              <w:t xml:space="preserve">    </w:t>
            </w:r>
            <w:r>
              <w:rPr>
                <w:rFonts w:cs="Times New Roman" w:ascii="Times New Roman" w:hAnsi="Times New Roman"/>
                <w:b/>
              </w:rPr>
              <w:t>MORAES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 xml:space="preserve">INDEFERIDO. 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Conforme item 7.6 do Edital de abertura, o candidato deve atingir, no mínimo, 25 (vinte e cinco) pontos nas segunda etapa para ser covocado para a fase de entrevistas. 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ANEXO II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CANDIDATOS – TURNOS MATUTINO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leGrid"/>
        <w:tblW w:w="8332" w:type="dxa"/>
        <w:jc w:val="center"/>
        <w:tblInd w:w="0" w:type="dxa"/>
        <w:tblCellMar>
          <w:top w:w="38" w:type="dxa"/>
          <w:left w:w="32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8"/>
        <w:gridCol w:w="2375"/>
        <w:gridCol w:w="1602"/>
        <w:gridCol w:w="1607"/>
        <w:gridCol w:w="1350"/>
      </w:tblGrid>
      <w:tr>
        <w:trPr>
          <w:trHeight w:val="1510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06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N° INSCRIÇÃO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NOME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1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NOTAS: ANÁLISE</w:t>
            </w:r>
          </w:p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CURRICULAR E</w:t>
            </w:r>
          </w:p>
          <w:p>
            <w:pPr>
              <w:pStyle w:val="Normal"/>
              <w:ind w:right="29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COEFICIENTE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NOTAS: TEÓRICA E PRÁTICA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4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TOTAL</w:t>
            </w:r>
          </w:p>
        </w:tc>
      </w:tr>
      <w:tr>
        <w:trPr>
          <w:trHeight w:val="566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7432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JOSÉ GUIOMAR DA SILVA JÚNIOR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11,5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45,5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57</w:t>
            </w:r>
          </w:p>
        </w:tc>
      </w:tr>
      <w:tr>
        <w:trPr>
          <w:trHeight w:val="566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7406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RICARDO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RODRIGUES ROCHA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47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55</w:t>
            </w:r>
          </w:p>
        </w:tc>
      </w:tr>
      <w:tr>
        <w:trPr>
          <w:trHeight w:val="597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color w:val="212529"/>
                <w:szCs w:val="22"/>
              </w:rPr>
              <w:t>7235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7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ALANA CRISTINA DE CARVALHO ARAUJO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39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53</w:t>
            </w:r>
          </w:p>
        </w:tc>
      </w:tr>
      <w:tr>
        <w:trPr>
          <w:trHeight w:val="757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7342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GERALDO CASTRO</w:t>
            </w:r>
          </w:p>
          <w:p>
            <w:pPr>
              <w:pStyle w:val="Normal"/>
              <w:ind w:left="14" w:right="1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CARVALHO JÚNIOR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42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52</w:t>
            </w:r>
          </w:p>
        </w:tc>
      </w:tr>
      <w:tr>
        <w:trPr>
          <w:trHeight w:val="561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7420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8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MICHELE SORAYA DE</w:t>
            </w:r>
          </w:p>
          <w:p>
            <w:pPr>
              <w:pStyle w:val="Normal"/>
              <w:ind w:right="28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ALMEIDA CARVALHO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38,5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9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48,5</w:t>
            </w:r>
          </w:p>
        </w:tc>
      </w:tr>
      <w:tr>
        <w:trPr>
          <w:trHeight w:val="566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7403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AFONSO JANSEN DE MELLO</w:t>
            </w:r>
          </w:p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FARIAS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30,5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9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47,5</w:t>
            </w:r>
          </w:p>
        </w:tc>
      </w:tr>
      <w:tr>
        <w:trPr>
          <w:trHeight w:val="609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7487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THIAGO CARNEIRO CORREA MOURA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37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45</w:t>
            </w:r>
          </w:p>
        </w:tc>
      </w:tr>
      <w:tr>
        <w:trPr>
          <w:trHeight w:val="566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7314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LUCIANO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MARQUES BRITO REIS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27,5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9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44,5</w:t>
            </w:r>
          </w:p>
        </w:tc>
      </w:tr>
      <w:tr>
        <w:trPr>
          <w:trHeight w:val="377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7436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JADIEL COSTA SANTOS JUNIOR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27,5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9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38,5</w:t>
            </w:r>
          </w:p>
        </w:tc>
      </w:tr>
      <w:tr>
        <w:trPr>
          <w:trHeight w:val="377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7457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JOÃO PEDRO MELO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eastAsia="" w:cs="Times New Roman" w:eastAsiaTheme="minorEastAsia" w:ascii="Times New Roman" w:hAnsi="Times New Roman"/>
                <w:color w:val="FF0000"/>
                <w:szCs w:val="22"/>
              </w:rPr>
              <w:t>21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ELIMINADO</w:t>
            </w:r>
          </w:p>
        </w:tc>
      </w:tr>
      <w:tr>
        <w:trPr>
          <w:trHeight w:val="377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7480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ARTHUR MOTA FRANÇA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eastAsia="" w:cs="Times New Roman" w:eastAsiaTheme="minorEastAsia" w:ascii="Times New Roman" w:hAnsi="Times New Roman"/>
                <w:color w:val="FF0000"/>
                <w:szCs w:val="22"/>
              </w:rPr>
              <w:t>12,5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9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ELIMINADO</w:t>
            </w:r>
          </w:p>
        </w:tc>
      </w:tr>
      <w:tr>
        <w:trPr>
          <w:trHeight w:val="756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7482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EMILY JULIANA COSTA E SILVA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eastAsia="" w:cs="Times New Roman" w:eastAsiaTheme="minorEastAsia" w:ascii="Times New Roman" w:hAnsi="Times New Roman"/>
                <w:color w:val="FF0000"/>
                <w:szCs w:val="22"/>
              </w:rPr>
              <w:t>10,5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9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ELIMINADO</w:t>
            </w:r>
          </w:p>
        </w:tc>
      </w:tr>
      <w:tr>
        <w:trPr>
          <w:trHeight w:val="566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7232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GIOVANNA PAVANI ESTEVE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7,5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2" w:hanging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eastAsia="" w:cs="Times New Roman" w:eastAsiaTheme="minorEastAsia" w:ascii="Times New Roman" w:hAnsi="Times New Roman"/>
                <w:color w:val="FF0000"/>
                <w:szCs w:val="22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9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ELIMINADO</w:t>
            </w:r>
          </w:p>
        </w:tc>
      </w:tr>
      <w:tr>
        <w:trPr>
          <w:trHeight w:val="943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7469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7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MICHAEL DIHONEX DOS REMEDIOS QUEIROZ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7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NÃO COMPARECEU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ELIMINADO</w:t>
            </w:r>
          </w:p>
        </w:tc>
      </w:tr>
      <w:tr>
        <w:trPr>
          <w:trHeight w:val="757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7492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FERNANDO HENRIQUE</w:t>
            </w:r>
          </w:p>
          <w:p>
            <w:pPr>
              <w:pStyle w:val="Normal"/>
              <w:ind w:left="104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FERNANDES LEITE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7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NÃO COMPARECEU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ELIMINADO</w:t>
            </w:r>
          </w:p>
        </w:tc>
      </w:tr>
      <w:tr>
        <w:trPr>
          <w:trHeight w:val="377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7150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THIAGO DA SILVA OLIVEIRA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7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NÃO COMPARECEU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ELIMINADO</w:t>
            </w:r>
          </w:p>
        </w:tc>
      </w:tr>
      <w:tr>
        <w:trPr>
          <w:trHeight w:val="756" w:hRule="atLeast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7195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33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Cs w:val="22"/>
              </w:rPr>
              <w:t>MAFISA CHRISTIANE SANTOS DA CONCEIÇÃO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7,5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7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NÃO COMPARECEU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ELIMINADO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CANDIDATOS – TURNO VESPERTINO</w:t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/>
      </w:pPr>
      <w:r>
        <w:rPr/>
      </w:r>
    </w:p>
    <w:tbl>
      <w:tblPr>
        <w:tblStyle w:val="TableGrid"/>
        <w:tblW w:w="8519" w:type="dxa"/>
        <w:jc w:val="left"/>
        <w:tblInd w:w="-20" w:type="dxa"/>
        <w:tblCellMar>
          <w:top w:w="38" w:type="dxa"/>
          <w:left w:w="61" w:type="dxa"/>
          <w:bottom w:w="0" w:type="dxa"/>
          <w:right w:w="16" w:type="dxa"/>
        </w:tblCellMar>
        <w:tblLook w:firstRow="1" w:noVBand="1" w:lastRow="0" w:firstColumn="1" w:lastColumn="0" w:noHBand="0" w:val="04a0"/>
      </w:tblPr>
      <w:tblGrid>
        <w:gridCol w:w="1414"/>
        <w:gridCol w:w="2364"/>
        <w:gridCol w:w="1659"/>
        <w:gridCol w:w="1678"/>
        <w:gridCol w:w="1404"/>
      </w:tblGrid>
      <w:tr>
        <w:trPr>
          <w:trHeight w:val="1510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7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N° INSCRIÇÃO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NOME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4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NOTAS: ANÁLISE</w:t>
            </w:r>
          </w:p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CURRICULAR E</w:t>
            </w:r>
          </w:p>
          <w:p>
            <w:pPr>
              <w:pStyle w:val="Normal"/>
              <w:ind w:right="42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COEFICIENTE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NOTAS:  TEÓRICA E PRÁTICA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TOTAL</w:t>
            </w:r>
          </w:p>
        </w:tc>
      </w:tr>
      <w:tr>
        <w:trPr>
          <w:trHeight w:val="377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7447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RENAN SOUSA FREIRE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32,5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36,5</w:t>
            </w:r>
          </w:p>
        </w:tc>
      </w:tr>
      <w:tr>
        <w:trPr>
          <w:trHeight w:val="756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7431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PAULA</w:t>
            </w:r>
          </w:p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FABIANNA</w:t>
            </w:r>
          </w:p>
          <w:p>
            <w:pPr>
              <w:pStyle w:val="Normal"/>
              <w:ind w:right="4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SOARES</w:t>
            </w:r>
          </w:p>
          <w:p>
            <w:pPr>
              <w:pStyle w:val="Normal"/>
              <w:ind w:right="4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OLIVEIRA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eastAsia="" w:cs="Times New Roman" w:eastAsiaTheme="minorEastAsia" w:ascii="Times New Roman" w:hAnsi="Times New Roman"/>
                <w:color w:val="FF0000"/>
                <w:szCs w:val="22"/>
              </w:rPr>
              <w:t>14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ELIMINADO</w:t>
            </w:r>
          </w:p>
        </w:tc>
      </w:tr>
      <w:tr>
        <w:trPr>
          <w:trHeight w:val="756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7429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8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RIORDAN DOS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SANTOS FRANÇA</w:t>
            </w:r>
          </w:p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MORAES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eastAsia="" w:cs="Times New Roman" w:eastAsiaTheme="minorEastAsia" w:ascii="Times New Roman" w:hAnsi="Times New Roman"/>
                <w:color w:val="FF0000"/>
                <w:szCs w:val="22"/>
              </w:rPr>
              <w:t>9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ELIMINADO</w:t>
            </w:r>
          </w:p>
        </w:tc>
      </w:tr>
      <w:tr>
        <w:trPr>
          <w:trHeight w:val="566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7213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THYAGO</w:t>
            </w:r>
          </w:p>
          <w:p>
            <w:pPr>
              <w:pStyle w:val="Normal"/>
              <w:ind w:right="4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MACHADO</w:t>
            </w:r>
          </w:p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RODRIGUES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4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NÃO COMPARECEU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ELIMINADO</w:t>
            </w:r>
          </w:p>
        </w:tc>
      </w:tr>
      <w:tr>
        <w:trPr>
          <w:trHeight w:val="756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7452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CARLOS</w:t>
            </w:r>
          </w:p>
          <w:p>
            <w:pPr>
              <w:pStyle w:val="Normal"/>
              <w:ind w:right="4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AUGUSTO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MACHADO DE SOUSA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6,5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4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NÃO COMPARECEU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ELIMINADO</w:t>
            </w:r>
          </w:p>
        </w:tc>
      </w:tr>
      <w:tr>
        <w:trPr>
          <w:trHeight w:val="756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7252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WASHINGTON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GONÇALVES MOURA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4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NÃO COMPARECEU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ELIMINADO</w:t>
            </w:r>
          </w:p>
        </w:tc>
      </w:tr>
    </w:tbl>
    <w:p>
      <w:pPr>
        <w:pStyle w:val="Normal"/>
        <w:jc w:val="right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right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right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right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right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right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right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right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right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right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right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right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right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right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right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right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  <w:bookmarkStart w:id="0" w:name="_GoBack"/>
      <w:bookmarkStart w:id="1" w:name="_GoBack"/>
      <w:bookmarkEnd w:id="1"/>
    </w:p>
    <w:p>
      <w:pPr>
        <w:pStyle w:val="Normal"/>
        <w:jc w:val="right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III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CANDIDATOS CONVOCADOS – TURNOS MATUTINO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leGrid"/>
        <w:tblW w:w="8492" w:type="dxa"/>
        <w:jc w:val="center"/>
        <w:tblInd w:w="0" w:type="dxa"/>
        <w:tblCellMar>
          <w:top w:w="38" w:type="dxa"/>
          <w:left w:w="32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79"/>
        <w:gridCol w:w="3658"/>
        <w:gridCol w:w="3155"/>
      </w:tblGrid>
      <w:tr>
        <w:trPr>
          <w:trHeight w:val="1510" w:hRule="atLeast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</w:rPr>
              <w:t>N° INSCRIÇÃO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</w:rPr>
              <w:t>HORÁRIO</w:t>
            </w:r>
          </w:p>
        </w:tc>
      </w:tr>
      <w:tr>
        <w:trPr>
          <w:trHeight w:val="566" w:hRule="atLeast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7432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JOSÉ GUIOMAR DA SILVA JÚNIOR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08:30</w:t>
            </w:r>
          </w:p>
        </w:tc>
      </w:tr>
      <w:tr>
        <w:trPr>
          <w:trHeight w:val="566" w:hRule="atLeast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7406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RICARDO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RODRIGUES ROCHA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08:45</w:t>
            </w:r>
          </w:p>
        </w:tc>
      </w:tr>
      <w:tr>
        <w:trPr>
          <w:trHeight w:val="597" w:hRule="atLeast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7235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ALANA CRISTINA DE CARVALHO ARAUJO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09:00</w:t>
            </w:r>
          </w:p>
        </w:tc>
      </w:tr>
      <w:tr>
        <w:trPr>
          <w:trHeight w:val="757" w:hRule="atLeast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7342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GERALDO CASTRO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CARVALHO JÚNIOR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09:15</w:t>
            </w:r>
          </w:p>
        </w:tc>
      </w:tr>
      <w:tr>
        <w:trPr>
          <w:trHeight w:val="561" w:hRule="atLeast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7420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MICHELE SORAYA DE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ALMEIDA CARVALHO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09:30</w:t>
            </w:r>
          </w:p>
        </w:tc>
      </w:tr>
      <w:tr>
        <w:trPr>
          <w:trHeight w:val="566" w:hRule="atLeast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7403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AFONSO JANSEN DE MELLO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FARIAS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09:45</w:t>
            </w:r>
          </w:p>
        </w:tc>
      </w:tr>
      <w:tr>
        <w:trPr>
          <w:trHeight w:val="609" w:hRule="atLeast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7487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THIAGO CARNEIRO CORREA MOURA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10:00</w:t>
            </w:r>
          </w:p>
        </w:tc>
      </w:tr>
      <w:tr>
        <w:trPr>
          <w:trHeight w:val="566" w:hRule="atLeast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7314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LUCIANO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MARQUES BRITO REIS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10:15</w:t>
            </w:r>
          </w:p>
        </w:tc>
      </w:tr>
      <w:tr>
        <w:trPr>
          <w:trHeight w:val="377" w:hRule="atLeast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7436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JADIEL COSTA SANTOS JUNIOR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 xml:space="preserve">10:30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CANDIDATOS CONVOCADOS – TURNOS VESPERTINO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leGrid"/>
        <w:tblW w:w="8498" w:type="dxa"/>
        <w:jc w:val="left"/>
        <w:tblInd w:w="-6" w:type="dxa"/>
        <w:tblCellMar>
          <w:top w:w="38" w:type="dxa"/>
          <w:left w:w="61" w:type="dxa"/>
          <w:bottom w:w="0" w:type="dxa"/>
          <w:right w:w="16" w:type="dxa"/>
        </w:tblCellMar>
        <w:tblLook w:firstRow="1" w:noVBand="1" w:lastRow="0" w:firstColumn="1" w:lastColumn="0" w:noHBand="0" w:val="04a0"/>
      </w:tblPr>
      <w:tblGrid>
        <w:gridCol w:w="1700"/>
        <w:gridCol w:w="3686"/>
        <w:gridCol w:w="3112"/>
      </w:tblGrid>
      <w:tr>
        <w:trPr>
          <w:trHeight w:val="1510" w:hRule="atLeas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7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N° INSCRIÇÃO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  <w:t>NOME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</w:r>
          </w:p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Cs w:val="22"/>
              </w:rPr>
            </w:r>
          </w:p>
          <w:p>
            <w:pPr>
              <w:pStyle w:val="Normal"/>
              <w:ind w:right="45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</w:rPr>
              <w:t>HORÁRIO</w:t>
            </w:r>
          </w:p>
        </w:tc>
      </w:tr>
      <w:tr>
        <w:trPr>
          <w:trHeight w:val="377" w:hRule="atLeas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7447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RENAN SOUSA FREIRE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eastAsiaTheme="minorEastAsia" w:ascii="Times New Roman" w:hAnsi="Times New Roman"/>
                <w:szCs w:val="22"/>
              </w:rPr>
              <w:t>14:00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6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rPr/>
    </w:pPr>
    <w:r>
      <w:rPr>
        <w:b/>
        <w:spacing w:val="20"/>
        <w:w w:val="105"/>
        <w:sz w:val="4"/>
      </w:rPr>
      <w:tab/>
    </w:r>
  </w:p>
  <w:p>
    <w:pPr>
      <w:pStyle w:val="Normal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04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ed16d1"/>
    <w:pPr>
      <w:widowControl w:val="false"/>
      <w:bidi w:val="0"/>
      <w:spacing w:before="0" w:after="0"/>
      <w:jc w:val="left"/>
    </w:pPr>
    <w:rPr>
      <w:rFonts w:ascii="Tahoma" w:hAnsi="Tahoma" w:eastAsia="Tahoma" w:cs="Tahoma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b66c8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d16d1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5">
    <w:name w:val="Heading 5"/>
    <w:basedOn w:val="Normal"/>
    <w:link w:val="Ttulo5Char"/>
    <w:qFormat/>
    <w:rsid w:val="000479c0"/>
    <w:pPr>
      <w:keepNext w:val="true"/>
      <w:suppressAutoHyphens w:val="tru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ed16d1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val="pt-PT" w:eastAsia="pt-PT" w:bidi="pt-PT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b66c8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/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c5f3d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7</Pages>
  <Words>528</Words>
  <Characters>2867</Characters>
  <CharactersWithSpaces>3205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2020-11-27T13:42:00Z</dcterms:created>
  <dc:creator>Lorena Fernandes</dc:creator>
  <dc:description/>
  <dc:language>pt-BR</dc:language>
  <cp:lastModifiedBy>Lorena Fernandes</cp:lastModifiedBy>
  <cp:lastPrinted>2018-08-06T19:19:00Z</cp:lastPrinted>
  <dcterms:modified xsi:type="dcterms:W3CDTF">2020-11-27T13:42:00Z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