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NA ÁREA DE CONCILIAÇÃO</w:t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NA ÁREA DE CONCILIAÇÃO,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5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ÚNICO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>do presente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das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NOTAS DAS ENTREVISTAS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deverão ser interpostos eletronicamente, nos dias 21/12/2020 e 22/12/2020,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INFORMAR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que o resultado final do seletivo será divulgado dia 11/01/2021. 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18 de dezembro de 2020</w:t>
      </w:r>
    </w:p>
    <w:p>
      <w:p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Ttulo2"/>
        <w:widowControl w:val="false"/>
        <w:spacing w:before="280" w:after="0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color w:val="000000" w:themeColor="text1"/>
          <w:w w:val="105"/>
          <w:sz w:val="24"/>
          <w:szCs w:val="24"/>
        </w:rPr>
      </w:r>
    </w:p>
    <w:p>
      <w:pPr>
        <w:pStyle w:val="Ttulo2"/>
        <w:spacing w:before="280" w:after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  <w:t xml:space="preserve">          </w:t>
      </w: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1416" w:header="568" w:top="1701" w:footer="0" w:bottom="1418" w:gutter="0"/>
          <w:pgNumType w:fmt="decimal"/>
          <w:formProt w:val="false"/>
          <w:textDirection w:val="lrTb"/>
          <w:docGrid w:type="default" w:linePitch="360" w:charSpace="4096"/>
        </w:sectPr>
        <w:pStyle w:val="Ttulo2"/>
        <w:widowControl w:val="false"/>
        <w:spacing w:before="280" w:afterAutospacing="0" w:after="0"/>
        <w:ind w:left="567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 w:themeColor="text1"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>Subdefensor Público-Geral do Estado do Maranhão</w:t>
      </w:r>
    </w:p>
    <w:tbl>
      <w:tblPr>
        <w:tblStyle w:val="Tabelacomgrade"/>
        <w:tblpPr w:bottomFromText="0" w:horzAnchor="margin" w:leftFromText="141" w:rightFromText="141" w:tblpX="0" w:tblpY="3271" w:topFromText="0" w:vertAnchor="pag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NOTA DA ENTREVISTA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THAINARA MARQUES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DOS SANTOS MESQUITA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KARINE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DYANE COELHO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JORGE BORDALO MENDONÇA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CAMILLE FROES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DA CRUZ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VALERIA LIMA CUNHA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DYELLE CRISTINA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MAFRA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MIRELLA DOS SANTOS D CAMINHA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CECILIA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DRYELLE FERNANDA DA CUNHA VAZ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DE PINHO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KATHERINE CASSEA MOREIRA SOARES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KATLEN SABRINA SILVA BRITO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GUSTAVO MATOS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ÚNICO</w:t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6"/>
      </w:numPr>
      <w:spacing w:before="0" w:after="0"/>
      <w:jc w:val="center"/>
      <w:rPr>
        <w:i w:val="false"/>
        <w:i w:val="false"/>
        <w:color w:val="auto"/>
        <w:kern w:val="2"/>
        <w:sz w:val="20"/>
      </w:rPr>
    </w:pPr>
    <w:r>
      <w:rPr>
        <w:i w:val="false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6"/>
      </w:numPr>
      <w:spacing w:before="0" w:after="0"/>
      <w:jc w:val="center"/>
      <w:rPr>
        <w:i w:val="false"/>
        <w:i w:val="false"/>
        <w:color w:val="auto"/>
        <w:kern w:val="2"/>
        <w:sz w:val="20"/>
      </w:rPr>
    </w:pPr>
    <w:r>
      <w:rPr>
        <w:i w:val="false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ind w:left="-284" w:hanging="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Logo da Defensoria Pública do Estado do Maranhão, verde e azul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 da Defensoria Pública do Estado do Maranhão, verde e azul. 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ind w:left="-284" w:hanging="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Logo da Defensoria Pública do Estado do Maranhão, verde e azul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Logo da Defensoria Pública do Estado do Maranhão, verde e azul. 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320d90"/>
    <w:pPr>
      <w:widowControl/>
      <w:suppressAutoHyphens w:val="true"/>
      <w:bidi w:val="0"/>
      <w:spacing w:lineRule="auto" w:line="254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320d90"/>
    <w:pPr>
      <w:widowControl/>
      <w:suppressAutoHyphens w:val="true"/>
      <w:bidi w:val="0"/>
      <w:spacing w:lineRule="auto" w:line="254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320d9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20d9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20d90"/>
    <w:rPr/>
  </w:style>
  <w:style w:type="character" w:styleId="Ttulo1Char" w:customStyle="1">
    <w:name w:val="Título 1 Char"/>
    <w:basedOn w:val="DefaultParagraphFont"/>
    <w:link w:val="Ttulo1"/>
    <w:qFormat/>
    <w:rsid w:val="00320d90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320d90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Ttulo5Char" w:customStyle="1">
    <w:name w:val="Título 5 Char"/>
    <w:basedOn w:val="DefaultParagraphFont"/>
    <w:link w:val="Ttulo5"/>
    <w:qFormat/>
    <w:rsid w:val="00320d90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2787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20d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320d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320d90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d27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E15E-1518-44E5-A285-C4624E2F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LibreOffice/6.4.6.2$Windows_X86_64 LibreOffice_project/0ce51a4fd21bff07a5c061082cc82c5ed232f115</Application>
  <Pages>3</Pages>
  <Words>288</Words>
  <Characters>1501</Characters>
  <CharactersWithSpaces>1745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2020-12-17T16:19:00Z</dcterms:created>
  <dc:creator>Cristiane Marques Mendes</dc:creator>
  <dc:description/>
  <dc:language>pt-BR</dc:language>
  <cp:lastModifiedBy>Cristiane Marques Mendes</cp:lastModifiedBy>
  <dcterms:modified xsi:type="dcterms:W3CDTF">2020-12-17T17:14:00Z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