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keepNext w:val="true"/>
        <w:widowControl/>
        <w:numPr>
          <w:ilvl w:val="0"/>
          <w:numId w:val="1"/>
        </w:numPr>
        <w:tabs>
          <w:tab w:val="clear" w:pos="709"/>
          <w:tab w:val="left" w:pos="-57" w:leader="none"/>
        </w:tabs>
        <w:suppressAutoHyphens w:val="true"/>
        <w:bidi w:val="0"/>
        <w:spacing w:lineRule="auto" w:line="240" w:before="0" w:after="0"/>
        <w:ind w:left="0" w:right="0" w:hanging="0"/>
        <w:jc w:val="center"/>
        <w:textAlignment w:val="baseline"/>
        <w:rPr>
          <w:rStyle w:val="Fontepargpadro"/>
          <w:rFonts w:ascii="Spranq eco sans" w:hAnsi="Spranq eco sans" w:cs="Ecofont Vera Sans"/>
          <w:sz w:val="22"/>
          <w:szCs w:val="22"/>
          <w:u w:val="single"/>
        </w:rPr>
      </w:pPr>
      <w:r>
        <w:rPr>
          <w:rFonts w:cs="Ecofont Vera Sans" w:ascii="Spranq eco sans" w:hAnsi="Spranq eco sans"/>
          <w:sz w:val="22"/>
          <w:szCs w:val="22"/>
          <w:u w:val="single"/>
        </w:rPr>
      </w:r>
    </w:p>
    <w:p>
      <w:pPr>
        <w:pStyle w:val="Ttulo1"/>
        <w:widowControl/>
        <w:numPr>
          <w:ilvl w:val="0"/>
          <w:numId w:val="1"/>
        </w:numPr>
        <w:tabs>
          <w:tab w:val="clear" w:pos="709"/>
          <w:tab w:val="left" w:pos="-57" w:leader="none"/>
        </w:tabs>
        <w:suppressAutoHyphens w:val="true"/>
        <w:bidi w:val="0"/>
        <w:spacing w:lineRule="auto" w:line="240" w:before="0" w:after="0"/>
        <w:ind w:left="0" w:right="0" w:hanging="0"/>
        <w:jc w:val="center"/>
        <w:textAlignment w:val="baseline"/>
        <w:rPr/>
      </w:pPr>
      <w:r>
        <w:rPr>
          <w:rStyle w:val="Fontepargpadro"/>
          <w:rFonts w:cs="Ecofont Vera Sans" w:ascii="Spranq eco sans" w:hAnsi="Spranq eco sans"/>
          <w:b/>
          <w:bCs/>
          <w:sz w:val="22"/>
          <w:szCs w:val="22"/>
          <w:u w:val="single"/>
        </w:rPr>
        <w:t>PROCESSO SELETIVO PARA ESTÁGIO FORENSE DE GRADUAÇÃO EM DIREITO</w:t>
      </w:r>
    </w:p>
    <w:p>
      <w:pPr>
        <w:pStyle w:val="Ttulo1"/>
        <w:tabs>
          <w:tab w:val="clear" w:pos="709"/>
          <w:tab w:val="left" w:pos="-142" w:leader="none"/>
        </w:tabs>
        <w:spacing w:lineRule="auto" w:line="240" w:before="0" w:after="0"/>
        <w:ind w:left="0" w:right="0" w:firstLine="1134"/>
        <w:jc w:val="center"/>
        <w:rPr>
          <w:rStyle w:val="Fontepargpadro"/>
          <w:rFonts w:ascii="Spranq eco sans" w:hAnsi="Spranq eco sans" w:cs="Ecofont Vera Sans"/>
          <w:sz w:val="22"/>
          <w:szCs w:val="22"/>
          <w:u w:val="single"/>
        </w:rPr>
      </w:pPr>
      <w:r>
        <w:rPr>
          <w:rFonts w:cs="Ecofont Vera Sans" w:ascii="Spranq eco sans" w:hAnsi="Spranq eco sans"/>
          <w:sz w:val="22"/>
          <w:szCs w:val="22"/>
          <w:u w:val="single"/>
        </w:rPr>
      </w:r>
    </w:p>
    <w:p>
      <w:pPr>
        <w:pStyle w:val="Ttulo1"/>
        <w:numPr>
          <w:ilvl w:val="0"/>
          <w:numId w:val="1"/>
        </w:numPr>
        <w:tabs>
          <w:tab w:val="clear" w:pos="709"/>
          <w:tab w:val="left" w:pos="-142" w:leader="none"/>
        </w:tabs>
        <w:spacing w:lineRule="auto" w:line="240" w:before="0" w:after="0"/>
        <w:ind w:left="0" w:right="0" w:firstLine="1134"/>
        <w:jc w:val="center"/>
        <w:rPr>
          <w:rStyle w:val="Fontepargpadro"/>
          <w:rFonts w:ascii="Spranq eco sans" w:hAnsi="Spranq eco sans" w:cs="Ecofont Vera Sans"/>
          <w:sz w:val="22"/>
          <w:szCs w:val="22"/>
          <w:u w:val="single"/>
        </w:rPr>
      </w:pPr>
      <w:r>
        <w:rPr>
          <w:rFonts w:cs="Ecofont Vera Sans" w:ascii="Spranq eco sans" w:hAnsi="Spranq eco sans"/>
          <w:sz w:val="22"/>
          <w:szCs w:val="22"/>
          <w:u w:val="single"/>
        </w:rPr>
      </w:r>
    </w:p>
    <w:p>
      <w:pPr>
        <w:pStyle w:val="Ttulo1"/>
        <w:keepNext w:val="true"/>
        <w:widowControl/>
        <w:numPr>
          <w:ilvl w:val="0"/>
          <w:numId w:val="1"/>
        </w:numPr>
        <w:tabs>
          <w:tab w:val="clear" w:pos="709"/>
          <w:tab w:val="left" w:pos="-142" w:leader="none"/>
        </w:tabs>
        <w:suppressAutoHyphens w:val="true"/>
        <w:bidi w:val="0"/>
        <w:spacing w:lineRule="auto" w:line="240" w:before="0" w:after="0"/>
        <w:ind w:left="0" w:right="0" w:hanging="0"/>
        <w:jc w:val="center"/>
        <w:textAlignment w:val="baseline"/>
        <w:rPr/>
      </w:pPr>
      <w:r>
        <w:rPr>
          <w:rStyle w:val="Fontepargpadro"/>
          <w:rFonts w:cs="Ecofont Vera Sans" w:ascii="Spranq eco sans" w:hAnsi="Spranq eco sans"/>
          <w:sz w:val="22"/>
          <w:szCs w:val="22"/>
          <w:u w:val="single"/>
        </w:rPr>
        <w:t>EDITAL Nº 04/2020 – convocação de candidato aprovado</w:t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Spranq eco sans" w:hAnsi="Spranq eco sans" w:cs="Ecofont Vera Sans"/>
          <w:b/>
          <w:b/>
          <w:sz w:val="22"/>
          <w:szCs w:val="22"/>
        </w:rPr>
      </w:pPr>
      <w:r>
        <w:rPr>
          <w:rFonts w:cs="Ecofont Vera Sans" w:ascii="Spranq eco sans" w:hAnsi="Spranq eco sans"/>
          <w:b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Spranq eco sans" w:hAnsi="Spranq eco sans" w:cs="Ecofont Vera Sans"/>
          <w:b/>
          <w:b/>
          <w:sz w:val="22"/>
          <w:szCs w:val="22"/>
        </w:rPr>
      </w:pPr>
      <w:r>
        <w:rPr>
          <w:rFonts w:cs="Ecofont Vera Sans" w:ascii="Spranq eco sans" w:hAnsi="Spranq eco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tabs>
          <w:tab w:val="clear" w:pos="709"/>
          <w:tab w:val="left" w:pos="0" w:leader="none"/>
          <w:tab w:val="left" w:pos="142" w:leader="none"/>
        </w:tabs>
        <w:spacing w:lineRule="auto" w:line="240" w:before="0" w:after="0"/>
        <w:ind w:left="0" w:right="0" w:firstLine="1134"/>
        <w:rPr>
          <w:rStyle w:val="Fontepargpadro"/>
          <w:rFonts w:ascii="Spranq eco sans" w:hAnsi="Spranq eco sans" w:cs="Spranq eco sans"/>
          <w:b w:val="false"/>
          <w:b w:val="false"/>
          <w:bCs w:val="false"/>
          <w:sz w:val="22"/>
          <w:szCs w:val="22"/>
        </w:rPr>
      </w:pPr>
      <w:r>
        <w:rPr>
          <w:rFonts w:cs="Spranq eco sans" w:ascii="Spranq eco sans" w:hAnsi="Spranq eco sans"/>
          <w:b w:val="false"/>
          <w:bCs w:val="false"/>
          <w:sz w:val="22"/>
          <w:szCs w:val="22"/>
        </w:rPr>
      </w:r>
    </w:p>
    <w:p>
      <w:pPr>
        <w:pStyle w:val="Ttulo1"/>
        <w:numPr>
          <w:ilvl w:val="0"/>
          <w:numId w:val="1"/>
        </w:numPr>
        <w:tabs>
          <w:tab w:val="clear" w:pos="709"/>
          <w:tab w:val="left" w:pos="0" w:leader="none"/>
          <w:tab w:val="left" w:pos="142" w:leader="none"/>
        </w:tabs>
        <w:spacing w:lineRule="auto" w:line="240" w:before="0" w:after="0"/>
        <w:ind w:left="0" w:right="0" w:firstLine="1134"/>
        <w:jc w:val="both"/>
        <w:rPr/>
      </w:pPr>
      <w:r>
        <w:rPr>
          <w:rStyle w:val="Fontepargpadro"/>
          <w:rFonts w:cs="Spranq eco sans" w:ascii="Spranq eco sans" w:hAnsi="Spranq eco sans"/>
          <w:b w:val="false"/>
          <w:bCs w:val="false"/>
          <w:sz w:val="22"/>
          <w:szCs w:val="22"/>
        </w:rPr>
        <w:t>A</w:t>
      </w:r>
      <w:r>
        <w:rPr>
          <w:rStyle w:val="Fontepargpadro"/>
          <w:rFonts w:cs="Spranq eco sans" w:ascii="Spranq eco sans" w:hAnsi="Spranq eco sans"/>
          <w:sz w:val="22"/>
          <w:szCs w:val="22"/>
        </w:rPr>
        <w:t xml:space="preserve"> DEFENSORIA PÚBLICA DO ESTADO DO MARANHÃO – NÚCLEO REGIONAL DE LAGO DA PEDRA</w:t>
      </w:r>
      <w:r>
        <w:rPr>
          <w:rStyle w:val="Fontepargpadro"/>
          <w:rFonts w:cs="Spranq eco sans" w:ascii="Spranq eco sans" w:hAnsi="Spranq eco sans"/>
          <w:b w:val="false"/>
          <w:bCs w:val="false"/>
          <w:sz w:val="22"/>
          <w:szCs w:val="22"/>
        </w:rPr>
        <w:t>,</w:t>
      </w:r>
      <w:r>
        <w:rPr>
          <w:rStyle w:val="Fontepargpadro"/>
          <w:rFonts w:cs="Spranq eco sans" w:ascii="Spranq eco sans" w:hAnsi="Spranq eco sans"/>
          <w:b w:val="false"/>
          <w:sz w:val="22"/>
          <w:szCs w:val="22"/>
        </w:rPr>
        <w:t xml:space="preserve"> vem, por meio deste, </w:t>
      </w:r>
      <w:r>
        <w:rPr>
          <w:rStyle w:val="Fontepargpadro"/>
          <w:rFonts w:cs="Spranq eco sans" w:ascii="Spranq eco sans" w:hAnsi="Spranq eco sans"/>
          <w:sz w:val="22"/>
          <w:szCs w:val="22"/>
        </w:rPr>
        <w:t xml:space="preserve">CONVOCAR </w:t>
      </w:r>
      <w:r>
        <w:rPr>
          <w:rStyle w:val="Fontepargpadro"/>
          <w:rFonts w:cs="Spranq eco sans" w:ascii="Spranq eco sans" w:hAnsi="Spranq eco sans"/>
          <w:b w:val="false"/>
          <w:bCs w:val="false"/>
          <w:sz w:val="22"/>
          <w:szCs w:val="22"/>
        </w:rPr>
        <w:t>a</w:t>
      </w:r>
      <w:r>
        <w:rPr>
          <w:rStyle w:val="Fontepargpadro"/>
          <w:rFonts w:cs="Spranq eco sans" w:ascii="Spranq eco sans" w:hAnsi="Spranq eco sans"/>
          <w:b w:val="false"/>
          <w:sz w:val="22"/>
          <w:szCs w:val="22"/>
        </w:rPr>
        <w:t xml:space="preserve"> candidata</w:t>
      </w:r>
      <w:r>
        <w:rPr>
          <w:rStyle w:val="Fontepargpadro"/>
          <w:rFonts w:cs="Spranq eco sans" w:ascii="Spranq eco sans" w:hAnsi="Spranq eco sans"/>
          <w:sz w:val="22"/>
          <w:szCs w:val="22"/>
        </w:rPr>
        <w:t xml:space="preserve"> </w:t>
      </w:r>
      <w:r>
        <w:rPr>
          <w:rStyle w:val="Fontepargpadro"/>
          <w:rFonts w:cs="Spranq eco sans" w:ascii="Spranq eco sans" w:hAnsi="Spranq eco sans"/>
          <w:b/>
          <w:bCs/>
          <w:sz w:val="22"/>
          <w:szCs w:val="22"/>
        </w:rPr>
        <w:t>CARLA ANDREZA SIQUEIRA DE ARAÚJO,</w:t>
      </w:r>
      <w:r>
        <w:rPr>
          <w:rStyle w:val="Fontepargpadro"/>
          <w:rFonts w:cs="Spranq eco sans" w:ascii="Spranq eco sans" w:hAnsi="Spranq eco sans"/>
          <w:sz w:val="22"/>
          <w:szCs w:val="22"/>
        </w:rPr>
        <w:t xml:space="preserve"> </w:t>
      </w:r>
      <w:r>
        <w:rPr>
          <w:rStyle w:val="Fontepargpadro"/>
          <w:rFonts w:cs="Spranq eco sans" w:ascii="Spranq eco sans" w:hAnsi="Spranq eco sans"/>
          <w:b w:val="false"/>
          <w:sz w:val="22"/>
          <w:szCs w:val="22"/>
        </w:rPr>
        <w:t>classificada em quinto lugar do processo seletivo, conforme edital nº 01/2020/LAGO DA PEDRA.</w:t>
      </w:r>
    </w:p>
    <w:p>
      <w:pPr>
        <w:pStyle w:val="Ttulo1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1134"/>
        <w:jc w:val="both"/>
        <w:rPr/>
      </w:pPr>
      <w:r>
        <w:rPr>
          <w:rStyle w:val="Fontepargpadro"/>
          <w:rFonts w:cs="Spranq eco sans" w:ascii="Spranq eco sans" w:hAnsi="Spranq eco sans"/>
          <w:b w:val="false"/>
          <w:sz w:val="22"/>
          <w:szCs w:val="22"/>
        </w:rPr>
        <w:t xml:space="preserve">A candidata citada acima deve comparecer à Defensoria Pública de Lago da Pedra, </w:t>
      </w:r>
      <w:r>
        <w:rPr>
          <w:rStyle w:val="Fontepargpadro"/>
          <w:rFonts w:cs="Spranq eco sans" w:ascii="Spranq eco sans" w:hAnsi="Spranq eco sans"/>
          <w:b w:val="false"/>
          <w:sz w:val="22"/>
          <w:szCs w:val="22"/>
          <w:u w:val="single"/>
        </w:rPr>
        <w:t>no prazo de 05 (cinco)</w:t>
      </w:r>
      <w:r>
        <w:rPr>
          <w:rStyle w:val="Fontepargpadro"/>
          <w:rFonts w:cs="Spranq eco sans" w:ascii="Spranq eco sans" w:hAnsi="Spranq eco sans"/>
          <w:b w:val="false"/>
          <w:sz w:val="22"/>
          <w:szCs w:val="22"/>
        </w:rPr>
        <w:t xml:space="preserve"> dias, apresentando os seguintes documentos:</w:t>
      </w:r>
    </w:p>
    <w:p>
      <w:pPr>
        <w:pStyle w:val="Corpodotexto"/>
        <w:spacing w:lineRule="auto" w:line="240" w:before="0" w:after="0"/>
        <w:ind w:left="0" w:right="0" w:firstLine="1134"/>
        <w:jc w:val="both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2836" w:leader="none"/>
        </w:tabs>
        <w:spacing w:lineRule="auto" w:line="240" w:before="0" w:after="0"/>
        <w:jc w:val="both"/>
        <w:rPr>
          <w:rFonts w:ascii="Spranq eco sans" w:hAnsi="Spranq eco sans"/>
          <w:sz w:val="22"/>
          <w:szCs w:val="22"/>
        </w:rPr>
      </w:pPr>
      <w:r>
        <w:rPr>
          <w:rFonts w:cs="Spranq eco sans" w:ascii="Spranq eco sans" w:hAnsi="Spranq eco sans"/>
          <w:b w:val="false"/>
          <w:sz w:val="22"/>
          <w:szCs w:val="22"/>
        </w:rPr>
        <w:t>RG;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2836" w:leader="none"/>
        </w:tabs>
        <w:spacing w:lineRule="auto" w:line="240" w:before="0" w:after="0"/>
        <w:jc w:val="both"/>
        <w:rPr>
          <w:rFonts w:ascii="Spranq eco sans" w:hAnsi="Spranq eco sans"/>
          <w:sz w:val="22"/>
          <w:szCs w:val="22"/>
        </w:rPr>
      </w:pPr>
      <w:r>
        <w:rPr>
          <w:rFonts w:cs="Spranq eco sans" w:ascii="Spranq eco sans" w:hAnsi="Spranq eco sans"/>
          <w:b w:val="false"/>
          <w:sz w:val="22"/>
          <w:szCs w:val="22"/>
        </w:rPr>
        <w:t>CPF;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2836" w:leader="none"/>
        </w:tabs>
        <w:spacing w:lineRule="auto" w:line="240" w:before="0" w:after="0"/>
        <w:jc w:val="both"/>
        <w:rPr>
          <w:rFonts w:ascii="Spranq eco sans" w:hAnsi="Spranq eco sans"/>
          <w:sz w:val="22"/>
          <w:szCs w:val="22"/>
        </w:rPr>
      </w:pPr>
      <w:r>
        <w:rPr>
          <w:rFonts w:cs="Spranq eco sans" w:ascii="Spranq eco sans" w:hAnsi="Spranq eco sans"/>
          <w:b w:val="false"/>
          <w:sz w:val="22"/>
          <w:szCs w:val="22"/>
        </w:rPr>
        <w:t>Comprovante de Residência;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2836" w:leader="none"/>
        </w:tabs>
        <w:spacing w:lineRule="auto" w:line="240" w:before="0" w:after="0"/>
        <w:jc w:val="both"/>
        <w:rPr>
          <w:rFonts w:ascii="Spranq eco sans" w:hAnsi="Spranq eco sans"/>
          <w:sz w:val="22"/>
          <w:szCs w:val="22"/>
        </w:rPr>
      </w:pPr>
      <w:r>
        <w:rPr>
          <w:rFonts w:cs="Spranq eco sans" w:ascii="Spranq eco sans" w:hAnsi="Spranq eco sans"/>
          <w:b w:val="false"/>
          <w:sz w:val="22"/>
          <w:szCs w:val="22"/>
        </w:rPr>
        <w:t>Histórico Escolar;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2836" w:leader="none"/>
        </w:tabs>
        <w:spacing w:lineRule="auto" w:line="240" w:before="0" w:after="0"/>
        <w:jc w:val="both"/>
        <w:rPr>
          <w:rFonts w:ascii="Spranq eco sans" w:hAnsi="Spranq eco sans"/>
          <w:sz w:val="22"/>
          <w:szCs w:val="22"/>
        </w:rPr>
      </w:pPr>
      <w:r>
        <w:rPr>
          <w:rFonts w:cs="Spranq eco sans" w:ascii="Spranq eco sans" w:hAnsi="Spranq eco sans"/>
          <w:b w:val="false"/>
          <w:sz w:val="22"/>
          <w:szCs w:val="22"/>
        </w:rPr>
        <w:t>Declaração de matrícula emitida pela instituição de ensino contendo informações sobre a carga horária prevista, a matrícula, o período cursado, a frequência regular e as datas previstas de início e término;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2836" w:leader="none"/>
        </w:tabs>
        <w:spacing w:lineRule="auto" w:line="240" w:before="0" w:after="0"/>
        <w:jc w:val="both"/>
        <w:rPr>
          <w:rFonts w:ascii="Spranq eco sans" w:hAnsi="Spranq eco sans"/>
          <w:sz w:val="22"/>
          <w:szCs w:val="22"/>
        </w:rPr>
      </w:pPr>
      <w:r>
        <w:rPr>
          <w:rFonts w:cs="Spranq eco sans" w:ascii="Spranq eco sans" w:hAnsi="Spranq eco sans"/>
          <w:b w:val="false"/>
          <w:sz w:val="22"/>
          <w:szCs w:val="22"/>
        </w:rPr>
        <w:t>Currículo;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2836" w:leader="none"/>
        </w:tabs>
        <w:spacing w:lineRule="auto" w:line="240" w:before="0" w:after="0"/>
        <w:jc w:val="both"/>
        <w:rPr>
          <w:rFonts w:ascii="Spranq eco sans" w:hAnsi="Spranq eco sans"/>
          <w:sz w:val="22"/>
          <w:szCs w:val="22"/>
        </w:rPr>
      </w:pPr>
      <w:r>
        <w:rPr>
          <w:rFonts w:cs="Spranq eco sans" w:ascii="Spranq eco sans" w:hAnsi="Spranq eco sans"/>
          <w:b w:val="false"/>
          <w:sz w:val="22"/>
          <w:szCs w:val="22"/>
        </w:rPr>
        <w:t>2 fotos 3x4;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2602" w:leader="none"/>
        </w:tabs>
        <w:spacing w:lineRule="auto" w:line="240" w:before="0" w:after="0"/>
        <w:jc w:val="both"/>
        <w:rPr/>
      </w:pPr>
      <w:r>
        <w:rPr>
          <w:rStyle w:val="Fontepargpadro"/>
          <w:rFonts w:cs="Spranq eco sans" w:ascii="Spranq eco sans" w:hAnsi="Spranq eco sans"/>
          <w:b w:val="false"/>
          <w:sz w:val="22"/>
          <w:szCs w:val="22"/>
        </w:rPr>
        <w:t>Certidões dos distribuidores criminais, das justiças federal ou do distrito federal dos lugares que haja residido nos últimos 5 anos, expedidas, no prazo máximo de 30 dias, respeitando o prazo de validade descrito na própria certidão, quando houver;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2602" w:leader="none"/>
        </w:tabs>
        <w:spacing w:lineRule="auto" w:line="240" w:before="0" w:after="0"/>
        <w:jc w:val="both"/>
        <w:rPr/>
      </w:pPr>
      <w:r>
        <w:rPr>
          <w:rStyle w:val="Fontepargpadro"/>
          <w:rFonts w:cs="Spranq eco sans" w:ascii="Spranq eco sans" w:hAnsi="Spranq eco sans"/>
          <w:b w:val="false"/>
          <w:sz w:val="22"/>
          <w:szCs w:val="22"/>
        </w:rPr>
        <w:t>E</w:t>
      </w:r>
      <w:r>
        <w:rPr>
          <w:rFonts w:cs="Spranq eco sans" w:ascii="Spranq eco sans" w:hAnsi="Spranq eco sans"/>
          <w:b w:val="false"/>
          <w:sz w:val="22"/>
          <w:szCs w:val="22"/>
        </w:rPr>
        <w:t xml:space="preserve">m se tratando de indivíduo inscrito como pessoa que possui algum tipo de deficiência, faz-se necessária a apresentação de laudo médico comprobatório; e 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2602" w:leader="none"/>
        </w:tabs>
        <w:spacing w:lineRule="auto" w:line="240" w:before="0" w:after="0"/>
        <w:jc w:val="both"/>
        <w:rPr/>
      </w:pPr>
      <w:r>
        <w:rPr>
          <w:rFonts w:cs="Spranq eco sans" w:ascii="Spranq eco sans" w:hAnsi="Spranq eco sans"/>
          <w:b w:val="false"/>
          <w:sz w:val="22"/>
          <w:szCs w:val="22"/>
        </w:rPr>
        <w:t>Comprovante de conta corrente.</w:t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Spranq eco sans" w:hAnsi="Spranq eco sans"/>
          <w:sz w:val="22"/>
          <w:szCs w:val="22"/>
        </w:rPr>
      </w:pPr>
      <w:r>
        <w:rPr>
          <w:rFonts w:eastAsia="Spranq eco sans" w:cs="Spranq eco sans" w:ascii="Spranq eco sans" w:hAnsi="Spranq eco sans"/>
          <w:bCs/>
          <w:sz w:val="22"/>
          <w:szCs w:val="22"/>
        </w:rPr>
        <w:t xml:space="preserve">                                   </w:t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Spranq eco sans" w:hAnsi="Spranq eco sans"/>
          <w:sz w:val="22"/>
          <w:szCs w:val="22"/>
        </w:rPr>
      </w:pPr>
      <w:r>
        <w:rPr>
          <w:rFonts w:cs="Spranq eco sans" w:ascii="Spranq eco sans" w:hAnsi="Spranq eco sans"/>
          <w:bCs/>
          <w:sz w:val="22"/>
          <w:szCs w:val="22"/>
        </w:rPr>
        <w:t>Lago da Pedra/MA, 1</w:t>
      </w:r>
      <w:r>
        <w:rPr>
          <w:rFonts w:eastAsia="SimSun" w:cs="Spranq eco sans" w:ascii="Spranq eco sans" w:hAnsi="Spranq eco sans"/>
          <w:bCs/>
          <w:color w:val="00000A"/>
          <w:kern w:val="2"/>
          <w:sz w:val="22"/>
          <w:szCs w:val="22"/>
          <w:lang w:val="pt-BR" w:eastAsia="zh-CN" w:bidi="hi-IN"/>
        </w:rPr>
        <w:t>6</w:t>
      </w:r>
      <w:r>
        <w:rPr>
          <w:rFonts w:cs="Spranq eco sans" w:ascii="Spranq eco sans" w:hAnsi="Spranq eco sans"/>
          <w:bCs/>
          <w:sz w:val="22"/>
          <w:szCs w:val="22"/>
        </w:rPr>
        <w:t xml:space="preserve"> de abril de 2021.</w:t>
      </w:r>
    </w:p>
    <w:p>
      <w:pPr>
        <w:pStyle w:val="Normal"/>
        <w:spacing w:lineRule="auto" w:line="240" w:before="0" w:after="0"/>
        <w:ind w:left="0" w:right="0" w:firstLine="1134"/>
        <w:jc w:val="center"/>
        <w:rPr>
          <w:rFonts w:ascii="Spranq eco sans" w:hAnsi="Spranq eco sans" w:cs="Spranq eco sans"/>
          <w:bCs/>
          <w:sz w:val="22"/>
          <w:szCs w:val="22"/>
        </w:rPr>
      </w:pPr>
      <w:r>
        <w:rPr>
          <w:rFonts w:cs="Spranq eco sans" w:ascii="Spranq eco sans" w:hAnsi="Spranq eco sans"/>
          <w:bCs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textAlignment w:val="baseline"/>
        <w:rPr>
          <w:rFonts w:ascii="Spranq eco sans" w:hAnsi="Spranq eco sans" w:cs="Spranq eco sans"/>
          <w:bCs/>
          <w:sz w:val="22"/>
          <w:szCs w:val="22"/>
        </w:rPr>
      </w:pPr>
      <w:r>
        <w:rPr>
          <w:rFonts w:cs="Spranq eco sans" w:ascii="Spranq eco sans" w:hAnsi="Spranq eco sans"/>
          <w:bCs/>
          <w:sz w:val="22"/>
          <w:szCs w:val="22"/>
        </w:rPr>
        <w:t>(ASSINATURA DIGITAL)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textAlignment w:val="baseline"/>
        <w:rPr>
          <w:rFonts w:ascii="Spranq eco sans" w:hAnsi="Spranq eco sans"/>
          <w:sz w:val="22"/>
          <w:szCs w:val="22"/>
        </w:rPr>
      </w:pPr>
      <w:r>
        <w:rPr>
          <w:rFonts w:cs="Spranq eco sans" w:ascii="Spranq eco sans" w:hAnsi="Spranq eco sans"/>
          <w:b/>
          <w:bCs/>
          <w:sz w:val="22"/>
          <w:szCs w:val="22"/>
        </w:rPr>
        <w:t>VINÍCIUS JER</w:t>
      </w:r>
      <w:r>
        <w:rPr>
          <w:rFonts w:eastAsia="SimSun" w:cs="Spranq eco sans" w:ascii="Spranq eco sans" w:hAnsi="Spranq eco sans"/>
          <w:b/>
          <w:bCs/>
          <w:color w:val="00000A"/>
          <w:kern w:val="2"/>
          <w:sz w:val="22"/>
          <w:szCs w:val="22"/>
          <w:lang w:val="pt-BR" w:eastAsia="zh-CN" w:bidi="hi-IN"/>
        </w:rPr>
        <w:t>Ô</w:t>
      </w:r>
      <w:r>
        <w:rPr>
          <w:rFonts w:cs="Spranq eco sans" w:ascii="Spranq eco sans" w:hAnsi="Spranq eco sans"/>
          <w:b/>
          <w:bCs/>
          <w:sz w:val="22"/>
          <w:szCs w:val="22"/>
        </w:rPr>
        <w:t>NIMO LOPES DE OLIVEIRA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textAlignment w:val="baseline"/>
        <w:rPr/>
      </w:pPr>
      <w:r>
        <w:rPr>
          <w:rStyle w:val="Fontepargpadro"/>
          <w:rFonts w:eastAsia="Ecofont Vera Sans" w:cs="Spranq eco sans" w:ascii="Spranq eco sans" w:hAnsi="Spranq eco sans"/>
          <w:sz w:val="22"/>
          <w:szCs w:val="22"/>
        </w:rPr>
        <w:t xml:space="preserve">Coordenador do Núcleo Regional de </w:t>
      </w:r>
      <w:r>
        <w:rPr>
          <w:rStyle w:val="Fontepargpadro"/>
          <w:rFonts w:eastAsia="Calibri" w:cs="Spranq eco sans" w:ascii="Spranq eco sans" w:hAnsi="Spranq eco sans"/>
          <w:color w:val="auto"/>
          <w:sz w:val="22"/>
          <w:szCs w:val="22"/>
          <w:lang w:val="pt-BR" w:eastAsia="zh-CN" w:bidi="ar-SA"/>
        </w:rPr>
        <w:t>Lago da Pedra</w:t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Spranq eco sans" w:hAnsi="Spranq eco sans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1134" w:top="1701" w:footer="1134" w:bottom="1191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Spranq eco sans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jc w:val="right"/>
      <w:rPr>
        <w:color w:val="808080"/>
        <w:sz w:val="16"/>
      </w:rPr>
    </w:pPr>
    <w:r>
      <w:rPr>
        <w:color w:val="808080"/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>
        <w:rFonts w:ascii="Calibri" w:hAnsi="Calibri"/>
        <w:b/>
        <w:b/>
        <w:bCs/>
        <w:color w:val="00000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margin">
            <wp:align>right</wp:align>
          </wp:positionH>
          <wp:positionV relativeFrom="paragraph">
            <wp:posOffset>-52070</wp:posOffset>
          </wp:positionV>
          <wp:extent cx="5750560" cy="826135"/>
          <wp:effectExtent l="0" t="0" r="0" b="0"/>
          <wp:wrapNone/>
          <wp:docPr id="1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color w:val="000000"/>
      </w:rPr>
      <w:t>NÚCLEO REGIONAL DE LAGO DA PEDRA/MA</w:t>
    </w:r>
  </w:p>
  <w:p>
    <w:pPr>
      <w:pStyle w:val="Standard"/>
      <w:spacing w:before="0" w:after="240"/>
      <w:ind w:right="113" w:hanging="0"/>
      <w:contextualSpacing/>
      <w:jc w:val="right"/>
      <w:rPr/>
    </w:pPr>
    <w:r>
      <w:rPr>
        <w:rFonts w:ascii="Calibri" w:hAnsi="Calibri"/>
        <w:b/>
        <w:color w:val="000000"/>
      </w:rPr>
      <w:t>Endereço: Rua Ana Sales, nº 17 - Planalto</w:t>
      <w:br/>
      <w:t>Telefone: (99) 3644-1445</w:t>
      <w:br/>
    </w:r>
    <w:r>
      <w:rPr>
        <w:rFonts w:ascii="Calibri" w:hAnsi="Calibri"/>
        <w:b/>
      </w:rPr>
      <w:t xml:space="preserve">ail: </w:t>
    </w:r>
    <w:hyperlink r:id="rId2">
      <w:r>
        <w:rPr>
          <w:rStyle w:val="LinkdaInternet"/>
          <w:rFonts w:ascii="Calibri" w:hAnsi="Calibri"/>
          <w:b/>
          <w:color w:val="00000A"/>
        </w:rPr>
        <w:t>nucleolagodapedra@ma.def.br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8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TextodenotaderodapChar" w:customStyle="1">
    <w:name w:val="Texto de nota de rodapé Char"/>
    <w:basedOn w:val="DefaultParagraphFont"/>
    <w:qFormat/>
    <w:rPr>
      <w:rFonts w:ascii="Calibri" w:hAnsi="Calibri" w:eastAsia="Calibri" w:cs="Times New Roman"/>
      <w:sz w:val="20"/>
      <w:szCs w:val="20"/>
    </w:rPr>
  </w:style>
  <w:style w:type="character" w:styleId="LinkdaInternet" w:customStyle="1">
    <w:name w:val="Link da Internet"/>
    <w:basedOn w:val="DefaultParagraphFont"/>
    <w:rPr>
      <w:color w:val="0563C1"/>
      <w:u w:val="single" w:color="000000"/>
    </w:rPr>
  </w:style>
  <w:style w:type="character" w:styleId="Ncoradanotaderodap" w:customStyle="1">
    <w:name w:val="Âncora da nota de rodapé"/>
    <w:rPr>
      <w:sz w:val="16"/>
      <w:vertAlign w:val="superscript"/>
    </w:rPr>
  </w:style>
  <w:style w:type="character" w:styleId="FootnoteCharacters" w:customStyle="1">
    <w:name w:val="Footnote Characters"/>
    <w:basedOn w:val="DefaultParagraphFont"/>
    <w:qFormat/>
    <w:rPr>
      <w:sz w:val="16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EndnoteCharacters" w:customStyle="1">
    <w:name w:val="Endnote Characters"/>
    <w:qFormat/>
    <w:rPr>
      <w:vertAlign w:val="superscript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eastAsia="SimSun" w:cs="Mangal"/>
      <w:color w:val="00000A"/>
      <w:kern w:val="2"/>
      <w:sz w:val="18"/>
      <w:szCs w:val="16"/>
      <w:lang w:eastAsia="zh-CN" w:bidi="hi-IN"/>
    </w:rPr>
  </w:style>
  <w:style w:type="character" w:styleId="Linkdainternetvisitado" w:customStyle="1">
    <w:name w:val="Link da internet visitado"/>
    <w:rPr>
      <w:color w:val="954F72"/>
      <w:u w:val="single"/>
    </w:rPr>
  </w:style>
  <w:style w:type="character" w:styleId="Nfaseforte">
    <w:name w:val="Ênfase forte"/>
    <w:qFormat/>
    <w:rPr>
      <w:b/>
      <w:bCs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8Num19z1">
    <w:name w:val="WW8Num19z1"/>
    <w:qFormat/>
    <w:rPr>
      <w:lang w:val="pt-PT" w:bidi="pt-PT"/>
    </w:rPr>
  </w:style>
  <w:style w:type="character" w:styleId="WW8Num19z0">
    <w:name w:val="WW8Num19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Ttulo5Char">
    <w:name w:val="Título 5 Char"/>
    <w:qFormat/>
    <w:rPr>
      <w:rFonts w:ascii="Cambria" w:hAnsi="Cambria" w:eastAsia="Calibri" w:cs="Tahoma"/>
      <w:b w:val="false"/>
      <w:color w:val="365F91"/>
    </w:rPr>
  </w:style>
  <w:style w:type="character" w:styleId="RodapChar">
    <w:name w:val="Rodapé Char"/>
    <w:qFormat/>
    <w:rPr>
      <w:rFonts w:ascii="Arial" w:hAnsi="Arial" w:eastAsia="Arial" w:cs="Arial"/>
      <w:b w:val="false"/>
    </w:rPr>
  </w:style>
  <w:style w:type="character" w:styleId="Fontepargpadro">
    <w:name w:val="Fonte parág. padrão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00000A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>
      <w:rFonts w:eastAsia="SimSun, 宋体" w:cs="Lucida Sans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note" w:customStyle="1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Notaderodap">
    <w:name w:val="Footnote Text"/>
    <w:basedOn w:val="Normal"/>
    <w:pPr>
      <w:suppressAutoHyphens w:val="false"/>
    </w:pPr>
    <w:rPr>
      <w:rFonts w:ascii="Calibri" w:hAnsi="Calibri" w:eastAsia="Calibri" w:cs="Times New Roman"/>
      <w:kern w:val="0"/>
      <w:sz w:val="20"/>
      <w:szCs w:val="20"/>
      <w:lang w:eastAsia="en-US" w:bidi="ar-SA"/>
    </w:rPr>
  </w:style>
  <w:style w:type="paragraph" w:styleId="Recuodecorpodetexto21" w:customStyle="1">
    <w:name w:val="Recuo de corpo de texto 21"/>
    <w:basedOn w:val="Standard"/>
    <w:qFormat/>
    <w:pPr>
      <w:spacing w:lineRule="auto" w:line="480" w:before="0" w:after="120"/>
      <w:ind w:left="283" w:hanging="0"/>
    </w:pPr>
    <w:rPr/>
  </w:style>
  <w:style w:type="paragraph" w:styleId="Rodap">
    <w:name w:val="Footer"/>
    <w:basedOn w:val="Normal"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4"/>
      <w:szCs w:val="22"/>
      <w:lang w:val="pt-BR" w:eastAsia="en-US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Bookman Old Style" w:hAnsi="Bookman Old Style" w:eastAsia="Calibri" w:cs="Bookman Old Style"/>
      <w:color w:val="000000"/>
      <w:kern w:val="2"/>
      <w:sz w:val="24"/>
      <w:szCs w:val="24"/>
      <w:lang w:val="pt-BR" w:eastAsia="zh-CN" w:bidi="hi-IN"/>
    </w:rPr>
  </w:style>
  <w:style w:type="paragraph" w:styleId="NormalWeb">
    <w:name w:val="Normal (Web)"/>
    <w:basedOn w:val="Standard"/>
    <w:qFormat/>
    <w:pPr>
      <w:spacing w:before="0" w:after="280"/>
    </w:pPr>
    <w:rPr>
      <w:rFonts w:ascii="Times New Roman" w:hAnsi="Times New Roman" w:eastAsia="Times New Roman" w:cs="Times New Roman"/>
      <w:lang w:eastAsia="pt-BR"/>
    </w:rPr>
  </w:style>
  <w:style w:type="paragraph" w:styleId="Endnote" w:customStyle="1">
    <w:name w:val="Endnote"/>
    <w:basedOn w:val="Standard"/>
    <w:qFormat/>
    <w:pPr>
      <w:suppressLineNumbers/>
      <w:ind w:left="339" w:hanging="339"/>
    </w:pPr>
    <w:rPr>
      <w:rFonts w:cs="Lucida Sans"/>
      <w:sz w:val="20"/>
      <w:szCs w:val="20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6"/>
    </w:rPr>
  </w:style>
  <w:style w:type="paragraph" w:styleId="Recuodecorpodetexto23" w:customStyle="1">
    <w:name w:val="Recuo de corpo de texto 23"/>
    <w:basedOn w:val="Standard"/>
    <w:qFormat/>
    <w:pPr>
      <w:suppressAutoHyphens w:val="false"/>
      <w:spacing w:lineRule="auto" w:line="480" w:before="0" w:after="120"/>
      <w:ind w:left="283" w:hanging="0"/>
      <w:textAlignment w:val="auto"/>
    </w:pPr>
    <w:rPr>
      <w:kern w:val="0"/>
    </w:rPr>
  </w:style>
  <w:style w:type="paragraph" w:styleId="Western" w:customStyle="1">
    <w:name w:val="western"/>
    <w:basedOn w:val="Standard"/>
    <w:qFormat/>
    <w:pPr>
      <w:suppressAutoHyphens w:val="false"/>
      <w:spacing w:before="280" w:after="280"/>
      <w:textAlignment w:val="auto"/>
    </w:pPr>
    <w:rPr>
      <w:kern w:val="0"/>
    </w:rPr>
  </w:style>
  <w:style w:type="paragraph" w:styleId="ListParagraph">
    <w:name w:val="List Paragraph"/>
    <w:basedOn w:val="Standard"/>
    <w:qFormat/>
    <w:pPr>
      <w:suppressAutoHyphens w:val="false"/>
      <w:spacing w:before="280" w:after="280"/>
      <w:textAlignment w:val="auto"/>
    </w:pPr>
    <w:rPr>
      <w:kern w:val="0"/>
    </w:rPr>
  </w:style>
  <w:style w:type="paragraph" w:styleId="Texto2" w:customStyle="1">
    <w:name w:val="texto2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angal" w:cs="Calibri"/>
      <w:color w:val="auto"/>
      <w:kern w:val="0"/>
      <w:sz w:val="20"/>
      <w:szCs w:val="22"/>
      <w:lang w:val="pt-BR" w:eastAsia="en-US" w:bidi="ar-SA"/>
    </w:rPr>
  </w:style>
  <w:style w:type="paragraph" w:styleId="Textodebalo">
    <w:name w:val="Texto de balão"/>
    <w:basedOn w:val="Normal"/>
    <w:qFormat/>
    <w:pPr/>
    <w:rPr>
      <w:rFonts w:ascii="Segoe UI" w:hAnsi="Segoe UI" w:eastAsia="Segoe UI" w:cs="Segoe UI"/>
      <w:sz w:val="18"/>
      <w:szCs w:val="18"/>
    </w:rPr>
  </w:style>
  <w:style w:type="paragraph" w:styleId="TableParagraph">
    <w:name w:val="Table Paragraph"/>
    <w:basedOn w:val="Normal"/>
    <w:qFormat/>
    <w:pPr>
      <w:spacing w:before="35" w:after="0"/>
      <w:ind w:left="44" w:hanging="0"/>
      <w:jc w:val="center"/>
    </w:pPr>
    <w:rPr/>
  </w:style>
  <w:style w:type="paragraph" w:styleId="PargrafodaLista">
    <w:name w:val="Parágrafo da Lista"/>
    <w:basedOn w:val="Normal"/>
    <w:qFormat/>
    <w:pPr>
      <w:ind w:left="279" w:hanging="0"/>
      <w:jc w:val="both"/>
    </w:pPr>
    <w:rPr/>
  </w:style>
  <w:style w:type="paragraph" w:styleId="LONormal1">
    <w:name w:val="LO-Normal1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auto"/>
      <w:spacing w:val="0"/>
      <w:w w:val="100"/>
      <w:kern w:val="2"/>
      <w:sz w:val="24"/>
      <w:szCs w:val="24"/>
      <w:u w:val="none"/>
      <w:em w:val="none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nucleolagodapedra@ma.def.br" TargetMode="Externa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22F16-107B-4FD3-A8B2-EE378C08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LibreOffice/7.1.0.3$Windows_X86_64 LibreOffice_project/f6099ecf3d29644b5008cc8f48f42f4a40986e4c</Application>
  <AppVersion>15.0000</AppVersion>
  <Pages>1</Pages>
  <Words>236</Words>
  <Characters>1293</Characters>
  <CharactersWithSpaces>1544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Diulhya Eny Ferreira de Albuquerque</dc:creator>
  <dc:description/>
  <dc:language>pt-BR</dc:language>
  <cp:lastModifiedBy/>
  <dcterms:modified xsi:type="dcterms:W3CDTF">2021-04-16T15:17:44Z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