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360"/>
        <w:jc w:val="both"/>
        <w:rPr>
          <w:rFonts w:ascii="Garamond" w:hAnsi="Garamond" w:eastAsia="Garamond" w:cs="Garamond"/>
          <w:b/>
          <w:b/>
          <w:sz w:val="24"/>
          <w:szCs w:val="24"/>
        </w:rPr>
      </w:pPr>
      <w:r>
        <w:rPr>
          <w:rFonts w:eastAsia="Garamond" w:cs="Garamond" w:ascii="Garamond" w:hAnsi="Garamond"/>
          <w:b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LOnormal"/>
        <w:spacing w:lineRule="auto" w:line="360"/>
        <w:jc w:val="center"/>
        <w:rPr/>
      </w:pPr>
      <w:r>
        <w:rPr>
          <w:rFonts w:eastAsia="Garamond" w:cs="Garamond" w:ascii="Garamond" w:hAnsi="Garamond"/>
          <w:b/>
          <w:sz w:val="24"/>
          <w:szCs w:val="24"/>
        </w:rPr>
        <w:t>I PROCESSO SELETIVO PARA ESTÁGIO FORENSE DE PÓS-GRADUAÇÃO EM DIREITO - EDITAL Nº 009/2020 – NÚCLEO REGIONAL DE CAXIAS/MA –</w:t>
      </w:r>
      <w:r>
        <w:rPr>
          <w:rFonts w:eastAsia="Garamond" w:cs="Garamond" w:ascii="Garamond" w:hAnsi="Garamond"/>
          <w:b/>
          <w:sz w:val="24"/>
          <w:szCs w:val="24"/>
          <w:u w:val="single"/>
        </w:rPr>
        <w:t xml:space="preserve"> CONVOCAÇÃO</w:t>
      </w:r>
      <w:r>
        <w:rPr>
          <w:rFonts w:eastAsia="Garamond" w:cs="Garamond" w:ascii="Garamond" w:hAnsi="Garamond"/>
          <w:sz w:val="24"/>
          <w:szCs w:val="24"/>
        </w:rPr>
        <w:t>.</w:t>
      </w:r>
    </w:p>
    <w:p>
      <w:pPr>
        <w:pStyle w:val="LOnormal"/>
        <w:spacing w:lineRule="auto" w:line="360"/>
        <w:ind w:firstLine="1701"/>
        <w:jc w:val="both"/>
        <w:rPr/>
      </w:pPr>
      <w:r>
        <w:rPr>
          <w:rFonts w:eastAsia="Garamond" w:cs="Garamond" w:ascii="Garamond" w:hAnsi="Garamond"/>
          <w:sz w:val="24"/>
          <w:szCs w:val="24"/>
        </w:rPr>
        <w:t>O Núcleo Regional de Caxias da Defensoria Pública do Estado do Maranhão, por meio da Defensora Pública e dos Defensores Públicos que este subscrevem, titulares do Núcleo da Defensoria Pública sediado em Caxias/MA, vem, por meio deste edital, conforme a ordem de classificação,</w:t>
      </w:r>
      <w:r>
        <w:rPr>
          <w:rFonts w:eastAsia="Garamond" w:cs="Garamond" w:ascii="Garamond" w:hAnsi="Garamond"/>
          <w:b/>
          <w:sz w:val="24"/>
          <w:szCs w:val="24"/>
        </w:rPr>
        <w:t xml:space="preserve"> CONVOCAR </w:t>
      </w:r>
      <w:r>
        <w:rPr>
          <w:rFonts w:eastAsia="Garamond" w:cs="Garamond" w:ascii="Garamond" w:hAnsi="Garamond"/>
          <w:sz w:val="24"/>
          <w:szCs w:val="24"/>
        </w:rPr>
        <w:t>a candidata abaixo discriminada para que compareça entre os dias 20, 21, 22, 23 e 26 de outubro do corrente ano, no horário de 08 às 12 / 14 às 16 horas, à sede deste Núcleo Regional, situada na Rua Dr. Berredo, n.º 1148, Centro, Caxias/MA, CEP 65600-000, telefone: (99) 3521-2137, apresentando originais e cópias dos seguintes documentos:</w:t>
      </w:r>
    </w:p>
    <w:p>
      <w:pPr>
        <w:pStyle w:val="LOnormal"/>
        <w:spacing w:lineRule="auto" w:line="360"/>
        <w:ind w:firstLine="1701"/>
        <w:jc w:val="both"/>
        <w:rPr/>
      </w:pPr>
      <w:r>
        <w:rPr>
          <w:rFonts w:eastAsia="Garamond" w:cs="Garamond" w:ascii="Garamond" w:hAnsi="Garamond"/>
          <w:sz w:val="24"/>
          <w:szCs w:val="24"/>
        </w:rPr>
        <w:t xml:space="preserve">a) CPF; </w:t>
      </w:r>
    </w:p>
    <w:p>
      <w:pPr>
        <w:pStyle w:val="LOnormal"/>
        <w:spacing w:lineRule="auto" w:line="360"/>
        <w:ind w:firstLine="1701"/>
        <w:jc w:val="both"/>
        <w:rPr/>
      </w:pPr>
      <w:r>
        <w:rPr>
          <w:rFonts w:eastAsia="Garamond" w:cs="Garamond" w:ascii="Garamond" w:hAnsi="Garamond"/>
          <w:sz w:val="24"/>
          <w:szCs w:val="24"/>
        </w:rPr>
        <w:t>b) Carteira de Identidade – RG;</w:t>
      </w:r>
    </w:p>
    <w:p>
      <w:pPr>
        <w:pStyle w:val="LOnormal"/>
        <w:spacing w:lineRule="auto" w:line="360"/>
        <w:ind w:firstLine="1701"/>
        <w:jc w:val="both"/>
        <w:rPr/>
      </w:pPr>
      <w:r>
        <w:rPr>
          <w:rFonts w:eastAsia="Garamond" w:cs="Garamond" w:ascii="Garamond" w:hAnsi="Garamond"/>
          <w:sz w:val="24"/>
          <w:szCs w:val="24"/>
        </w:rPr>
        <w:t>c) Comprovante de residência;</w:t>
      </w:r>
    </w:p>
    <w:p>
      <w:pPr>
        <w:pStyle w:val="LOnormal"/>
        <w:spacing w:lineRule="auto" w:line="360"/>
        <w:ind w:firstLine="1701"/>
        <w:jc w:val="both"/>
        <w:rPr/>
      </w:pPr>
      <w:r>
        <w:rPr>
          <w:rFonts w:eastAsia="Garamond" w:cs="Garamond" w:ascii="Garamond" w:hAnsi="Garamond"/>
          <w:sz w:val="24"/>
          <w:szCs w:val="24"/>
        </w:rPr>
        <w:t>d) Histórico escolar;</w:t>
      </w:r>
    </w:p>
    <w:p>
      <w:pPr>
        <w:pStyle w:val="LOnormal"/>
        <w:spacing w:lineRule="auto" w:line="360"/>
        <w:ind w:firstLine="1701"/>
        <w:jc w:val="both"/>
        <w:rPr/>
      </w:pPr>
      <w:r>
        <w:rPr>
          <w:rFonts w:eastAsia="Garamond" w:cs="Garamond" w:ascii="Garamond" w:hAnsi="Garamond"/>
          <w:sz w:val="24"/>
          <w:szCs w:val="24"/>
        </w:rPr>
        <w:t xml:space="preserve">e) Declaração de matrícula emitida pela instituição de ensino, contendo informações sobre a carga horária prevista; </w:t>
      </w:r>
    </w:p>
    <w:p>
      <w:pPr>
        <w:pStyle w:val="LOnormal"/>
        <w:spacing w:lineRule="auto" w:line="360"/>
        <w:ind w:firstLine="1701"/>
        <w:jc w:val="both"/>
        <w:rPr/>
      </w:pPr>
      <w:r>
        <w:rPr>
          <w:rFonts w:eastAsia="Garamond" w:cs="Garamond" w:ascii="Garamond" w:hAnsi="Garamond"/>
          <w:sz w:val="24"/>
          <w:szCs w:val="24"/>
        </w:rPr>
        <w:t xml:space="preserve">f) Comprovante de quitação de obrigações militares e eleitorais; </w:t>
      </w:r>
    </w:p>
    <w:p>
      <w:pPr>
        <w:pStyle w:val="LOnormal"/>
        <w:spacing w:lineRule="auto" w:line="360"/>
        <w:ind w:firstLine="1701"/>
        <w:jc w:val="both"/>
        <w:rPr/>
      </w:pPr>
      <w:r>
        <w:rPr>
          <w:rFonts w:eastAsia="Garamond" w:cs="Garamond" w:ascii="Garamond" w:hAnsi="Garamond"/>
          <w:sz w:val="24"/>
          <w:szCs w:val="24"/>
        </w:rPr>
        <w:t xml:space="preserve">g) 2 fotos 3x4; </w:t>
      </w:r>
    </w:p>
    <w:p>
      <w:pPr>
        <w:pStyle w:val="LOnormal"/>
        <w:spacing w:lineRule="auto" w:line="360"/>
        <w:ind w:firstLine="1701"/>
        <w:jc w:val="both"/>
        <w:rPr/>
      </w:pPr>
      <w:r>
        <w:rPr>
          <w:rFonts w:eastAsia="Garamond" w:cs="Garamond" w:ascii="Garamond" w:hAnsi="Garamond"/>
          <w:sz w:val="24"/>
          <w:szCs w:val="24"/>
        </w:rPr>
        <w:t xml:space="preserve">h) Diploma de bacharel em Direito, reconhecido pelo Ministério da Educação, ou certidão de conclusão de curso; </w:t>
      </w:r>
    </w:p>
    <w:p>
      <w:pPr>
        <w:pStyle w:val="LOnormal"/>
        <w:spacing w:lineRule="auto" w:line="360"/>
        <w:ind w:firstLine="1701"/>
        <w:jc w:val="both"/>
        <w:rPr/>
      </w:pPr>
      <w:r>
        <w:rPr>
          <w:rFonts w:eastAsia="Garamond" w:cs="Garamond" w:ascii="Garamond" w:hAnsi="Garamond"/>
          <w:sz w:val="24"/>
          <w:szCs w:val="24"/>
        </w:rPr>
        <w:t>i) Declaração de não exercer, cumulativamente com o estágio, atividades concomitantes em outro ramo da Defensoria Pública, da advocacia, pública ou privada, ou o estágio nessas áreas, bem como o desempenho de função ou estágio no Poder Judiciário ou na Polícia Civil ou Federal;</w:t>
      </w:r>
    </w:p>
    <w:p>
      <w:pPr>
        <w:pStyle w:val="LOnormal"/>
        <w:spacing w:lineRule="auto" w:line="360"/>
        <w:ind w:firstLine="1701"/>
        <w:jc w:val="both"/>
        <w:rPr/>
      </w:pPr>
      <w:r>
        <w:rPr>
          <w:rFonts w:eastAsia="Garamond" w:cs="Garamond" w:ascii="Garamond" w:hAnsi="Garamond"/>
          <w:sz w:val="24"/>
          <w:szCs w:val="24"/>
        </w:rPr>
        <w:t xml:space="preserve">j) Certidões dos distribuidores criminais das justiças federal e estadual ou do distrito federal dos lugares em que haja residido nos últimos 5 anos, expedidas, no prazo máximo de 30 dias, respeitando o prazo de validade descrito na própria certidão, quando houver; </w:t>
      </w:r>
    </w:p>
    <w:p>
      <w:pPr>
        <w:pStyle w:val="LOnormal"/>
        <w:spacing w:lineRule="auto" w:line="360"/>
        <w:ind w:firstLine="1701"/>
        <w:jc w:val="both"/>
        <w:rPr/>
      </w:pPr>
      <w:r>
        <w:rPr>
          <w:rFonts w:eastAsia="Garamond" w:cs="Garamond" w:ascii="Garamond" w:hAnsi="Garamond"/>
          <w:sz w:val="24"/>
          <w:szCs w:val="24"/>
        </w:rPr>
        <w:t>k) Em se tratando de candidato inscrito como pessoa que possui algum tipo de deficiência faz-se necessária a apresentação do laudo médico comprobatório;</w:t>
      </w:r>
    </w:p>
    <w:p>
      <w:pPr>
        <w:pStyle w:val="LOnormal"/>
        <w:spacing w:lineRule="auto" w:line="360"/>
        <w:ind w:firstLine="1701"/>
        <w:jc w:val="both"/>
        <w:rPr/>
      </w:pPr>
      <w:r>
        <w:rPr>
          <w:rFonts w:eastAsia="Garamond" w:cs="Garamond" w:ascii="Garamond" w:hAnsi="Garamond"/>
          <w:sz w:val="24"/>
          <w:szCs w:val="24"/>
        </w:rPr>
        <w:t>l) Apresentar, além de certificado de matrícula em curso de pós-graduação, declaração de que pode dispor de 20 horas semanais, de tempo suficiente para dedicação exclusiva ao estágio e atestado médico que comprove aptidão clínica para o exercício da função;</w:t>
      </w:r>
    </w:p>
    <w:p>
      <w:pPr>
        <w:pStyle w:val="LOnormal"/>
        <w:spacing w:lineRule="auto" w:line="360"/>
        <w:ind w:firstLine="1701"/>
        <w:jc w:val="both"/>
        <w:rPr/>
      </w:pPr>
      <w:r>
        <w:rPr>
          <w:rFonts w:eastAsia="Garamond" w:cs="Garamond" w:ascii="Garamond" w:hAnsi="Garamond"/>
          <w:sz w:val="24"/>
          <w:szCs w:val="24"/>
        </w:rPr>
        <w:t>m) Comprovante de conta corrente.</w:t>
      </w:r>
    </w:p>
    <w:p>
      <w:pPr>
        <w:pStyle w:val="LOnormal"/>
        <w:spacing w:lineRule="auto" w:line="360"/>
        <w:ind w:firstLine="1701"/>
        <w:jc w:val="both"/>
        <w:rPr/>
      </w:pPr>
      <w:r>
        <w:rPr>
          <w:rFonts w:eastAsia="Garamond" w:cs="Garamond" w:ascii="Garamond" w:hAnsi="Garamond"/>
          <w:sz w:val="24"/>
          <w:szCs w:val="24"/>
        </w:rPr>
        <w:t>Em função das medidas sanitárias para contenção da Covid 19, o candidato deverá agendar a entrega dos seus documentos pelo telefone: (99) 3521-2137.</w:t>
      </w:r>
    </w:p>
    <w:p>
      <w:pPr>
        <w:pStyle w:val="LOnormal"/>
        <w:spacing w:lineRule="auto" w:line="360"/>
        <w:ind w:firstLine="1701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eastAsia="Garamond" w:cs="Garamond" w:ascii="Garamond" w:hAnsi="Garamond"/>
          <w:sz w:val="24"/>
          <w:szCs w:val="24"/>
        </w:rPr>
      </w:r>
    </w:p>
    <w:tbl>
      <w:tblPr>
        <w:tblStyle w:val="TableNormal"/>
        <w:tblW w:w="9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72"/>
        <w:gridCol w:w="4802"/>
      </w:tblGrid>
      <w:tr>
        <w:trPr/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spacing w:lineRule="auto" w:line="360" w:before="0" w:after="200"/>
              <w:jc w:val="both"/>
              <w:rPr/>
            </w:pPr>
            <w:r>
              <w:rPr>
                <w:rFonts w:eastAsia="Garamond" w:cs="Garamond" w:ascii="Garamond" w:hAnsi="Garamond"/>
                <w:b/>
                <w:sz w:val="24"/>
                <w:szCs w:val="24"/>
              </w:rPr>
              <w:t>CANDIDATO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spacing w:lineRule="auto" w:line="360" w:before="0" w:after="200"/>
              <w:jc w:val="both"/>
              <w:rPr/>
            </w:pPr>
            <w:r>
              <w:rPr>
                <w:rFonts w:eastAsia="Garamond" w:cs="Garamond" w:ascii="Garamond" w:hAnsi="Garamond"/>
                <w:b/>
                <w:sz w:val="24"/>
                <w:szCs w:val="24"/>
              </w:rPr>
              <w:t>CLASSIFICAÇÃO</w:t>
            </w:r>
          </w:p>
        </w:tc>
      </w:tr>
      <w:tr>
        <w:trPr/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spacing w:lineRule="auto" w:line="360" w:before="0" w:after="200"/>
              <w:jc w:val="both"/>
              <w:rPr>
                <w:rFonts w:ascii="Garamond" w:hAnsi="Garamond" w:eastAsia="Garamond" w:cs="Garamond"/>
                <w:b/>
                <w:b/>
                <w:sz w:val="24"/>
                <w:szCs w:val="24"/>
              </w:rPr>
            </w:pPr>
            <w:r>
              <w:rPr>
                <w:rFonts w:eastAsia="Garamond" w:cs="Garamond" w:ascii="Garamond" w:hAnsi="Garamond"/>
                <w:b/>
                <w:sz w:val="24"/>
                <w:szCs w:val="24"/>
              </w:rPr>
              <w:t>JAIANE DE MOURA LOPES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spacing w:lineRule="auto" w:line="360" w:before="0" w:after="200"/>
              <w:jc w:val="center"/>
              <w:rPr/>
            </w:pPr>
            <w:r>
              <w:rPr>
                <w:rFonts w:eastAsia="Garamond" w:cs="Garamond" w:ascii="Garamond" w:hAnsi="Garamond"/>
                <w:b/>
                <w:sz w:val="24"/>
                <w:szCs w:val="24"/>
              </w:rPr>
              <w:t>5ª</w:t>
            </w:r>
          </w:p>
        </w:tc>
      </w:tr>
    </w:tbl>
    <w:p>
      <w:pPr>
        <w:pStyle w:val="LOnormal"/>
        <w:spacing w:lineRule="auto" w:line="360"/>
        <w:ind w:firstLine="1843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eastAsia="Garamond" w:cs="Garamond" w:ascii="Garamond" w:hAnsi="Garamond"/>
          <w:sz w:val="24"/>
          <w:szCs w:val="24"/>
        </w:rPr>
      </w:r>
    </w:p>
    <w:p>
      <w:pPr>
        <w:pStyle w:val="LOnormal"/>
        <w:spacing w:lineRule="auto" w:line="360"/>
        <w:jc w:val="center"/>
        <w:rPr/>
      </w:pPr>
      <w:r>
        <w:rPr>
          <w:rFonts w:eastAsia="Garamond" w:cs="Garamond" w:ascii="Garamond" w:hAnsi="Garamond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eastAsia="Garamond" w:cs="Garamond" w:ascii="Garamond" w:hAnsi="Garamond"/>
          <w:sz w:val="24"/>
          <w:szCs w:val="24"/>
        </w:rPr>
        <w:t>Caxias/MA, 19 de outubro de 2020.</w:t>
      </w:r>
    </w:p>
    <w:p>
      <w:pPr>
        <w:pStyle w:val="LOnormal"/>
        <w:spacing w:lineRule="auto" w:line="360"/>
        <w:jc w:val="center"/>
        <w:rPr>
          <w:rFonts w:ascii="Garamond" w:hAnsi="Garamond" w:eastAsia="Garamond" w:cs="Garamond"/>
          <w:sz w:val="24"/>
          <w:szCs w:val="24"/>
        </w:rPr>
      </w:pPr>
      <w:r>
        <w:rPr>
          <w:rFonts w:eastAsia="Garamond" w:cs="Garamond" w:ascii="Garamond" w:hAnsi="Garamond"/>
          <w:sz w:val="24"/>
          <w:szCs w:val="24"/>
        </w:rPr>
      </w:r>
    </w:p>
    <w:p>
      <w:pPr>
        <w:pStyle w:val="LOnormal"/>
        <w:spacing w:lineRule="auto" w:line="360"/>
        <w:rPr>
          <w:rFonts w:ascii="Garamond" w:hAnsi="Garamond" w:eastAsia="Garamond" w:cs="Garamond"/>
          <w:sz w:val="24"/>
          <w:szCs w:val="24"/>
        </w:rPr>
      </w:pPr>
      <w:r>
        <w:rPr>
          <w:rFonts w:eastAsia="Garamond" w:cs="Garamond" w:ascii="Garamond" w:hAnsi="Garamond"/>
          <w:sz w:val="24"/>
          <w:szCs w:val="24"/>
        </w:rPr>
        <w:t>Wilson Braga da Costa Júnior                                                              Daniel Ponte Vieira</w:t>
      </w:r>
    </w:p>
    <w:p>
      <w:pPr>
        <w:pStyle w:val="LOnormal"/>
        <w:spacing w:lineRule="auto" w:line="360"/>
        <w:rPr>
          <w:rFonts w:ascii="Garamond" w:hAnsi="Garamond" w:eastAsia="Garamond" w:cs="Garamond"/>
          <w:b/>
          <w:b/>
          <w:sz w:val="24"/>
          <w:szCs w:val="24"/>
        </w:rPr>
      </w:pPr>
      <w:r>
        <w:rPr>
          <w:rFonts w:eastAsia="Garamond" w:cs="Garamond" w:ascii="Garamond" w:hAnsi="Garamond"/>
          <w:b/>
          <w:sz w:val="24"/>
          <w:szCs w:val="24"/>
        </w:rPr>
        <w:t xml:space="preserve">    </w:t>
      </w:r>
      <w:r>
        <w:rPr>
          <w:rFonts w:eastAsia="Garamond" w:cs="Garamond" w:ascii="Garamond" w:hAnsi="Garamond"/>
          <w:b/>
          <w:sz w:val="24"/>
          <w:szCs w:val="24"/>
        </w:rPr>
        <w:t>Defensor Público                                                                            Defensor Público</w:t>
      </w:r>
    </w:p>
    <w:p>
      <w:pPr>
        <w:pStyle w:val="LOnormal"/>
        <w:spacing w:lineRule="auto" w:line="360"/>
        <w:rPr>
          <w:rFonts w:ascii="Garamond" w:hAnsi="Garamond" w:eastAsia="Garamond" w:cs="Garamond"/>
          <w:b/>
          <w:b/>
          <w:sz w:val="24"/>
          <w:szCs w:val="24"/>
        </w:rPr>
      </w:pPr>
      <w:r>
        <w:rPr>
          <w:rFonts w:eastAsia="Garamond" w:cs="Garamond" w:ascii="Garamond" w:hAnsi="Garamond"/>
          <w:b/>
          <w:sz w:val="24"/>
          <w:szCs w:val="24"/>
        </w:rPr>
      </w:r>
    </w:p>
    <w:p>
      <w:pPr>
        <w:pStyle w:val="LOnormal"/>
        <w:spacing w:lineRule="auto" w:line="360"/>
        <w:rPr>
          <w:rFonts w:ascii="Garamond" w:hAnsi="Garamond" w:eastAsia="Garamond" w:cs="Garamond"/>
          <w:sz w:val="24"/>
          <w:szCs w:val="24"/>
        </w:rPr>
      </w:pPr>
      <w:r>
        <w:rPr>
          <w:rFonts w:eastAsia="Garamond" w:cs="Garamond" w:ascii="Garamond" w:hAnsi="Garamond"/>
          <w:sz w:val="24"/>
          <w:szCs w:val="24"/>
        </w:rPr>
        <w:t>Gerusa de Castro Andrade Carvalho                                               Evaldo José Alves de Sousa Filho</w:t>
      </w:r>
    </w:p>
    <w:p>
      <w:pPr>
        <w:pStyle w:val="LOnormal"/>
        <w:spacing w:lineRule="auto" w:line="360" w:before="0" w:after="200"/>
        <w:rPr/>
      </w:pPr>
      <w:r>
        <w:rPr>
          <w:rFonts w:eastAsia="Garamond" w:cs="Garamond" w:ascii="Garamond" w:hAnsi="Garamond"/>
          <w:b/>
          <w:sz w:val="24"/>
          <w:szCs w:val="24"/>
        </w:rPr>
        <w:t xml:space="preserve">   </w:t>
      </w:r>
      <w:r>
        <w:rPr>
          <w:rFonts w:eastAsia="Garamond" w:cs="Garamond" w:ascii="Garamond" w:hAnsi="Garamond"/>
          <w:b/>
          <w:sz w:val="24"/>
          <w:szCs w:val="24"/>
        </w:rPr>
        <w:t>Defensora Pública</w:t>
      </w:r>
      <w:r>
        <w:rPr>
          <w:rFonts w:eastAsia="Garamond" w:cs="Garamond" w:ascii="Garamond" w:hAnsi="Garamond"/>
          <w:sz w:val="24"/>
          <w:szCs w:val="24"/>
        </w:rPr>
        <w:t xml:space="preserve">                                                                               </w:t>
      </w:r>
      <w:r>
        <w:rPr>
          <w:rFonts w:eastAsia="Garamond" w:cs="Garamond" w:ascii="Garamond" w:hAnsi="Garamond"/>
          <w:b/>
          <w:sz w:val="24"/>
          <w:szCs w:val="24"/>
        </w:rPr>
        <w:t>Defensor Público</w:t>
      </w:r>
    </w:p>
    <w:sectPr>
      <w:headerReference w:type="default" r:id="rId2"/>
      <w:footerReference w:type="default" r:id="rId3"/>
      <w:type w:val="nextPage"/>
      <w:pgSz w:w="11906" w:h="16838"/>
      <w:pgMar w:left="1215" w:right="1286" w:header="708" w:top="2373" w:footer="708" w:bottom="1417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252" w:leader="none"/>
        <w:tab w:val="left" w:pos="4877" w:leader="none"/>
        <w:tab w:val="right" w:pos="8504" w:leader="none"/>
      </w:tabs>
      <w:spacing w:lineRule="auto" w:line="240" w:before="0" w:after="0"/>
      <w:jc w:val="center"/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476885</wp:posOffset>
              </wp:positionH>
              <wp:positionV relativeFrom="paragraph">
                <wp:posOffset>6985</wp:posOffset>
              </wp:positionV>
              <wp:extent cx="4570095" cy="2540"/>
              <wp:effectExtent l="0" t="0" r="0" b="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9480" cy="144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7.55pt,0.55pt" to="397.3pt,0.6pt" ID="Figura1" stroked="t" style="position:absolute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eastAsia="Times New Roman" w:cs="Times New Roman" w:ascii="Times New Roman" w:hAnsi="Times New Roman"/>
        <w:i/>
        <w:color w:val="009900"/>
        <w:sz w:val="20"/>
        <w:szCs w:val="20"/>
      </w:rPr>
      <w:t>Núcleo Regional de Caxias - MA</w:t>
    </w:r>
  </w:p>
  <w:p>
    <w:pPr>
      <w:pStyle w:val="LOnormal"/>
      <w:keepNext w:val="true"/>
      <w:widowControl w:val="false"/>
      <w:spacing w:lineRule="auto" w:line="240" w:before="0" w:after="0"/>
      <w:jc w:val="center"/>
      <w:rPr/>
    </w:pPr>
    <w:r>
      <w:rPr>
        <w:rFonts w:eastAsia="Times New Roman" w:cs="Times New Roman" w:ascii="Times New Roman" w:hAnsi="Times New Roman"/>
        <w:i/>
        <w:color w:val="008000"/>
        <w:sz w:val="18"/>
        <w:szCs w:val="18"/>
      </w:rPr>
      <w:t>Rua Drº Berredo, nº 1148, Caxias/MA – CEP 65605-600</w:t>
    </w:r>
  </w:p>
  <w:p>
    <w:pPr>
      <w:pStyle w:val="LOnormal"/>
      <w:widowControl w:val="false"/>
      <w:spacing w:lineRule="auto" w:line="240" w:before="0" w:after="0"/>
      <w:jc w:val="center"/>
      <w:rPr/>
    </w:pPr>
    <w:r>
      <w:rPr>
        <w:rFonts w:eastAsia="Times New Roman" w:cs="Times New Roman" w:ascii="Times New Roman" w:hAnsi="Times New Roman"/>
        <w:i/>
        <w:color w:val="008000"/>
        <w:sz w:val="18"/>
        <w:szCs w:val="18"/>
      </w:rPr>
      <w:t xml:space="preserve">Telefone/fax: (99) 3521-2137 </w:t>
    </w:r>
  </w:p>
  <w:p>
    <w:pPr>
      <w:pStyle w:val="LOnormal"/>
      <w:widowControl w:val="false"/>
      <w:spacing w:lineRule="auto" w:line="240" w:before="0" w:after="0"/>
      <w:jc w:val="center"/>
      <w:rPr/>
    </w:pPr>
    <w:r>
      <w:rPr>
        <w:rFonts w:eastAsia="Times New Roman" w:cs="Times New Roman" w:ascii="Times New Roman" w:hAnsi="Times New Roman"/>
        <w:i/>
        <w:color w:val="008000"/>
        <w:sz w:val="18"/>
        <w:szCs w:val="18"/>
      </w:rPr>
      <w:t>www.defensoria.ma.def.br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252" w:leader="none"/>
        <w:tab w:val="right" w:pos="8504" w:leader="none"/>
      </w:tabs>
      <w:spacing w:before="0" w:after="200"/>
      <w:jc w:val="center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1915160</wp:posOffset>
          </wp:positionH>
          <wp:positionV relativeFrom="paragraph">
            <wp:posOffset>-249555</wp:posOffset>
          </wp:positionV>
          <wp:extent cx="1761490" cy="1298575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167" t="16163" r="8372" b="18272"/>
                  <a:stretch>
                    <a:fillRect/>
                  </a:stretch>
                </pic:blipFill>
                <pic:spPr bwMode="auto">
                  <a:xfrm>
                    <a:off x="0" y="0"/>
                    <a:ext cx="1761490" cy="1298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spacing w:lineRule="auto" w:line="240"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spacing w:lineRule="auto" w:line="240"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spacing w:lineRule="auto" w:line="240"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lineRule="auto" w:line="240"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lineRule="auto" w:line="240" w:before="220" w:after="40"/>
      <w:outlineLvl w:val="4"/>
    </w:pPr>
    <w:rPr>
      <w:b/>
    </w:rPr>
  </w:style>
  <w:style w:type="paragraph" w:styleId="Ttulo6">
    <w:name w:val="Heading 6"/>
    <w:basedOn w:val="LOnormal"/>
    <w:next w:val="LOnormal"/>
    <w:qFormat/>
    <w:pPr>
      <w:keepNext w:val="true"/>
      <w:keepLines/>
      <w:spacing w:lineRule="auto" w:line="240"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LOnormal"/>
    <w:next w:val="Corpodotexto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Onormal" w:customStyle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LibreOffice/6.4.6.2$Windows_X86_64 LibreOffice_project/0ce51a4fd21bff07a5c061082cc82c5ed232f115</Application>
  <Pages>2</Pages>
  <Words>416</Words>
  <Characters>2285</Characters>
  <CharactersWithSpaces>3049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2020-10-19T12:46:00Z</dcterms:created>
  <dc:creator>Wilson</dc:creator>
  <dc:description/>
  <dc:language>pt-BR</dc:language>
  <cp:lastModifiedBy>Wilson Braga da Costa Junior</cp:lastModifiedBy>
  <cp:lastPrinted>2020-10-16T13:46:00Z</cp:lastPrinted>
  <dcterms:modified xsi:type="dcterms:W3CDTF">2020-10-19T12:46:00Z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