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1FD2B" w14:textId="0170C78B" w:rsidR="00CC1FBC" w:rsidRDefault="00F010D5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00</w:t>
      </w:r>
      <w:r w:rsidR="00B151A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061A3570" w14:textId="77777777" w:rsidR="00CC1FBC" w:rsidRDefault="00CC1FBC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0C2DC" w14:textId="77777777" w:rsidR="00CC1FBC" w:rsidRDefault="00F010D5">
      <w:pPr>
        <w:ind w:left="567"/>
        <w:jc w:val="center"/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val="pt-BR" w:eastAsia="zh-CN"/>
        </w:rPr>
        <w:t>II PROCESSO SELETIVO SIMPLIFICADO PARA ESTAGIÁRIOS DE ADMINISTRAÇÃO</w:t>
      </w:r>
    </w:p>
    <w:p w14:paraId="04C03C1B" w14:textId="77777777" w:rsidR="00CC1FBC" w:rsidRDefault="00CC1FBC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DCE848A" w14:textId="77777777" w:rsidR="00CC1FBC" w:rsidRDefault="00CC1FBC">
      <w:pPr>
        <w:ind w:left="426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6BF8CD4" w14:textId="77777777" w:rsidR="00CC1FBC" w:rsidRDefault="00F010D5" w:rsidP="00B151A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SUBDEFENSOR PÚBLICO</w:t>
      </w: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pt-BR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GERAL DO ESTADO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DO MARANHÃO,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II PROCESSO SELETIVO SIMPLIFICADO PARA ESTAGIÁRIOS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ADMINISTRAÇÃO,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resolve:</w:t>
      </w:r>
    </w:p>
    <w:p w14:paraId="0D8A9409" w14:textId="77777777" w:rsidR="00CC1FBC" w:rsidRDefault="00CC1F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DB9E39B" w14:textId="22A7F56A" w:rsidR="00B151AA" w:rsidRDefault="00B151AA" w:rsidP="00B151AA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Art. 1º</w:t>
      </w:r>
      <w:r w:rsidRPr="00B151AA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. DIVULGAR </w:t>
      </w: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o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resultado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final,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conforme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B151AA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ANEXO I</w:t>
      </w: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deste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Edital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.</w:t>
      </w:r>
      <w:r w:rsidRPr="00B151AA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 </w:t>
      </w:r>
    </w:p>
    <w:p w14:paraId="774D2280" w14:textId="1960BFBD" w:rsidR="00B151AA" w:rsidRDefault="00B151AA" w:rsidP="00B151AA">
      <w:pPr>
        <w:spacing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Art. </w:t>
      </w:r>
      <w:r w:rsidRPr="00B151AA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2</w:t>
      </w:r>
      <w:r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º</w:t>
      </w:r>
      <w:r w:rsidRPr="00B151AA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. TORNAR PÚBLICA </w:t>
      </w: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a</w:t>
      </w:r>
      <w:r w:rsidRPr="00B151AA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convocação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dos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candidatos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conforme</w:t>
      </w:r>
      <w:proofErr w:type="spellEnd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B151AA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ANEXO II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deste</w:t>
      </w:r>
      <w:proofErr w:type="spellEnd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Edital</w:t>
      </w:r>
      <w:proofErr w:type="spellEnd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, </w:t>
      </w: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para 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que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encaminhem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os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seguintes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documentos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(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originais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)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digitalizados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para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e-mail supervisaoestagio@ma.def.br, entre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os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dias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02</w:t>
      </w: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e 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04</w:t>
      </w: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setembro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de 2020:</w:t>
      </w:r>
    </w:p>
    <w:p w14:paraId="1392D9B7" w14:textId="79F86096" w:rsidR="00B151AA" w:rsidRPr="00B151AA" w:rsidRDefault="00B151AA" w:rsidP="00B151A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</w:pP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Declaração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de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matrícula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emitida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pela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instituição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de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ensino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,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contendo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informa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ções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sobre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a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matrícula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, o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período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cursado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e a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frequência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gram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regular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;</w:t>
      </w:r>
      <w:proofErr w:type="gramEnd"/>
    </w:p>
    <w:p w14:paraId="526B1CED" w14:textId="0FFC6B5D" w:rsidR="00B151AA" w:rsidRPr="00B151AA" w:rsidRDefault="00B151AA" w:rsidP="00B151A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</w:pP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Cópia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dos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seguintes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documentos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pessoais</w:t>
      </w:r>
      <w:proofErr w:type="spellEnd"/>
      <w:r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:</w:t>
      </w: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</w:p>
    <w:p w14:paraId="5915F9AF" w14:textId="77777777" w:rsidR="00B151AA" w:rsidRPr="00B151AA" w:rsidRDefault="00B151AA" w:rsidP="00B151AA">
      <w:pPr>
        <w:pStyle w:val="PargrafodaLista"/>
        <w:spacing w:line="360" w:lineRule="auto"/>
        <w:ind w:left="1080"/>
        <w:jc w:val="both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</w:pP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a)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Carteira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de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Identidade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e </w:t>
      </w:r>
      <w:proofErr w:type="gram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CPF;</w:t>
      </w:r>
      <w:proofErr w:type="gram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</w:p>
    <w:p w14:paraId="79F7B6D3" w14:textId="77777777" w:rsidR="00B151AA" w:rsidRPr="00B151AA" w:rsidRDefault="00B151AA" w:rsidP="00B151AA">
      <w:pPr>
        <w:pStyle w:val="PargrafodaLista"/>
        <w:spacing w:line="360" w:lineRule="auto"/>
        <w:ind w:left="1080"/>
        <w:jc w:val="both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</w:pP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b) C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omprovante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de </w:t>
      </w:r>
      <w:proofErr w:type="spellStart"/>
      <w:proofErr w:type="gram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endereço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;</w:t>
      </w:r>
      <w:proofErr w:type="gram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</w:p>
    <w:p w14:paraId="3CF2D3BC" w14:textId="77777777" w:rsidR="00B151AA" w:rsidRPr="00B151AA" w:rsidRDefault="00B151AA" w:rsidP="00B151AA">
      <w:pPr>
        <w:pStyle w:val="PargrafodaLista"/>
        <w:spacing w:line="360" w:lineRule="auto"/>
        <w:ind w:left="1080"/>
        <w:jc w:val="both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</w:pP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c)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Comprovante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de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conta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corrente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. </w:t>
      </w:r>
    </w:p>
    <w:p w14:paraId="3ADA5651" w14:textId="285B3C87" w:rsidR="00CC1FBC" w:rsidRPr="00B151AA" w:rsidRDefault="00B151AA" w:rsidP="00B151AA">
      <w:pPr>
        <w:pStyle w:val="PargrafodaLista"/>
        <w:spacing w:line="360" w:lineRule="auto"/>
        <w:ind w:left="426"/>
        <w:jc w:val="both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</w:pP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III</w:t>
      </w:r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–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Certidões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dos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distribuidores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criminais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da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Justiça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Federal e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Estadual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proofErr w:type="spellStart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ou</w:t>
      </w:r>
      <w:proofErr w:type="spellEnd"/>
      <w:r w:rsidRPr="00B151AA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do Distrito Federal.</w:t>
      </w:r>
    </w:p>
    <w:p w14:paraId="2C10C72F" w14:textId="2F6ADAB6" w:rsidR="00B151AA" w:rsidRDefault="00B151AA" w:rsidP="00B151A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B151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Art. </w:t>
      </w:r>
      <w:r w:rsidRPr="00B151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3</w:t>
      </w:r>
      <w:r w:rsidRPr="00B151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º</w:t>
      </w:r>
      <w:r w:rsidRPr="00B151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:</w:t>
      </w:r>
      <w:r w:rsidRPr="00B151A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O presente Edital será publicado no site da Defensoria Pública/MA (defensoria.ma.def.br)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no Diário Oficial do Estado do Maranhão. </w:t>
      </w:r>
    </w:p>
    <w:p w14:paraId="7EDB6C39" w14:textId="25DC3003" w:rsidR="00CC1FBC" w:rsidRPr="00B151AA" w:rsidRDefault="00F010D5" w:rsidP="00B151AA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São Luís, 2</w:t>
      </w:r>
      <w:r w:rsidR="00B151A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de agosto de 2020</w:t>
      </w:r>
    </w:p>
    <w:p w14:paraId="42D3B959" w14:textId="77777777" w:rsidR="00CC1FBC" w:rsidRDefault="00CC1FBC">
      <w:pPr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F7A61E0" w14:textId="77777777" w:rsidR="00CC1FBC" w:rsidRDefault="00F010D5">
      <w:pPr>
        <w:widowControl w:val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 w14:paraId="524C6EDB" w14:textId="207E9F74" w:rsidR="00CC1FBC" w:rsidRDefault="00F010D5" w:rsidP="00B151AA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color w:val="000000" w:themeColor="text1"/>
          <w:sz w:val="24"/>
          <w:szCs w:val="24"/>
          <w:lang w:val="pt-BR"/>
        </w:rPr>
      </w:pPr>
      <w:proofErr w:type="spellStart"/>
      <w:r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  <w:lang w:val="pt-BR"/>
        </w:rPr>
        <w:t>Subdefensor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  <w:lang w:val="pt-BR"/>
        </w:rPr>
        <w:t xml:space="preserve"> Público-Geral do Estado do Maranhão </w:t>
      </w:r>
      <w:r>
        <w:rPr>
          <w:rFonts w:ascii="Times New Roman" w:hAnsi="Times New Roman"/>
          <w:i w:val="0"/>
          <w:iCs/>
          <w:color w:val="000000" w:themeColor="text1"/>
          <w:sz w:val="24"/>
          <w:szCs w:val="24"/>
          <w:lang w:val="pt-BR"/>
        </w:rPr>
        <w:br/>
      </w:r>
    </w:p>
    <w:p w14:paraId="34B7E49B" w14:textId="77777777" w:rsidR="006C3DEE" w:rsidRPr="006C3DEE" w:rsidRDefault="006C3DEE" w:rsidP="006C3DEE">
      <w:pPr>
        <w:rPr>
          <w:lang w:val="pt-BR" w:eastAsia="zh-CN"/>
        </w:rPr>
      </w:pPr>
    </w:p>
    <w:p w14:paraId="5945A2E5" w14:textId="77777777" w:rsidR="00CC1FBC" w:rsidRDefault="00F010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NEXO ÚNICO</w:t>
      </w:r>
    </w:p>
    <w:p w14:paraId="5F871523" w14:textId="77777777" w:rsidR="00CC1FBC" w:rsidRDefault="00CC1F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6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700"/>
      </w:tblGrid>
      <w:tr w:rsidR="00DB0012" w14:paraId="0FB426FB" w14:textId="77777777" w:rsidTr="00DB0012">
        <w:trPr>
          <w:trHeight w:val="276"/>
          <w:jc w:val="center"/>
        </w:trPr>
        <w:tc>
          <w:tcPr>
            <w:tcW w:w="495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DF059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FAE72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FINAL</w:t>
            </w:r>
          </w:p>
        </w:tc>
      </w:tr>
      <w:tr w:rsidR="00DB0012" w14:paraId="06DC312F" w14:textId="77777777" w:rsidTr="00DB0012">
        <w:trPr>
          <w:trHeight w:val="525"/>
          <w:jc w:val="center"/>
        </w:trPr>
        <w:tc>
          <w:tcPr>
            <w:tcW w:w="4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81D50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73940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0012" w14:paraId="78E4CA73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77EE3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01. PEDRO HENRIQUE DA CONCEIÇÃO RIBEIRO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F2B17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74,18</w:t>
            </w:r>
          </w:p>
        </w:tc>
      </w:tr>
      <w:tr w:rsidR="00DB0012" w14:paraId="4F03CE25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78759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 VANESSA NASCIMENTO DOS SANTOS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3161B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73,55</w:t>
            </w:r>
          </w:p>
        </w:tc>
      </w:tr>
      <w:tr w:rsidR="00DB0012" w14:paraId="15529B8A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82E17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 ELLEN CHRISTINE BOAVIDA SILVA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78052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68,46</w:t>
            </w:r>
          </w:p>
        </w:tc>
      </w:tr>
      <w:tr w:rsidR="00DB0012" w14:paraId="58517329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5B721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 RONALDO MARTINS COSTA JUNIOR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6D049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67,11</w:t>
            </w:r>
          </w:p>
        </w:tc>
      </w:tr>
      <w:tr w:rsidR="00DB0012" w14:paraId="41C8AE35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BC249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 RENATA PESTANA PEREIRA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08EF2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65,77</w:t>
            </w:r>
          </w:p>
        </w:tc>
      </w:tr>
      <w:tr w:rsidR="00DB0012" w14:paraId="68CAC39A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00E5B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 YASMIN SALMAN MAGIOLI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374F6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63,51</w:t>
            </w:r>
          </w:p>
        </w:tc>
      </w:tr>
      <w:tr w:rsidR="00DB0012" w14:paraId="37557D8B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EDAAA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 WERISON SANTOS SOARES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A96BC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62,18</w:t>
            </w:r>
          </w:p>
        </w:tc>
      </w:tr>
      <w:tr w:rsidR="00DB0012" w14:paraId="3433FDA4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E0FC4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 MARINA STOPPA MONDEGO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53BCD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61,96</w:t>
            </w:r>
          </w:p>
        </w:tc>
      </w:tr>
      <w:tr w:rsidR="00DB0012" w14:paraId="3B451DA7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65212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 MARIA REGINA SOUZA CASTRO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757EE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61,92</w:t>
            </w:r>
          </w:p>
        </w:tc>
      </w:tr>
      <w:tr w:rsidR="00DB0012" w14:paraId="19E2BB5A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F617D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MARIANA AIRES TRAVASSOS PADILHA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85572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60,08</w:t>
            </w:r>
          </w:p>
        </w:tc>
      </w:tr>
      <w:tr w:rsidR="00DB0012" w14:paraId="0B019249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A235E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KESSI JHONES GOMES LIMA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FC2D1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60,04</w:t>
            </w:r>
          </w:p>
        </w:tc>
      </w:tr>
      <w:tr w:rsidR="00DB0012" w14:paraId="2AFA67C9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5C380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12. CHARLES VINICIUS VIEIRA DE ARAÚJO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3C3C7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59,90</w:t>
            </w:r>
          </w:p>
        </w:tc>
      </w:tr>
      <w:tr w:rsidR="00DB0012" w14:paraId="28E2EEA2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C503A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GERSIKA DE AZEVEDO GARRIDO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8F9C6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59,31</w:t>
            </w:r>
          </w:p>
        </w:tc>
      </w:tr>
      <w:tr w:rsidR="00DB0012" w14:paraId="0DD6728B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97E31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DANIEL DA SILVA BARROS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002C0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58,56</w:t>
            </w:r>
          </w:p>
        </w:tc>
      </w:tr>
      <w:tr w:rsidR="00DB0012" w14:paraId="5BCBA56C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4FC75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THIAGO DOS SANTOS CASTRO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D1997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56,18</w:t>
            </w:r>
          </w:p>
        </w:tc>
      </w:tr>
      <w:tr w:rsidR="00DB0012" w14:paraId="3DCB5708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60BE8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YASMIN LIRA DUARTE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5863A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54,19</w:t>
            </w:r>
          </w:p>
        </w:tc>
      </w:tr>
      <w:tr w:rsidR="00DB0012" w14:paraId="5EDEA878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6A067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ANDREZA MARIA SOUZA DUTRA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20676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53,73</w:t>
            </w:r>
          </w:p>
        </w:tc>
      </w:tr>
      <w:tr w:rsidR="00DB0012" w14:paraId="27D85E59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1E800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MARCOS RODRIGUES BOTELHO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A735B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53,42</w:t>
            </w:r>
          </w:p>
        </w:tc>
      </w:tr>
      <w:tr w:rsidR="00DB0012" w14:paraId="73C8DAC7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85293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MIGUEL ANTONIO SODRÉ BORGES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E40CD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53,23</w:t>
            </w:r>
          </w:p>
        </w:tc>
      </w:tr>
      <w:tr w:rsidR="00DB0012" w14:paraId="31CFAB97" w14:textId="77777777" w:rsidTr="00DB0012">
        <w:trPr>
          <w:trHeight w:val="510"/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DEA1E" w14:textId="77777777" w:rsidR="00DB0012" w:rsidRDefault="00DB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CASSIANA SAMPAIO DA SILVA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E8C78" w14:textId="77777777" w:rsidR="00DB0012" w:rsidRDefault="00DB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52,83</w:t>
            </w:r>
          </w:p>
        </w:tc>
      </w:tr>
    </w:tbl>
    <w:p w14:paraId="323C0251" w14:textId="43319E77" w:rsidR="008A38CB" w:rsidRDefault="008A38CB" w:rsidP="008A38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6EC07" w14:textId="77777777" w:rsidR="00DB0012" w:rsidRDefault="00DB0012" w:rsidP="008A38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9082E" w14:textId="70865D51" w:rsidR="008A38CB" w:rsidRDefault="008A38CB" w:rsidP="008A38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3D9D382A" w14:textId="1B547985" w:rsidR="008A38CB" w:rsidRDefault="008A38CB" w:rsidP="008A38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CANDIDATOS CONVOCADOS</w:t>
      </w:r>
    </w:p>
    <w:p w14:paraId="12C693A6" w14:textId="671B00D9" w:rsidR="008A38CB" w:rsidRDefault="008A38C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660" w:type="dxa"/>
        <w:jc w:val="center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</w:tblGrid>
      <w:tr w:rsidR="008A38CB" w14:paraId="0B9DC1EF" w14:textId="77777777" w:rsidTr="008A38CB">
        <w:trPr>
          <w:trHeight w:val="510"/>
          <w:jc w:val="center"/>
        </w:trPr>
        <w:tc>
          <w:tcPr>
            <w:tcW w:w="5660" w:type="dxa"/>
            <w:shd w:val="clear" w:color="auto" w:fill="auto"/>
            <w:vAlign w:val="center"/>
          </w:tcPr>
          <w:p w14:paraId="1CA89D0D" w14:textId="77777777" w:rsidR="008A38CB" w:rsidRDefault="008A38CB" w:rsidP="0008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01. PEDRO HENRIQUE DA CONCEIÇÃO RIBEIRO</w:t>
            </w:r>
          </w:p>
        </w:tc>
      </w:tr>
      <w:tr w:rsidR="008A38CB" w14:paraId="45CC2B95" w14:textId="77777777" w:rsidTr="008A38CB">
        <w:trPr>
          <w:trHeight w:val="510"/>
          <w:jc w:val="center"/>
        </w:trPr>
        <w:tc>
          <w:tcPr>
            <w:tcW w:w="5660" w:type="dxa"/>
            <w:shd w:val="clear" w:color="auto" w:fill="auto"/>
            <w:vAlign w:val="center"/>
          </w:tcPr>
          <w:p w14:paraId="3E25A8DE" w14:textId="77777777" w:rsidR="008A38CB" w:rsidRDefault="008A38CB" w:rsidP="0008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 VANESSA NASCIMENTO DOS SANTOS</w:t>
            </w:r>
          </w:p>
        </w:tc>
      </w:tr>
      <w:tr w:rsidR="008A38CB" w14:paraId="4E802E95" w14:textId="77777777" w:rsidTr="008A38CB">
        <w:trPr>
          <w:trHeight w:val="510"/>
          <w:jc w:val="center"/>
        </w:trPr>
        <w:tc>
          <w:tcPr>
            <w:tcW w:w="5660" w:type="dxa"/>
            <w:shd w:val="clear" w:color="auto" w:fill="auto"/>
            <w:vAlign w:val="center"/>
          </w:tcPr>
          <w:p w14:paraId="44B0D24A" w14:textId="77777777" w:rsidR="008A38CB" w:rsidRDefault="008A38CB" w:rsidP="0008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 ELLEN CHRISTINE BOAVIDA SILVA</w:t>
            </w:r>
          </w:p>
        </w:tc>
      </w:tr>
      <w:tr w:rsidR="008A38CB" w14:paraId="48553AD7" w14:textId="77777777" w:rsidTr="008A38CB">
        <w:trPr>
          <w:trHeight w:val="510"/>
          <w:jc w:val="center"/>
        </w:trPr>
        <w:tc>
          <w:tcPr>
            <w:tcW w:w="5660" w:type="dxa"/>
            <w:shd w:val="clear" w:color="auto" w:fill="auto"/>
            <w:vAlign w:val="center"/>
          </w:tcPr>
          <w:p w14:paraId="2687F1D5" w14:textId="77777777" w:rsidR="008A38CB" w:rsidRDefault="008A38CB" w:rsidP="0008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 RONALDO MARTINS COSTA JUNIOR</w:t>
            </w:r>
          </w:p>
        </w:tc>
      </w:tr>
      <w:tr w:rsidR="008A38CB" w14:paraId="287C64F5" w14:textId="77777777" w:rsidTr="008A38CB">
        <w:trPr>
          <w:trHeight w:val="510"/>
          <w:jc w:val="center"/>
        </w:trPr>
        <w:tc>
          <w:tcPr>
            <w:tcW w:w="5660" w:type="dxa"/>
            <w:shd w:val="clear" w:color="auto" w:fill="auto"/>
            <w:vAlign w:val="center"/>
          </w:tcPr>
          <w:p w14:paraId="08BF285E" w14:textId="77777777" w:rsidR="008A38CB" w:rsidRDefault="008A38CB" w:rsidP="0008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 RENATA PESTANA PEREIRA</w:t>
            </w:r>
          </w:p>
        </w:tc>
      </w:tr>
      <w:tr w:rsidR="008A38CB" w14:paraId="110A7B4B" w14:textId="77777777" w:rsidTr="008A38CB">
        <w:trPr>
          <w:trHeight w:val="510"/>
          <w:jc w:val="center"/>
        </w:trPr>
        <w:tc>
          <w:tcPr>
            <w:tcW w:w="5660" w:type="dxa"/>
            <w:shd w:val="clear" w:color="auto" w:fill="auto"/>
            <w:vAlign w:val="center"/>
          </w:tcPr>
          <w:p w14:paraId="4739D76E" w14:textId="77777777" w:rsidR="008A38CB" w:rsidRDefault="008A38CB" w:rsidP="0008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 YASMIN SALMAN MAGIOLI</w:t>
            </w:r>
          </w:p>
        </w:tc>
      </w:tr>
    </w:tbl>
    <w:p w14:paraId="11FC71DB" w14:textId="77777777" w:rsidR="008A38CB" w:rsidRDefault="008A38C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A38CB">
      <w:headerReference w:type="default" r:id="rId8"/>
      <w:pgSz w:w="11906" w:h="16838"/>
      <w:pgMar w:top="1440" w:right="1840" w:bottom="1440" w:left="1440" w:header="72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8786E" w14:textId="77777777" w:rsidR="00F010D5" w:rsidRDefault="00F010D5">
      <w:pPr>
        <w:spacing w:after="0" w:line="240" w:lineRule="auto"/>
      </w:pPr>
      <w:r>
        <w:separator/>
      </w:r>
    </w:p>
  </w:endnote>
  <w:endnote w:type="continuationSeparator" w:id="0">
    <w:p w14:paraId="21691A69" w14:textId="77777777" w:rsidR="00F010D5" w:rsidRDefault="00F0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47425" w14:textId="77777777" w:rsidR="00F010D5" w:rsidRDefault="00F010D5">
      <w:pPr>
        <w:spacing w:after="0" w:line="240" w:lineRule="auto"/>
      </w:pPr>
      <w:r>
        <w:separator/>
      </w:r>
    </w:p>
  </w:footnote>
  <w:footnote w:type="continuationSeparator" w:id="0">
    <w:p w14:paraId="6D12F530" w14:textId="77777777" w:rsidR="00F010D5" w:rsidRDefault="00F0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B000F" w14:textId="77777777" w:rsidR="00CC1FBC" w:rsidRDefault="00F010D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8625"/>
      </w:tabs>
    </w:pPr>
    <w:r>
      <w:rPr>
        <w:noProof/>
      </w:rPr>
      <w:drawing>
        <wp:anchor distT="0" distB="0" distL="0" distR="0" simplePos="0" relativeHeight="3" behindDoc="1" locked="0" layoutInCell="1" allowOverlap="1" wp14:anchorId="00A4B960" wp14:editId="4A685132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 xml:space="preserve">                 </w:t>
    </w:r>
    <w:r>
      <w:tab/>
    </w:r>
    <w:r>
      <w:tab/>
    </w:r>
    <w:r>
      <w:tab/>
    </w:r>
    <w:r>
      <w:tab/>
      <w:t xml:space="preserve">   </w:t>
    </w:r>
    <w:r>
      <w:tab/>
    </w:r>
    <w:r>
      <w:tab/>
    </w:r>
    <w:r>
      <w:tab/>
      <w:t xml:space="preserve">    </w:t>
    </w:r>
    <w:r>
      <w:tab/>
    </w:r>
  </w:p>
  <w:p w14:paraId="452E0B20" w14:textId="77777777" w:rsidR="00CC1FBC" w:rsidRDefault="00CC1FBC">
    <w:pPr>
      <w:pBdr>
        <w:bottom w:val="single" w:sz="6" w:space="0" w:color="000000"/>
      </w:pBdr>
    </w:pPr>
  </w:p>
  <w:p w14:paraId="126DB600" w14:textId="77777777" w:rsidR="00CC1FBC" w:rsidRDefault="00CC1F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8107D"/>
    <w:multiLevelType w:val="hybridMultilevel"/>
    <w:tmpl w:val="B2947756"/>
    <w:lvl w:ilvl="0" w:tplc="8EB4FE1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5757"/>
    <w:multiLevelType w:val="multilevel"/>
    <w:tmpl w:val="E9CE2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4E966DB"/>
    <w:multiLevelType w:val="multilevel"/>
    <w:tmpl w:val="3668A27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BC"/>
    <w:rsid w:val="006C3DEE"/>
    <w:rsid w:val="008A38CB"/>
    <w:rsid w:val="00B151AA"/>
    <w:rsid w:val="00CC1FBC"/>
    <w:rsid w:val="00DB0012"/>
    <w:rsid w:val="00F0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7779"/>
  <w15:docId w15:val="{23C032A4-C05D-4B12-9BAC-F5AB2011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06121C"/>
    <w:pPr>
      <w:spacing w:beforeAutospacing="1" w:afterAutospacing="1" w:line="259" w:lineRule="auto"/>
      <w:outlineLvl w:val="0"/>
    </w:pPr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paragraph" w:styleId="Ttulo2">
    <w:name w:val="heading 2"/>
    <w:next w:val="Normal"/>
    <w:link w:val="Ttulo2Char"/>
    <w:unhideWhenUsed/>
    <w:qFormat/>
    <w:rsid w:val="0006121C"/>
    <w:pPr>
      <w:spacing w:beforeAutospacing="1" w:afterAutospacing="1" w:line="259" w:lineRule="auto"/>
      <w:outlineLvl w:val="1"/>
    </w:pPr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6121C"/>
  </w:style>
  <w:style w:type="character" w:customStyle="1" w:styleId="RodapChar">
    <w:name w:val="Rodapé Char"/>
    <w:basedOn w:val="Fontepargpadro"/>
    <w:link w:val="Rodap"/>
    <w:uiPriority w:val="99"/>
    <w:qFormat/>
    <w:rsid w:val="0006121C"/>
  </w:style>
  <w:style w:type="character" w:customStyle="1" w:styleId="Ttulo1Char">
    <w:name w:val="Título 1 Char"/>
    <w:basedOn w:val="Fontepargpadro"/>
    <w:link w:val="Ttulo1"/>
    <w:qFormat/>
    <w:rsid w:val="0006121C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06121C"/>
    <w:rPr>
      <w:rFonts w:ascii="SimSun" w:eastAsia="SimSun" w:hAnsi="SimSun" w:cs="Times New Roman"/>
      <w:b/>
      <w:i/>
      <w:sz w:val="36"/>
      <w:szCs w:val="36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1">
    <w:name w:val="Corpo de texto 31"/>
    <w:basedOn w:val="Normal"/>
    <w:qFormat/>
    <w:rsid w:val="0006121C"/>
    <w:pPr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paragraph" w:styleId="PargrafodaLista">
    <w:name w:val="List Paragraph"/>
    <w:basedOn w:val="Normal"/>
    <w:uiPriority w:val="34"/>
    <w:qFormat/>
    <w:rsid w:val="00AF47EA"/>
    <w:pPr>
      <w:ind w:left="720"/>
      <w:contextualSpacing/>
    </w:pPr>
  </w:style>
  <w:style w:type="table" w:styleId="Tabelacomgrade">
    <w:name w:val="Table Grid"/>
    <w:basedOn w:val="Tabelanormal"/>
    <w:uiPriority w:val="39"/>
    <w:rsid w:val="00C26FE3"/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51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8616-AD08-40AD-8A85-96B938A9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Lorena Fernandes</cp:lastModifiedBy>
  <cp:revision>4</cp:revision>
  <cp:lastPrinted>2020-08-28T13:54:00Z</cp:lastPrinted>
  <dcterms:created xsi:type="dcterms:W3CDTF">2020-08-28T13:52:00Z</dcterms:created>
  <dcterms:modified xsi:type="dcterms:W3CDTF">2020-08-28T14:00:00Z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